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55BA" w14:textId="77777777" w:rsidR="00A048E5" w:rsidRPr="00A93804" w:rsidRDefault="00AF0FDF" w:rsidP="00AF0FDF">
      <w:pPr>
        <w:spacing w:after="0" w:line="240" w:lineRule="auto"/>
        <w:jc w:val="center"/>
        <w:rPr>
          <w:rFonts w:ascii="Times New Roman" w:hAnsi="Times New Roman" w:cs="Times New Roman"/>
          <w:sz w:val="32"/>
          <w:szCs w:val="32"/>
        </w:rPr>
      </w:pPr>
      <w:r w:rsidRPr="00A93804">
        <w:rPr>
          <w:rFonts w:ascii="Times New Roman" w:hAnsi="Times New Roman" w:cs="Times New Roman"/>
          <w:sz w:val="32"/>
          <w:szCs w:val="32"/>
        </w:rPr>
        <w:t>ПРАВИЛА ПРОВЕДЕНИЯ АКЦИИ</w:t>
      </w:r>
    </w:p>
    <w:p w14:paraId="6A308D4B" w14:textId="77777777" w:rsidR="00AF0FDF" w:rsidRPr="00A93804" w:rsidRDefault="00AF0FDF" w:rsidP="00AF0FDF">
      <w:pPr>
        <w:spacing w:after="0" w:line="240" w:lineRule="auto"/>
        <w:jc w:val="center"/>
        <w:rPr>
          <w:rFonts w:ascii="Times New Roman" w:hAnsi="Times New Roman" w:cs="Times New Roman"/>
          <w:sz w:val="28"/>
          <w:szCs w:val="28"/>
        </w:rPr>
      </w:pPr>
      <w:r w:rsidRPr="00965EC3">
        <w:rPr>
          <w:rFonts w:ascii="Times New Roman" w:hAnsi="Times New Roman" w:cs="Times New Roman"/>
          <w:sz w:val="28"/>
          <w:szCs w:val="28"/>
        </w:rPr>
        <w:t>«</w:t>
      </w:r>
      <w:r w:rsidR="00965EC3" w:rsidRPr="00965EC3">
        <w:rPr>
          <w:rFonts w:ascii="Times New Roman" w:hAnsi="Times New Roman" w:cs="Times New Roman"/>
          <w:sz w:val="28"/>
          <w:szCs w:val="28"/>
        </w:rPr>
        <w:t xml:space="preserve">Миллион с </w:t>
      </w:r>
      <w:r w:rsidRPr="00965EC3">
        <w:rPr>
          <w:rFonts w:ascii="Times New Roman" w:hAnsi="Times New Roman" w:cs="Times New Roman"/>
          <w:sz w:val="28"/>
          <w:szCs w:val="28"/>
        </w:rPr>
        <w:t>Гиалурон Эксперт»</w:t>
      </w:r>
    </w:p>
    <w:p w14:paraId="63A97672" w14:textId="77777777" w:rsidR="00AF0FDF" w:rsidRPr="00A93804" w:rsidRDefault="00AF0FDF" w:rsidP="00AF0FDF">
      <w:pPr>
        <w:spacing w:after="0" w:line="240" w:lineRule="auto"/>
        <w:jc w:val="center"/>
        <w:rPr>
          <w:rFonts w:ascii="Times New Roman" w:hAnsi="Times New Roman" w:cs="Times New Roman"/>
          <w:sz w:val="28"/>
          <w:szCs w:val="28"/>
        </w:rPr>
      </w:pPr>
      <w:r w:rsidRPr="00A93804">
        <w:rPr>
          <w:rFonts w:ascii="Times New Roman" w:hAnsi="Times New Roman" w:cs="Times New Roman"/>
          <w:sz w:val="28"/>
          <w:szCs w:val="28"/>
        </w:rPr>
        <w:t>(далее – Правила)</w:t>
      </w:r>
    </w:p>
    <w:p w14:paraId="7731EB72" w14:textId="77777777" w:rsidR="00AF0FDF" w:rsidRPr="00A93804" w:rsidRDefault="00AF0FDF" w:rsidP="00A93804">
      <w:pPr>
        <w:pStyle w:val="a3"/>
        <w:numPr>
          <w:ilvl w:val="0"/>
          <w:numId w:val="1"/>
        </w:numPr>
        <w:spacing w:after="0" w:line="240" w:lineRule="auto"/>
        <w:ind w:left="227" w:hanging="227"/>
        <w:rPr>
          <w:rFonts w:ascii="Times New Roman" w:hAnsi="Times New Roman" w:cs="Times New Roman"/>
          <w:b/>
        </w:rPr>
      </w:pPr>
      <w:r w:rsidRPr="00A93804">
        <w:rPr>
          <w:rFonts w:ascii="Times New Roman" w:hAnsi="Times New Roman" w:cs="Times New Roman"/>
          <w:b/>
        </w:rPr>
        <w:t>Общие положения</w:t>
      </w:r>
    </w:p>
    <w:p w14:paraId="5122742B" w14:textId="77777777" w:rsidR="00AF0FDF" w:rsidRPr="00A93804" w:rsidRDefault="00AF0FDF" w:rsidP="00AF0FDF">
      <w:pPr>
        <w:pStyle w:val="a3"/>
        <w:numPr>
          <w:ilvl w:val="1"/>
          <w:numId w:val="1"/>
        </w:numPr>
        <w:spacing w:after="120" w:line="240" w:lineRule="auto"/>
        <w:ind w:left="788" w:hanging="431"/>
        <w:rPr>
          <w:rFonts w:ascii="Times New Roman" w:hAnsi="Times New Roman" w:cs="Times New Roman"/>
          <w:b/>
        </w:rPr>
      </w:pPr>
      <w:r w:rsidRPr="00A93804">
        <w:rPr>
          <w:rFonts w:ascii="Times New Roman" w:hAnsi="Times New Roman" w:cs="Times New Roman"/>
          <w:b/>
        </w:rPr>
        <w:t>Наименование Акции «</w:t>
      </w:r>
      <w:r w:rsidR="00965EC3">
        <w:rPr>
          <w:rFonts w:ascii="Times New Roman" w:hAnsi="Times New Roman" w:cs="Times New Roman"/>
          <w:b/>
        </w:rPr>
        <w:t xml:space="preserve">Миллион с </w:t>
      </w:r>
      <w:r w:rsidRPr="00965EC3">
        <w:rPr>
          <w:rFonts w:ascii="Times New Roman" w:hAnsi="Times New Roman" w:cs="Times New Roman"/>
          <w:b/>
        </w:rPr>
        <w:t>Гиалурон Эксперт</w:t>
      </w:r>
      <w:r w:rsidRPr="00A93804">
        <w:rPr>
          <w:rFonts w:ascii="Times New Roman" w:hAnsi="Times New Roman" w:cs="Times New Roman"/>
          <w:b/>
        </w:rPr>
        <w:t>» (далее – Акция)</w:t>
      </w:r>
    </w:p>
    <w:p w14:paraId="31CF63EC" w14:textId="77777777" w:rsidR="00AF0FDF" w:rsidRPr="00A93804" w:rsidRDefault="00AF0FDF" w:rsidP="00AF0FDF">
      <w:pPr>
        <w:pStyle w:val="a3"/>
        <w:spacing w:after="120" w:line="240" w:lineRule="auto"/>
        <w:ind w:left="788"/>
        <w:rPr>
          <w:rFonts w:ascii="Times New Roman" w:hAnsi="Times New Roman" w:cs="Times New Roman"/>
        </w:rPr>
      </w:pPr>
    </w:p>
    <w:p w14:paraId="7C392774" w14:textId="77777777" w:rsidR="00AF0FDF" w:rsidRDefault="00AF0FDF" w:rsidP="00AF0FDF">
      <w:pPr>
        <w:pStyle w:val="a3"/>
        <w:numPr>
          <w:ilvl w:val="1"/>
          <w:numId w:val="1"/>
        </w:numPr>
        <w:spacing w:after="120" w:line="240" w:lineRule="auto"/>
        <w:ind w:left="788" w:hanging="431"/>
        <w:rPr>
          <w:rFonts w:ascii="Times New Roman" w:hAnsi="Times New Roman" w:cs="Times New Roman"/>
          <w:b/>
        </w:rPr>
      </w:pPr>
      <w:r w:rsidRPr="00A93804">
        <w:rPr>
          <w:rFonts w:ascii="Times New Roman" w:hAnsi="Times New Roman" w:cs="Times New Roman"/>
          <w:b/>
        </w:rPr>
        <w:t>Информация об Организаторе, Операторе и Инициаторе Акции (далее – Организатор, Оператор и Инициатор соответственно)</w:t>
      </w:r>
    </w:p>
    <w:p w14:paraId="37AB7B5C" w14:textId="77777777" w:rsidR="00F40102" w:rsidRDefault="00F40102" w:rsidP="00BE1DA6">
      <w:pPr>
        <w:pStyle w:val="a3"/>
        <w:spacing w:after="0" w:line="240" w:lineRule="auto"/>
        <w:ind w:left="792"/>
        <w:rPr>
          <w:rFonts w:ascii="Times New Roman" w:hAnsi="Times New Roman" w:cs="Times New Roman"/>
        </w:rPr>
      </w:pPr>
    </w:p>
    <w:p w14:paraId="48A859C1" w14:textId="77777777" w:rsidR="00BE1DA6" w:rsidRPr="00A93804" w:rsidRDefault="00BE1DA6" w:rsidP="00BE1DA6">
      <w:pPr>
        <w:pStyle w:val="a3"/>
        <w:spacing w:after="0" w:line="240" w:lineRule="auto"/>
        <w:ind w:left="792"/>
        <w:rPr>
          <w:rFonts w:ascii="Times New Roman" w:hAnsi="Times New Roman" w:cs="Times New Roman"/>
        </w:rPr>
      </w:pPr>
      <w:r w:rsidRPr="00A93804">
        <w:rPr>
          <w:rFonts w:ascii="Times New Roman" w:hAnsi="Times New Roman" w:cs="Times New Roman"/>
        </w:rPr>
        <w:t>Организатором Акции является:</w:t>
      </w:r>
    </w:p>
    <w:p w14:paraId="7D881913" w14:textId="77777777" w:rsidR="00BE1DA6" w:rsidRDefault="00BE1DA6" w:rsidP="00BE1DA6">
      <w:pPr>
        <w:pStyle w:val="a3"/>
        <w:spacing w:after="0" w:line="240" w:lineRule="auto"/>
        <w:ind w:left="792"/>
        <w:rPr>
          <w:rFonts w:ascii="Times New Roman" w:hAnsi="Times New Roman" w:cs="Times New Roman"/>
        </w:rPr>
      </w:pPr>
      <w:r w:rsidRPr="00A93804">
        <w:rPr>
          <w:rFonts w:ascii="Times New Roman" w:hAnsi="Times New Roman" w:cs="Times New Roman"/>
        </w:rPr>
        <w:t>Полное наименование: Общество с ограниченной ответственностью «Лаборатория Маркетинговых Коммуникаций».</w:t>
      </w:r>
    </w:p>
    <w:p w14:paraId="6936F78B"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Сокращенное наименование: ООО «Лаборатория Маркетинговых Коммуникаций».</w:t>
      </w:r>
    </w:p>
    <w:p w14:paraId="7CC38342"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Юр. Адрес: 115114, г. Москва, Набережная Дербеневская, дом 11, корпус А, этаж 3, пом.86</w:t>
      </w:r>
    </w:p>
    <w:p w14:paraId="738F6D2A"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ИНН: 7717619206, КПП 772501001, ОГРН: 1087746607970.</w:t>
      </w:r>
    </w:p>
    <w:p w14:paraId="605BDD91" w14:textId="7B6D844F"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 xml:space="preserve">Сфера ответственности Организатора Акции: </w:t>
      </w:r>
      <w:r w:rsidR="00295771">
        <w:rPr>
          <w:rFonts w:ascii="Times New Roman" w:hAnsi="Times New Roman" w:cs="Times New Roman"/>
        </w:rPr>
        <w:t xml:space="preserve">полная юридическая ответственность за </w:t>
      </w:r>
      <w:r>
        <w:rPr>
          <w:rFonts w:ascii="Times New Roman" w:hAnsi="Times New Roman" w:cs="Times New Roman"/>
        </w:rPr>
        <w:t>проведение акции в соответствии с настоящими правилами, коммуникация с победителями, вручение призов.</w:t>
      </w:r>
    </w:p>
    <w:p w14:paraId="3F4FE083" w14:textId="77777777" w:rsidR="00BE1DA6" w:rsidRDefault="00BE1DA6" w:rsidP="00BE1DA6">
      <w:pPr>
        <w:pStyle w:val="a3"/>
        <w:spacing w:after="0" w:line="240" w:lineRule="auto"/>
        <w:ind w:left="792"/>
        <w:rPr>
          <w:rFonts w:ascii="Times New Roman" w:hAnsi="Times New Roman" w:cs="Times New Roman"/>
        </w:rPr>
      </w:pPr>
    </w:p>
    <w:p w14:paraId="7664DD73"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Оператором Акции, то есть юридическим лицом, созданным в соответствии с законодательством Российской Федерации, действующим в интересах и по поручению Организатора и имеющим соответствующие технические средства, является:</w:t>
      </w:r>
    </w:p>
    <w:p w14:paraId="16907925"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Полное наименование: Индивидуальный предприниматель Миняжетдинов Р.Я.</w:t>
      </w:r>
    </w:p>
    <w:p w14:paraId="3F84375D"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Сокращенное наименование: ИП Миняжетдинов Р.Я.</w:t>
      </w:r>
    </w:p>
    <w:p w14:paraId="4E4CCA18"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Юридический адрес ИП: г. Наро-Фоминск, ул. Латышская, д.15 Б, кв.52.</w:t>
      </w:r>
    </w:p>
    <w:p w14:paraId="72F1D65A"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Фактический адрес: г. Москва, Бережковской наб., д.16, к.2, оф. 515</w:t>
      </w:r>
    </w:p>
    <w:p w14:paraId="42B94084"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ОГРН ИП: 306503028200017</w:t>
      </w:r>
    </w:p>
    <w:p w14:paraId="57ECF1AD"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Сфера ответственности Оператора Акции: Технический контроль над соблюдением Участниками механики проведения акции, обработка персональных данных Участников, также организация взаимодействия с Участниками по каналам электросвязи, получение и проверка фото кассовых чеков, согласно настоящих Правил и проверка каждого фото кассового чека на предмет соблюдения данным фото условий Акции, хранение персональных данных Участников.</w:t>
      </w:r>
    </w:p>
    <w:p w14:paraId="38005F00" w14:textId="77777777" w:rsidR="00BE1DA6" w:rsidRDefault="00BE1DA6" w:rsidP="00BE1DA6">
      <w:pPr>
        <w:pStyle w:val="a3"/>
        <w:spacing w:after="0" w:line="240" w:lineRule="auto"/>
        <w:ind w:left="792"/>
        <w:rPr>
          <w:rFonts w:ascii="Times New Roman" w:hAnsi="Times New Roman" w:cs="Times New Roman"/>
        </w:rPr>
      </w:pPr>
    </w:p>
    <w:p w14:paraId="01496516"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Инициатором является:</w:t>
      </w:r>
    </w:p>
    <w:p w14:paraId="77B7A78C"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Полное наименование: Акционерное общество «Л</w:t>
      </w:r>
      <w:r w:rsidRPr="00BE1DA6">
        <w:rPr>
          <w:rFonts w:ascii="Times New Roman" w:hAnsi="Times New Roman" w:cs="Times New Roman"/>
        </w:rPr>
        <w:t>’</w:t>
      </w:r>
      <w:r>
        <w:rPr>
          <w:rFonts w:ascii="Times New Roman" w:hAnsi="Times New Roman" w:cs="Times New Roman"/>
        </w:rPr>
        <w:t>Ореаль».</w:t>
      </w:r>
    </w:p>
    <w:p w14:paraId="5BA3ACA8"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Сокращенное наименование: АО «Л</w:t>
      </w:r>
      <w:r w:rsidRPr="00BE1DA6">
        <w:rPr>
          <w:rFonts w:ascii="Times New Roman" w:hAnsi="Times New Roman" w:cs="Times New Roman"/>
        </w:rPr>
        <w:t>’</w:t>
      </w:r>
      <w:r>
        <w:rPr>
          <w:rFonts w:ascii="Times New Roman" w:hAnsi="Times New Roman" w:cs="Times New Roman"/>
        </w:rPr>
        <w:t>Ореаль».</w:t>
      </w:r>
    </w:p>
    <w:p w14:paraId="312385B8"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Юр. Адрес: 119180, г. Москва, 4-й Голутвинский пер-к, дом 1/8, стр 1-2.</w:t>
      </w:r>
    </w:p>
    <w:p w14:paraId="3ACDB1C5" w14:textId="77777777" w:rsidR="00BE1DA6" w:rsidRDefault="00BE1DA6" w:rsidP="00BE1DA6">
      <w:pPr>
        <w:pStyle w:val="a3"/>
        <w:spacing w:after="0" w:line="240" w:lineRule="auto"/>
        <w:ind w:left="792"/>
        <w:rPr>
          <w:rFonts w:ascii="Times New Roman" w:hAnsi="Times New Roman" w:cs="Times New Roman"/>
        </w:rPr>
      </w:pPr>
      <w:r>
        <w:rPr>
          <w:rFonts w:ascii="Times New Roman" w:hAnsi="Times New Roman" w:cs="Times New Roman"/>
        </w:rPr>
        <w:t>ИНН: 7726059896, КПП: 774850001, ОГРН: 1027700054986.</w:t>
      </w:r>
    </w:p>
    <w:p w14:paraId="0029A8D0" w14:textId="77777777" w:rsidR="00BE1DA6" w:rsidRPr="00BE1DA6" w:rsidRDefault="00BE1DA6" w:rsidP="00BE1DA6">
      <w:pPr>
        <w:pStyle w:val="a3"/>
        <w:rPr>
          <w:rFonts w:ascii="Times New Roman" w:hAnsi="Times New Roman" w:cs="Times New Roman"/>
          <w:b/>
        </w:rPr>
      </w:pPr>
    </w:p>
    <w:p w14:paraId="593DE9A9" w14:textId="77777777" w:rsidR="00BE1DA6" w:rsidRDefault="00F40102" w:rsidP="00AF0FDF">
      <w:pPr>
        <w:pStyle w:val="a3"/>
        <w:numPr>
          <w:ilvl w:val="1"/>
          <w:numId w:val="1"/>
        </w:numPr>
        <w:spacing w:after="120" w:line="240" w:lineRule="auto"/>
        <w:ind w:left="788" w:hanging="431"/>
        <w:rPr>
          <w:rFonts w:ascii="Times New Roman" w:hAnsi="Times New Roman" w:cs="Times New Roman"/>
          <w:b/>
        </w:rPr>
      </w:pPr>
      <w:r>
        <w:rPr>
          <w:rFonts w:ascii="Times New Roman" w:hAnsi="Times New Roman" w:cs="Times New Roman"/>
          <w:b/>
        </w:rPr>
        <w:t>Сроки и территория проведения Акции</w:t>
      </w:r>
    </w:p>
    <w:p w14:paraId="3739D7C8" w14:textId="77777777" w:rsidR="00F40102" w:rsidRDefault="00F40102" w:rsidP="00F40102">
      <w:pPr>
        <w:pStyle w:val="a3"/>
        <w:spacing w:after="120" w:line="240" w:lineRule="auto"/>
        <w:ind w:left="788"/>
        <w:rPr>
          <w:rFonts w:ascii="Times New Roman" w:hAnsi="Times New Roman" w:cs="Times New Roman"/>
          <w:b/>
        </w:rPr>
      </w:pPr>
    </w:p>
    <w:p w14:paraId="4117DE49" w14:textId="77777777" w:rsidR="00F40102" w:rsidRDefault="00F40102"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rPr>
        <w:t xml:space="preserve"> </w:t>
      </w:r>
      <w:r w:rsidRPr="00F40102">
        <w:rPr>
          <w:rFonts w:ascii="Times New Roman" w:hAnsi="Times New Roman" w:cs="Times New Roman"/>
        </w:rPr>
        <w:t>Общий срок проведения Ак</w:t>
      </w:r>
      <w:r w:rsidR="0099625B">
        <w:rPr>
          <w:rFonts w:ascii="Times New Roman" w:hAnsi="Times New Roman" w:cs="Times New Roman"/>
        </w:rPr>
        <w:t>ции с 01 октября по</w:t>
      </w:r>
      <w:r w:rsidRPr="00F40102">
        <w:rPr>
          <w:rFonts w:ascii="Times New Roman" w:hAnsi="Times New Roman" w:cs="Times New Roman"/>
        </w:rPr>
        <w:t xml:space="preserve"> </w:t>
      </w:r>
      <w:r w:rsidR="00B63772">
        <w:rPr>
          <w:rFonts w:ascii="Times New Roman" w:hAnsi="Times New Roman" w:cs="Times New Roman"/>
        </w:rPr>
        <w:t xml:space="preserve">15 ноября </w:t>
      </w:r>
      <w:r w:rsidRPr="00F40102">
        <w:rPr>
          <w:rFonts w:ascii="Times New Roman" w:hAnsi="Times New Roman" w:cs="Times New Roman"/>
        </w:rPr>
        <w:t>2019 года</w:t>
      </w:r>
      <w:r>
        <w:rPr>
          <w:rFonts w:ascii="Times New Roman" w:hAnsi="Times New Roman" w:cs="Times New Roman"/>
        </w:rPr>
        <w:t>.</w:t>
      </w:r>
    </w:p>
    <w:p w14:paraId="4BB76D10" w14:textId="77777777" w:rsidR="00F40102" w:rsidRDefault="00F40102"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b/>
        </w:rPr>
        <w:t xml:space="preserve"> </w:t>
      </w:r>
      <w:r w:rsidRPr="00F40102">
        <w:rPr>
          <w:rFonts w:ascii="Times New Roman" w:hAnsi="Times New Roman" w:cs="Times New Roman"/>
        </w:rPr>
        <w:t>Период</w:t>
      </w:r>
      <w:r>
        <w:rPr>
          <w:rFonts w:ascii="Times New Roman" w:hAnsi="Times New Roman" w:cs="Times New Roman"/>
        </w:rPr>
        <w:t xml:space="preserve"> совершения покупки товаров, участвующих в Акции с 01 октября по 31 октября 2019 года</w:t>
      </w:r>
      <w:r w:rsidR="009627D5">
        <w:rPr>
          <w:rFonts w:ascii="Times New Roman" w:hAnsi="Times New Roman" w:cs="Times New Roman"/>
        </w:rPr>
        <w:t xml:space="preserve"> включительно</w:t>
      </w:r>
      <w:r>
        <w:rPr>
          <w:rFonts w:ascii="Times New Roman" w:hAnsi="Times New Roman" w:cs="Times New Roman"/>
        </w:rPr>
        <w:t>.</w:t>
      </w:r>
    </w:p>
    <w:p w14:paraId="56DFD0C8" w14:textId="77777777" w:rsidR="00F40102" w:rsidRDefault="00F40102"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rPr>
        <w:t xml:space="preserve"> Период регистрации кассовых чеков (</w:t>
      </w:r>
      <w:r w:rsidR="00E42028">
        <w:rPr>
          <w:rFonts w:ascii="Times New Roman" w:hAnsi="Times New Roman" w:cs="Times New Roman"/>
        </w:rPr>
        <w:t>далее</w:t>
      </w:r>
      <w:r w:rsidR="0099625B">
        <w:rPr>
          <w:rFonts w:ascii="Times New Roman" w:hAnsi="Times New Roman" w:cs="Times New Roman"/>
        </w:rPr>
        <w:t xml:space="preserve"> – «Период регистрации Чеков»): с 00 часов 00 минут 01 секунда 01 октября 2019 года по 23 часа 59 минут 59 секунд (включительно) 31 октября 2019 года по московскому времени.</w:t>
      </w:r>
    </w:p>
    <w:p w14:paraId="63597DEB" w14:textId="77777777" w:rsidR="001477E2" w:rsidRDefault="0099625B"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rPr>
        <w:t xml:space="preserve"> Срок, установленный для определения и объявления Победителей Акции: победители определяются согласно срокам, указанным в п.п. 4.</w:t>
      </w:r>
      <w:r w:rsidR="00FA5599">
        <w:rPr>
          <w:rFonts w:ascii="Times New Roman" w:hAnsi="Times New Roman" w:cs="Times New Roman"/>
        </w:rPr>
        <w:t>2.</w:t>
      </w:r>
      <w:r w:rsidR="009627D5">
        <w:rPr>
          <w:rFonts w:ascii="Times New Roman" w:hAnsi="Times New Roman" w:cs="Times New Roman"/>
        </w:rPr>
        <w:t xml:space="preserve"> -</w:t>
      </w:r>
      <w:r>
        <w:rPr>
          <w:rFonts w:ascii="Times New Roman" w:hAnsi="Times New Roman" w:cs="Times New Roman"/>
        </w:rPr>
        <w:t xml:space="preserve"> 4.4. настоящих Правил Акции. Победители объявляются не позднее 2 (двух) рабочих дней после проведения розыгрышей.</w:t>
      </w:r>
    </w:p>
    <w:p w14:paraId="7B408479" w14:textId="77777777" w:rsidR="001477E2" w:rsidRDefault="001477E2"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rPr>
        <w:t xml:space="preserve"> Срок выдачи призов с 01 октября 2019 года по 15 ноября 2019 года.</w:t>
      </w:r>
    </w:p>
    <w:p w14:paraId="75270992" w14:textId="77777777" w:rsidR="001477E2" w:rsidRDefault="001477E2" w:rsidP="00F40102">
      <w:pPr>
        <w:pStyle w:val="a3"/>
        <w:numPr>
          <w:ilvl w:val="2"/>
          <w:numId w:val="1"/>
        </w:numPr>
        <w:spacing w:after="120" w:line="240" w:lineRule="auto"/>
        <w:rPr>
          <w:rFonts w:ascii="Times New Roman" w:hAnsi="Times New Roman" w:cs="Times New Roman"/>
        </w:rPr>
      </w:pPr>
      <w:r>
        <w:rPr>
          <w:rFonts w:ascii="Times New Roman" w:hAnsi="Times New Roman" w:cs="Times New Roman"/>
        </w:rPr>
        <w:lastRenderedPageBreak/>
        <w:t xml:space="preserve"> Указанное в настоящих Правилах время – московское. Все действия лиц, желающих принять участие в Акции, участников Акции, Организатора фиксируются по московскому времени.</w:t>
      </w:r>
    </w:p>
    <w:p w14:paraId="75A70A5D" w14:textId="5D839F53" w:rsidR="007554C1" w:rsidRPr="00E12FEE" w:rsidRDefault="001477E2" w:rsidP="00E12FEE">
      <w:pPr>
        <w:pStyle w:val="a3"/>
        <w:numPr>
          <w:ilvl w:val="2"/>
          <w:numId w:val="1"/>
        </w:numPr>
        <w:spacing w:after="120" w:line="240" w:lineRule="auto"/>
        <w:rPr>
          <w:rStyle w:val="a8"/>
          <w:rFonts w:ascii="Times New Roman" w:hAnsi="Times New Roman" w:cs="Times New Roman"/>
          <w:color w:val="auto"/>
          <w:u w:val="none"/>
        </w:rPr>
      </w:pPr>
      <w:r w:rsidRPr="00E63B83">
        <w:rPr>
          <w:rFonts w:ascii="Times New Roman" w:hAnsi="Times New Roman" w:cs="Times New Roman"/>
        </w:rPr>
        <w:t xml:space="preserve">Территория проведения Акции –Магазины сети «ОКЕЙ» на территории Российской Федерации в соответствии с адресной программой, указанной на сайте </w:t>
      </w:r>
      <w:hyperlink r:id="rId7" w:history="1">
        <w:r w:rsidRPr="00E63B83">
          <w:rPr>
            <w:rStyle w:val="a8"/>
            <w:rFonts w:ascii="Times New Roman" w:hAnsi="Times New Roman" w:cs="Times New Roman"/>
          </w:rPr>
          <w:t>https://www.okmarket.ru</w:t>
        </w:r>
      </w:hyperlink>
      <w:r w:rsidRPr="00E63B83">
        <w:rPr>
          <w:rFonts w:ascii="Times New Roman" w:hAnsi="Times New Roman" w:cs="Times New Roman"/>
        </w:rPr>
        <w:t xml:space="preserve"> ; Магазины сети «Карусель»</w:t>
      </w:r>
      <w:r w:rsidR="00FD6543" w:rsidRPr="00E63B83">
        <w:rPr>
          <w:rFonts w:ascii="Times New Roman" w:hAnsi="Times New Roman" w:cs="Times New Roman"/>
        </w:rPr>
        <w:t xml:space="preserve"> и «Перекресток»</w:t>
      </w:r>
      <w:r w:rsidRPr="00E63B83">
        <w:rPr>
          <w:rFonts w:ascii="Times New Roman" w:hAnsi="Times New Roman" w:cs="Times New Roman"/>
        </w:rPr>
        <w:t xml:space="preserve"> на территории Российской Федерации в соответствии с адресной программой, указанной на сайте </w:t>
      </w:r>
      <w:hyperlink r:id="rId8" w:history="1">
        <w:r w:rsidR="00E63B83" w:rsidRPr="00E63B83">
          <w:rPr>
            <w:rStyle w:val="a8"/>
            <w:rFonts w:ascii="Times New Roman" w:hAnsi="Times New Roman" w:cs="Times New Roman"/>
          </w:rPr>
          <w:t>https://karusel.ru/,https://www.perekrestok.ru/</w:t>
        </w:r>
      </w:hyperlink>
      <w:r w:rsidR="00E63B83" w:rsidRPr="00E63B83">
        <w:rPr>
          <w:rFonts w:ascii="Times New Roman" w:hAnsi="Times New Roman" w:cs="Times New Roman"/>
        </w:rPr>
        <w:t xml:space="preserve">; </w:t>
      </w:r>
      <w:r w:rsidRPr="00E63B83">
        <w:rPr>
          <w:rFonts w:ascii="Times New Roman" w:hAnsi="Times New Roman" w:cs="Times New Roman"/>
        </w:rPr>
        <w:t xml:space="preserve"> Магазины сети «Гиперглобус» на территории Российской Федерации в соответствии с адресной программой, указанной на сайте </w:t>
      </w:r>
      <w:hyperlink r:id="rId9" w:history="1">
        <w:r w:rsidR="00E63B83" w:rsidRPr="00E63B83">
          <w:rPr>
            <w:rStyle w:val="a8"/>
            <w:rFonts w:ascii="Times New Roman" w:hAnsi="Times New Roman" w:cs="Times New Roman"/>
          </w:rPr>
          <w:t>https://www.globus.ru</w:t>
        </w:r>
      </w:hyperlink>
      <w:r w:rsidRPr="00E63B83">
        <w:rPr>
          <w:rFonts w:ascii="Times New Roman" w:hAnsi="Times New Roman" w:cs="Times New Roman"/>
        </w:rPr>
        <w:t xml:space="preserve"> ; Магазины сети «Ашан</w:t>
      </w:r>
      <w:r w:rsidR="00FD6543" w:rsidRPr="00E63B83">
        <w:rPr>
          <w:rFonts w:ascii="Times New Roman" w:hAnsi="Times New Roman" w:cs="Times New Roman"/>
        </w:rPr>
        <w:t>»</w:t>
      </w:r>
      <w:r w:rsidRPr="00E63B83">
        <w:rPr>
          <w:rFonts w:ascii="Times New Roman" w:hAnsi="Times New Roman" w:cs="Times New Roman"/>
        </w:rPr>
        <w:t xml:space="preserve"> на территории Российской Федерации в соответствии с адресной программой, указанной на сайте </w:t>
      </w:r>
      <w:hyperlink r:id="rId10" w:history="1">
        <w:r w:rsidR="007569B3" w:rsidRPr="00E63B83">
          <w:rPr>
            <w:rStyle w:val="a8"/>
            <w:rFonts w:ascii="Times New Roman" w:hAnsi="Times New Roman" w:cs="Times New Roman"/>
          </w:rPr>
          <w:t>https://www.auchan.ru</w:t>
        </w:r>
      </w:hyperlink>
      <w:r w:rsidR="007569B3" w:rsidRPr="00E63B83">
        <w:rPr>
          <w:rFonts w:ascii="Times New Roman" w:hAnsi="Times New Roman" w:cs="Times New Roman"/>
        </w:rPr>
        <w:t xml:space="preserve"> ; Магазины сети «Лента» на территории Российской Федерации в соответствии с адресной программой, указанной на сайте </w:t>
      </w:r>
      <w:hyperlink r:id="rId11" w:history="1">
        <w:r w:rsidR="007569B3" w:rsidRPr="00E63B83">
          <w:rPr>
            <w:rStyle w:val="a8"/>
            <w:rFonts w:ascii="Times New Roman" w:hAnsi="Times New Roman" w:cs="Times New Roman"/>
          </w:rPr>
          <w:t>https://lenta.com</w:t>
        </w:r>
      </w:hyperlink>
      <w:r w:rsidRPr="00E63B83">
        <w:rPr>
          <w:rFonts w:ascii="Times New Roman" w:hAnsi="Times New Roman" w:cs="Times New Roman"/>
        </w:rPr>
        <w:t xml:space="preserve"> </w:t>
      </w:r>
      <w:r w:rsidR="00FD6543" w:rsidRPr="00E63B83">
        <w:rPr>
          <w:rFonts w:ascii="Times New Roman" w:hAnsi="Times New Roman" w:cs="Times New Roman"/>
        </w:rPr>
        <w:t xml:space="preserve">; </w:t>
      </w:r>
      <w:r w:rsidR="007554C1" w:rsidRPr="00E63B83">
        <w:rPr>
          <w:rStyle w:val="a8"/>
          <w:rFonts w:ascii="Times New Roman" w:hAnsi="Times New Roman" w:cs="Times New Roman"/>
          <w:color w:val="auto"/>
          <w:u w:val="none"/>
        </w:rPr>
        <w:t xml:space="preserve">Магазины сети «Метро» на территории Российской Федерации в соответствии с адресной программой, указанной на сайте </w:t>
      </w:r>
      <w:hyperlink r:id="rId12" w:history="1">
        <w:r w:rsidR="007554C1" w:rsidRPr="00E63B83">
          <w:rPr>
            <w:rStyle w:val="a8"/>
            <w:rFonts w:ascii="Times New Roman" w:hAnsi="Times New Roman" w:cs="Times New Roman"/>
          </w:rPr>
          <w:t>https://www.metro-cc.ru</w:t>
        </w:r>
      </w:hyperlink>
      <w:r w:rsidR="00E12FEE" w:rsidRPr="00E12FEE">
        <w:rPr>
          <w:rStyle w:val="a8"/>
          <w:rFonts w:ascii="Times New Roman" w:hAnsi="Times New Roman" w:cs="Times New Roman"/>
          <w:color w:val="auto"/>
          <w:u w:val="none"/>
        </w:rPr>
        <w:t xml:space="preserve">; </w:t>
      </w:r>
      <w:r w:rsidR="00E12FEE">
        <w:rPr>
          <w:rStyle w:val="a8"/>
          <w:rFonts w:ascii="Times New Roman" w:hAnsi="Times New Roman" w:cs="Times New Roman"/>
          <w:color w:val="auto"/>
          <w:u w:val="none"/>
        </w:rPr>
        <w:t>С</w:t>
      </w:r>
      <w:r w:rsidR="00E12FEE" w:rsidRPr="00E12FEE">
        <w:rPr>
          <w:rStyle w:val="a8"/>
          <w:rFonts w:ascii="Times New Roman" w:hAnsi="Times New Roman" w:cs="Times New Roman"/>
          <w:color w:val="auto"/>
          <w:u w:val="none"/>
        </w:rPr>
        <w:t>ервис</w:t>
      </w:r>
      <w:r w:rsidR="00E12FEE">
        <w:rPr>
          <w:rStyle w:val="a8"/>
          <w:rFonts w:ascii="Times New Roman" w:hAnsi="Times New Roman" w:cs="Times New Roman"/>
          <w:color w:val="auto"/>
          <w:u w:val="none"/>
        </w:rPr>
        <w:t xml:space="preserve"> </w:t>
      </w:r>
      <w:r w:rsidR="00E12FEE" w:rsidRPr="00E12FEE">
        <w:rPr>
          <w:rStyle w:val="a8"/>
          <w:rFonts w:ascii="Times New Roman" w:hAnsi="Times New Roman" w:cs="Times New Roman"/>
          <w:color w:val="auto"/>
          <w:u w:val="none"/>
        </w:rPr>
        <w:t>доставки</w:t>
      </w:r>
      <w:r w:rsidR="00E12FEE">
        <w:rPr>
          <w:rStyle w:val="a8"/>
          <w:rFonts w:ascii="Times New Roman" w:hAnsi="Times New Roman" w:cs="Times New Roman"/>
          <w:color w:val="auto"/>
          <w:u w:val="none"/>
        </w:rPr>
        <w:t xml:space="preserve"> продуктов из гипермаркетов</w:t>
      </w:r>
      <w:r w:rsidR="00E12FEE" w:rsidRPr="00E12FEE">
        <w:rPr>
          <w:rStyle w:val="a8"/>
          <w:rFonts w:ascii="Times New Roman" w:hAnsi="Times New Roman" w:cs="Times New Roman"/>
          <w:color w:val="auto"/>
          <w:u w:val="none"/>
        </w:rPr>
        <w:t xml:space="preserve"> </w:t>
      </w:r>
      <w:r w:rsidR="00E12FEE">
        <w:rPr>
          <w:rStyle w:val="a8"/>
          <w:rFonts w:ascii="Times New Roman" w:hAnsi="Times New Roman" w:cs="Times New Roman"/>
          <w:color w:val="auto"/>
          <w:u w:val="none"/>
          <w:lang w:val="en-US"/>
        </w:rPr>
        <w:t>Instamart</w:t>
      </w:r>
      <w:r w:rsidR="00E12FEE">
        <w:rPr>
          <w:rStyle w:val="a8"/>
          <w:rFonts w:ascii="Times New Roman" w:hAnsi="Times New Roman" w:cs="Times New Roman"/>
          <w:color w:val="auto"/>
          <w:u w:val="none"/>
        </w:rPr>
        <w:t xml:space="preserve"> </w:t>
      </w:r>
      <w:hyperlink r:id="rId13" w:history="1">
        <w:r w:rsidR="00E12FEE" w:rsidRPr="001A38B7">
          <w:rPr>
            <w:rStyle w:val="a8"/>
            <w:rFonts w:ascii="Times New Roman" w:hAnsi="Times New Roman" w:cs="Times New Roman"/>
          </w:rPr>
          <w:t>https://instamart.ru/</w:t>
        </w:r>
      </w:hyperlink>
      <w:r w:rsidR="00E12FEE">
        <w:rPr>
          <w:rStyle w:val="a8"/>
          <w:rFonts w:ascii="Times New Roman" w:hAnsi="Times New Roman" w:cs="Times New Roman"/>
          <w:color w:val="auto"/>
          <w:u w:val="none"/>
        </w:rPr>
        <w:t xml:space="preserve">; Сервис доставки продуктов </w:t>
      </w:r>
      <w:hyperlink r:id="rId14" w:history="1">
        <w:r w:rsidR="00E12FEE" w:rsidRPr="001A38B7">
          <w:rPr>
            <w:rStyle w:val="a8"/>
            <w:rFonts w:ascii="Times New Roman" w:hAnsi="Times New Roman" w:cs="Times New Roman"/>
            <w:lang w:val="en-US"/>
          </w:rPr>
          <w:t>https</w:t>
        </w:r>
        <w:r w:rsidR="00E12FEE" w:rsidRPr="001A38B7">
          <w:rPr>
            <w:rStyle w:val="a8"/>
            <w:rFonts w:ascii="Times New Roman" w:hAnsi="Times New Roman" w:cs="Times New Roman"/>
          </w:rPr>
          <w:t>://</w:t>
        </w:r>
        <w:r w:rsidR="00E12FEE" w:rsidRPr="001A38B7">
          <w:rPr>
            <w:rStyle w:val="a8"/>
            <w:rFonts w:ascii="Times New Roman" w:hAnsi="Times New Roman" w:cs="Times New Roman"/>
            <w:lang w:val="en-US"/>
          </w:rPr>
          <w:t>www</w:t>
        </w:r>
        <w:r w:rsidR="00E12FEE" w:rsidRPr="00E12FEE">
          <w:rPr>
            <w:rStyle w:val="a8"/>
            <w:rFonts w:ascii="Times New Roman" w:hAnsi="Times New Roman" w:cs="Times New Roman"/>
          </w:rPr>
          <w:t>.</w:t>
        </w:r>
        <w:r w:rsidR="00E12FEE" w:rsidRPr="001A38B7">
          <w:rPr>
            <w:rStyle w:val="a8"/>
            <w:rFonts w:ascii="Times New Roman" w:hAnsi="Times New Roman" w:cs="Times New Roman"/>
            <w:lang w:val="en-US"/>
          </w:rPr>
          <w:t>golama</w:t>
        </w:r>
        <w:r w:rsidR="00E12FEE" w:rsidRPr="00E12FEE">
          <w:rPr>
            <w:rStyle w:val="a8"/>
            <w:rFonts w:ascii="Times New Roman" w:hAnsi="Times New Roman" w:cs="Times New Roman"/>
          </w:rPr>
          <w:t>.</w:t>
        </w:r>
        <w:r w:rsidR="00E12FEE" w:rsidRPr="001A38B7">
          <w:rPr>
            <w:rStyle w:val="a8"/>
            <w:rFonts w:ascii="Times New Roman" w:hAnsi="Times New Roman" w:cs="Times New Roman"/>
            <w:lang w:val="en-US"/>
          </w:rPr>
          <w:t>ru</w:t>
        </w:r>
      </w:hyperlink>
    </w:p>
    <w:p w14:paraId="24459A62" w14:textId="77777777" w:rsidR="00BE1DA6" w:rsidRPr="00BE1DA6" w:rsidRDefault="00BE1DA6" w:rsidP="00BE1DA6">
      <w:pPr>
        <w:pStyle w:val="a3"/>
        <w:rPr>
          <w:rFonts w:ascii="Times New Roman" w:hAnsi="Times New Roman" w:cs="Times New Roman"/>
          <w:b/>
        </w:rPr>
      </w:pPr>
    </w:p>
    <w:p w14:paraId="1D405A2D" w14:textId="77777777" w:rsidR="00CC7393" w:rsidRDefault="000F0EEB" w:rsidP="00AF0FDF">
      <w:pPr>
        <w:pStyle w:val="a3"/>
        <w:numPr>
          <w:ilvl w:val="1"/>
          <w:numId w:val="1"/>
        </w:numPr>
        <w:spacing w:after="120" w:line="240" w:lineRule="auto"/>
        <w:ind w:left="788" w:hanging="431"/>
        <w:rPr>
          <w:rFonts w:ascii="Times New Roman" w:hAnsi="Times New Roman" w:cs="Times New Roman"/>
        </w:rPr>
      </w:pPr>
      <w:r>
        <w:rPr>
          <w:rFonts w:ascii="Times New Roman" w:hAnsi="Times New Roman" w:cs="Times New Roman"/>
          <w:b/>
        </w:rPr>
        <w:t xml:space="preserve">Цель проведения Акции: </w:t>
      </w:r>
      <w:r w:rsidRPr="000F0EEB">
        <w:rPr>
          <w:rFonts w:ascii="Times New Roman" w:hAnsi="Times New Roman" w:cs="Times New Roman"/>
        </w:rPr>
        <w:t>Привлечение</w:t>
      </w:r>
      <w:r>
        <w:rPr>
          <w:rFonts w:ascii="Times New Roman" w:hAnsi="Times New Roman" w:cs="Times New Roman"/>
          <w:b/>
        </w:rPr>
        <w:t xml:space="preserve"> </w:t>
      </w:r>
      <w:r w:rsidRPr="000F0EEB">
        <w:rPr>
          <w:rFonts w:ascii="Times New Roman" w:hAnsi="Times New Roman" w:cs="Times New Roman"/>
        </w:rPr>
        <w:t>внимания покупателей, поддержание</w:t>
      </w:r>
      <w:r>
        <w:rPr>
          <w:rFonts w:ascii="Times New Roman" w:hAnsi="Times New Roman" w:cs="Times New Roman"/>
          <w:b/>
        </w:rPr>
        <w:t xml:space="preserve"> </w:t>
      </w:r>
      <w:r w:rsidRPr="000F0EEB">
        <w:rPr>
          <w:rFonts w:ascii="Times New Roman" w:hAnsi="Times New Roman" w:cs="Times New Roman"/>
        </w:rPr>
        <w:t>и стимулирование потребительского спроса на продукцию под товарным знаком «Гиалурон Эксперт»</w:t>
      </w:r>
      <w:r w:rsidR="00CC7393">
        <w:rPr>
          <w:rFonts w:ascii="Times New Roman" w:hAnsi="Times New Roman" w:cs="Times New Roman"/>
        </w:rPr>
        <w:t>.</w:t>
      </w:r>
    </w:p>
    <w:p w14:paraId="48D02925" w14:textId="26D31902" w:rsidR="00BE1DA6" w:rsidRDefault="00CC7393" w:rsidP="007A268D">
      <w:pPr>
        <w:pStyle w:val="a3"/>
        <w:numPr>
          <w:ilvl w:val="1"/>
          <w:numId w:val="1"/>
        </w:numPr>
        <w:spacing w:before="240" w:after="120" w:line="240" w:lineRule="auto"/>
        <w:ind w:left="788" w:hanging="431"/>
        <w:rPr>
          <w:rFonts w:ascii="Times New Roman" w:hAnsi="Times New Roman" w:cs="Times New Roman"/>
        </w:rPr>
      </w:pPr>
      <w:r w:rsidRPr="00CC7393">
        <w:rPr>
          <w:rFonts w:ascii="Times New Roman" w:hAnsi="Times New Roman" w:cs="Times New Roman"/>
        </w:rPr>
        <w:t xml:space="preserve">В Акции могут принимать участие дееспособные лица, граждане Российской Федерации, зарегистрированные и постоянно проживающие на территории Российской Федерации и достигшие возраста </w:t>
      </w:r>
      <w:r>
        <w:rPr>
          <w:rFonts w:ascii="Times New Roman" w:hAnsi="Times New Roman" w:cs="Times New Roman"/>
        </w:rPr>
        <w:t>18 (восемнадцати) лет. К участию в Акции не допускаются сотрудники и представители Организатора Акции и изготовителя/представителя изготовителя продукции с товарным знаком «Гиалурон Эксперт», аффилированные с ним лица, члены их семей, а также работники других организаций, оказывающих услуги/выполняющих работы по организации</w:t>
      </w:r>
      <w:r w:rsidR="000F0EEB" w:rsidRPr="00CC7393">
        <w:rPr>
          <w:rFonts w:ascii="Times New Roman" w:hAnsi="Times New Roman" w:cs="Times New Roman"/>
        </w:rPr>
        <w:t xml:space="preserve"> </w:t>
      </w:r>
      <w:r>
        <w:rPr>
          <w:rFonts w:ascii="Times New Roman" w:hAnsi="Times New Roman" w:cs="Times New Roman"/>
        </w:rPr>
        <w:t xml:space="preserve">и проведению Акции и/или имеющие отношение к организации и проведению Акции, а также члены их семей, в том числе сотрудники ТС «Лента», ТС </w:t>
      </w:r>
      <w:r w:rsidR="007B2D19">
        <w:rPr>
          <w:rFonts w:ascii="Times New Roman" w:hAnsi="Times New Roman" w:cs="Times New Roman"/>
        </w:rPr>
        <w:t>«</w:t>
      </w:r>
      <w:r>
        <w:rPr>
          <w:rFonts w:ascii="Times New Roman" w:hAnsi="Times New Roman" w:cs="Times New Roman"/>
        </w:rPr>
        <w:t xml:space="preserve">ОКЕЙ», ТС «Карусель», </w:t>
      </w:r>
      <w:r w:rsidR="007B2D19">
        <w:rPr>
          <w:rFonts w:ascii="Times New Roman" w:hAnsi="Times New Roman" w:cs="Times New Roman"/>
        </w:rPr>
        <w:t xml:space="preserve">ТС «Перекресток», </w:t>
      </w:r>
      <w:r>
        <w:rPr>
          <w:rFonts w:ascii="Times New Roman" w:hAnsi="Times New Roman" w:cs="Times New Roman"/>
        </w:rPr>
        <w:t xml:space="preserve">ТС «Гиперглобус», ТС «Ашан», </w:t>
      </w:r>
      <w:r w:rsidR="00FC5AB0">
        <w:rPr>
          <w:rFonts w:ascii="Times New Roman" w:hAnsi="Times New Roman" w:cs="Times New Roman"/>
        </w:rPr>
        <w:t>ТС «Метро»</w:t>
      </w:r>
      <w:r w:rsidR="003220CB">
        <w:rPr>
          <w:rFonts w:ascii="Times New Roman" w:hAnsi="Times New Roman" w:cs="Times New Roman"/>
        </w:rPr>
        <w:t xml:space="preserve">, Сервис доставки продуктов из гипермаркетов </w:t>
      </w:r>
      <w:r w:rsidR="003220CB">
        <w:rPr>
          <w:rFonts w:ascii="Times New Roman" w:hAnsi="Times New Roman" w:cs="Times New Roman"/>
          <w:lang w:val="en-US"/>
        </w:rPr>
        <w:t>Instamart</w:t>
      </w:r>
      <w:r w:rsidR="003220CB">
        <w:rPr>
          <w:rFonts w:ascii="Times New Roman" w:hAnsi="Times New Roman" w:cs="Times New Roman"/>
        </w:rPr>
        <w:t xml:space="preserve">, Сервис доставки продуктов </w:t>
      </w:r>
      <w:r w:rsidR="003220CB">
        <w:rPr>
          <w:rFonts w:ascii="Times New Roman" w:hAnsi="Times New Roman" w:cs="Times New Roman"/>
          <w:lang w:val="en-US"/>
        </w:rPr>
        <w:t>Golama</w:t>
      </w:r>
      <w:r w:rsidR="003220CB">
        <w:rPr>
          <w:rFonts w:ascii="Times New Roman" w:hAnsi="Times New Roman" w:cs="Times New Roman"/>
        </w:rPr>
        <w:t>.</w:t>
      </w:r>
    </w:p>
    <w:p w14:paraId="74C73E24" w14:textId="77777777" w:rsidR="007A268D" w:rsidRDefault="007A268D" w:rsidP="00AF0FDF">
      <w:pPr>
        <w:pStyle w:val="a3"/>
        <w:numPr>
          <w:ilvl w:val="1"/>
          <w:numId w:val="1"/>
        </w:numPr>
        <w:spacing w:after="120" w:line="240" w:lineRule="auto"/>
        <w:ind w:left="788" w:hanging="431"/>
        <w:rPr>
          <w:rFonts w:ascii="Times New Roman" w:hAnsi="Times New Roman" w:cs="Times New Roman"/>
          <w:b/>
        </w:rPr>
      </w:pPr>
      <w:r w:rsidRPr="007A268D">
        <w:rPr>
          <w:rFonts w:ascii="Times New Roman" w:hAnsi="Times New Roman" w:cs="Times New Roman"/>
          <w:b/>
        </w:rPr>
        <w:t>Способы информирования Участников Акции:</w:t>
      </w:r>
      <w:bookmarkStart w:id="0" w:name="_GoBack"/>
      <w:bookmarkEnd w:id="0"/>
    </w:p>
    <w:p w14:paraId="1AA7D2C8" w14:textId="77777777" w:rsidR="000F3A52" w:rsidRPr="000F3A52" w:rsidRDefault="000F3A52" w:rsidP="000F3A52">
      <w:pPr>
        <w:pStyle w:val="a3"/>
        <w:spacing w:after="120" w:line="240" w:lineRule="auto"/>
        <w:ind w:left="788"/>
        <w:rPr>
          <w:rFonts w:ascii="Times New Roman" w:hAnsi="Times New Roman" w:cs="Times New Roman"/>
        </w:rPr>
      </w:pPr>
      <w:r w:rsidRPr="000F3A52">
        <w:rPr>
          <w:rFonts w:ascii="Times New Roman" w:hAnsi="Times New Roman" w:cs="Times New Roman"/>
        </w:rPr>
        <w:t>Объявление об Акции, а также информация об Организаторе, правила проведения Акции, порядке определения победителей Акции, количестве призов по результатам Акции, сроках, месте и порядке их получения размещается в сети Интернет на сайте</w:t>
      </w:r>
      <w:r w:rsidR="00600CB2">
        <w:rPr>
          <w:rFonts w:ascii="Times New Roman" w:hAnsi="Times New Roman" w:cs="Times New Roman"/>
        </w:rPr>
        <w:t xml:space="preserve"> </w:t>
      </w:r>
      <w:r w:rsidR="00600CB2" w:rsidRPr="00600CB2">
        <w:rPr>
          <w:rFonts w:ascii="Times New Roman" w:hAnsi="Times New Roman" w:cs="Times New Roman"/>
        </w:rPr>
        <w:t>promo.loreal-paris.ru/hyaluron-expert/</w:t>
      </w:r>
      <w:r w:rsidRPr="00600CB2">
        <w:rPr>
          <w:rFonts w:ascii="Times New Roman" w:hAnsi="Times New Roman" w:cs="Times New Roman"/>
        </w:rPr>
        <w:t xml:space="preserve"> (далее – «Сайт Акции»), а также в рекламных анонсах, размещенных в магазинах торговых сетей, указанных в п.1.3.7 настоящих Правил.</w:t>
      </w:r>
    </w:p>
    <w:p w14:paraId="334E051E" w14:textId="77777777" w:rsidR="000F3A52" w:rsidRDefault="006F48D0" w:rsidP="00AF0FDF">
      <w:pPr>
        <w:pStyle w:val="a3"/>
        <w:numPr>
          <w:ilvl w:val="1"/>
          <w:numId w:val="1"/>
        </w:numPr>
        <w:spacing w:after="120" w:line="240" w:lineRule="auto"/>
        <w:ind w:left="788" w:hanging="431"/>
        <w:rPr>
          <w:rFonts w:ascii="Times New Roman" w:hAnsi="Times New Roman" w:cs="Times New Roman"/>
        </w:rPr>
      </w:pPr>
      <w:r w:rsidRPr="006F48D0">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p>
    <w:p w14:paraId="53272E28" w14:textId="77777777" w:rsidR="0057792F" w:rsidRPr="0057792F" w:rsidRDefault="0057792F" w:rsidP="0057792F">
      <w:pPr>
        <w:spacing w:after="120" w:line="240" w:lineRule="auto"/>
        <w:rPr>
          <w:rFonts w:ascii="Times New Roman" w:hAnsi="Times New Roman" w:cs="Times New Roman"/>
        </w:rPr>
      </w:pPr>
    </w:p>
    <w:p w14:paraId="2122A1B4" w14:textId="77777777" w:rsidR="0057792F" w:rsidRPr="00631F1B" w:rsidRDefault="00631F1B" w:rsidP="0057792F">
      <w:pPr>
        <w:pStyle w:val="a3"/>
        <w:numPr>
          <w:ilvl w:val="0"/>
          <w:numId w:val="1"/>
        </w:numPr>
        <w:spacing w:after="120" w:line="240" w:lineRule="auto"/>
        <w:rPr>
          <w:rFonts w:ascii="Times New Roman" w:hAnsi="Times New Roman" w:cs="Times New Roman"/>
          <w:b/>
        </w:rPr>
      </w:pPr>
      <w:r w:rsidRPr="00631F1B">
        <w:rPr>
          <w:rFonts w:ascii="Times New Roman" w:hAnsi="Times New Roman" w:cs="Times New Roman"/>
          <w:b/>
        </w:rPr>
        <w:t>Условия участия в Акции</w:t>
      </w:r>
    </w:p>
    <w:p w14:paraId="48A242D1" w14:textId="77777777" w:rsidR="00631F1B" w:rsidRDefault="00631F1B" w:rsidP="00631F1B">
      <w:pPr>
        <w:pStyle w:val="a3"/>
        <w:spacing w:after="120" w:line="240" w:lineRule="auto"/>
        <w:ind w:left="360"/>
        <w:rPr>
          <w:rFonts w:ascii="Times New Roman" w:hAnsi="Times New Roman" w:cs="Times New Roman"/>
        </w:rPr>
      </w:pPr>
    </w:p>
    <w:p w14:paraId="13EA3042" w14:textId="77777777" w:rsidR="00631F1B" w:rsidRDefault="00631F1B" w:rsidP="00631F1B">
      <w:pPr>
        <w:pStyle w:val="a3"/>
        <w:spacing w:after="120" w:line="240" w:lineRule="auto"/>
        <w:ind w:left="360"/>
        <w:rPr>
          <w:rFonts w:ascii="Times New Roman" w:hAnsi="Times New Roman" w:cs="Times New Roman"/>
        </w:rPr>
      </w:pPr>
      <w:r>
        <w:rPr>
          <w:rFonts w:ascii="Times New Roman" w:hAnsi="Times New Roman" w:cs="Times New Roman"/>
        </w:rPr>
        <w:t>Для того, чтобы стать Участником Акции, лицу, соответствующему требованиям, установленным в пункте 1.5</w:t>
      </w:r>
      <w:r w:rsidR="004E0AFE">
        <w:rPr>
          <w:rFonts w:ascii="Times New Roman" w:hAnsi="Times New Roman" w:cs="Times New Roman"/>
        </w:rPr>
        <w:t xml:space="preserve"> настоящих Правил, необходимо совершить следующие действия:</w:t>
      </w:r>
    </w:p>
    <w:p w14:paraId="1A4A0FC6" w14:textId="77777777" w:rsidR="004E0AFE" w:rsidRDefault="004E0AFE" w:rsidP="00631F1B">
      <w:pPr>
        <w:pStyle w:val="a3"/>
        <w:spacing w:after="120" w:line="240" w:lineRule="auto"/>
        <w:ind w:left="360"/>
        <w:rPr>
          <w:rFonts w:ascii="Times New Roman" w:hAnsi="Times New Roman" w:cs="Times New Roman"/>
        </w:rPr>
      </w:pPr>
    </w:p>
    <w:p w14:paraId="264BD076" w14:textId="77777777" w:rsidR="004E0AFE" w:rsidRDefault="004E0AFE" w:rsidP="004E0AFE">
      <w:pPr>
        <w:pStyle w:val="a3"/>
        <w:numPr>
          <w:ilvl w:val="1"/>
          <w:numId w:val="1"/>
        </w:numPr>
        <w:spacing w:after="120" w:line="240" w:lineRule="auto"/>
        <w:rPr>
          <w:rFonts w:ascii="Times New Roman" w:hAnsi="Times New Roman" w:cs="Times New Roman"/>
        </w:rPr>
      </w:pPr>
      <w:r w:rsidRPr="004E0AFE">
        <w:rPr>
          <w:rFonts w:ascii="Times New Roman" w:hAnsi="Times New Roman" w:cs="Times New Roman"/>
        </w:rPr>
        <w:t xml:space="preserve">В период с 00:00:01 01 октября 2019 года по 23:59:59 31 октября 2019 года приобрести </w:t>
      </w:r>
      <w:r w:rsidR="00965EC3">
        <w:rPr>
          <w:rFonts w:ascii="Times New Roman" w:hAnsi="Times New Roman" w:cs="Times New Roman"/>
        </w:rPr>
        <w:t>любой</w:t>
      </w:r>
      <w:r w:rsidR="007B37B6">
        <w:rPr>
          <w:rFonts w:ascii="Times New Roman" w:hAnsi="Times New Roman" w:cs="Times New Roman"/>
        </w:rPr>
        <w:t xml:space="preserve"> из 3-х (трех) </w:t>
      </w:r>
      <w:r w:rsidR="00965EC3">
        <w:rPr>
          <w:rFonts w:ascii="Times New Roman" w:hAnsi="Times New Roman" w:cs="Times New Roman"/>
        </w:rPr>
        <w:t>продукт</w:t>
      </w:r>
      <w:r w:rsidR="007B37B6">
        <w:rPr>
          <w:rFonts w:ascii="Times New Roman" w:hAnsi="Times New Roman" w:cs="Times New Roman"/>
        </w:rPr>
        <w:t>ов</w:t>
      </w:r>
      <w:r w:rsidRPr="004E0AFE">
        <w:rPr>
          <w:rFonts w:ascii="Times New Roman" w:hAnsi="Times New Roman" w:cs="Times New Roman"/>
        </w:rPr>
        <w:t xml:space="preserve"> Гиалурон Эксперт под товарным знаком </w:t>
      </w:r>
      <w:r w:rsidRPr="004E0AFE">
        <w:rPr>
          <w:rFonts w:ascii="Times New Roman" w:hAnsi="Times New Roman" w:cs="Times New Roman"/>
          <w:lang w:val="en-US"/>
        </w:rPr>
        <w:t>L</w:t>
      </w:r>
      <w:r w:rsidRPr="004E0AFE">
        <w:rPr>
          <w:rFonts w:ascii="Times New Roman" w:hAnsi="Times New Roman" w:cs="Times New Roman"/>
        </w:rPr>
        <w:t>’</w:t>
      </w:r>
      <w:r w:rsidRPr="004E0AFE">
        <w:rPr>
          <w:rFonts w:ascii="Times New Roman" w:hAnsi="Times New Roman" w:cs="Times New Roman"/>
          <w:lang w:val="en-US"/>
        </w:rPr>
        <w:t>Oreal</w:t>
      </w:r>
      <w:r w:rsidRPr="004E0AFE">
        <w:rPr>
          <w:rFonts w:ascii="Times New Roman" w:hAnsi="Times New Roman" w:cs="Times New Roman"/>
        </w:rPr>
        <w:t xml:space="preserve"> </w:t>
      </w:r>
      <w:r w:rsidRPr="004E0AFE">
        <w:rPr>
          <w:rFonts w:ascii="Times New Roman" w:hAnsi="Times New Roman" w:cs="Times New Roman"/>
          <w:lang w:val="en-US"/>
        </w:rPr>
        <w:t>Paris</w:t>
      </w:r>
      <w:r w:rsidRPr="004E0AFE">
        <w:rPr>
          <w:rFonts w:ascii="Times New Roman" w:hAnsi="Times New Roman" w:cs="Times New Roman"/>
        </w:rPr>
        <w:t>, в одной из торговых точек, указанных в пункте 1.3.7. настоящих Правил.</w:t>
      </w:r>
      <w:r w:rsidR="007B37B6">
        <w:rPr>
          <w:rFonts w:ascii="Times New Roman" w:hAnsi="Times New Roman" w:cs="Times New Roman"/>
        </w:rPr>
        <w:t xml:space="preserve"> </w:t>
      </w:r>
    </w:p>
    <w:p w14:paraId="4588F4D1" w14:textId="77777777" w:rsidR="00CC7E7F" w:rsidRDefault="00CC7E7F" w:rsidP="00600CB2">
      <w:pPr>
        <w:pStyle w:val="a3"/>
        <w:numPr>
          <w:ilvl w:val="1"/>
          <w:numId w:val="1"/>
        </w:numPr>
        <w:spacing w:after="120" w:line="240" w:lineRule="auto"/>
        <w:rPr>
          <w:rFonts w:ascii="Times New Roman" w:hAnsi="Times New Roman" w:cs="Times New Roman"/>
        </w:rPr>
      </w:pPr>
      <w:r w:rsidRPr="00CC7E7F">
        <w:rPr>
          <w:rFonts w:ascii="Times New Roman" w:eastAsia="Times New Roman" w:hAnsi="Times New Roman" w:cs="Times New Roman"/>
          <w:lang w:eastAsia="ru-RU"/>
        </w:rPr>
        <w:t xml:space="preserve">На сайте Акции </w:t>
      </w:r>
      <w:r w:rsidR="00600CB2" w:rsidRPr="00600CB2">
        <w:rPr>
          <w:rFonts w:ascii="Times New Roman" w:eastAsia="Times New Roman" w:hAnsi="Times New Roman" w:cs="Times New Roman"/>
          <w:lang w:eastAsia="ru-RU"/>
        </w:rPr>
        <w:t>promo.loreal-paris.ru/hyaluron-expert/</w:t>
      </w:r>
      <w:r>
        <w:rPr>
          <w:rFonts w:ascii="Times New Roman" w:eastAsia="Times New Roman" w:hAnsi="Times New Roman" w:cs="Times New Roman"/>
          <w:lang w:eastAsia="ru-RU"/>
        </w:rPr>
        <w:t xml:space="preserve"> </w:t>
      </w:r>
      <w:r w:rsidRPr="00CC7E7F">
        <w:rPr>
          <w:rFonts w:ascii="Times New Roman" w:eastAsia="Times New Roman" w:hAnsi="Times New Roman" w:cs="Times New Roman"/>
          <w:lang w:eastAsia="ru-RU"/>
        </w:rPr>
        <w:t>зарегистрировать кассовый чек путем загрузки его сканированной копии, фотографии или электронной версии чека, полученной по электронной почте, в специально предназначенном для этого поле.</w:t>
      </w:r>
    </w:p>
    <w:p w14:paraId="3224C760"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xml:space="preserve">В Акции участвует вся продукция Гиалурон Эксперт под товарным знаком </w:t>
      </w:r>
      <w:r>
        <w:rPr>
          <w:rFonts w:ascii="Times New Roman" w:hAnsi="Times New Roman" w:cs="Times New Roman"/>
          <w:lang w:val="en-US"/>
        </w:rPr>
        <w:t>L</w:t>
      </w:r>
      <w:r w:rsidRPr="004E0AFE">
        <w:rPr>
          <w:rFonts w:ascii="Times New Roman" w:hAnsi="Times New Roman" w:cs="Times New Roman"/>
        </w:rPr>
        <w:t>’</w:t>
      </w:r>
      <w:r>
        <w:rPr>
          <w:rFonts w:ascii="Times New Roman" w:hAnsi="Times New Roman" w:cs="Times New Roman"/>
          <w:lang w:val="en-US"/>
        </w:rPr>
        <w:t>Oreal</w:t>
      </w:r>
      <w:r w:rsidRPr="004E0AFE">
        <w:rPr>
          <w:rFonts w:ascii="Times New Roman" w:hAnsi="Times New Roman" w:cs="Times New Roman"/>
        </w:rPr>
        <w:t xml:space="preserve"> </w:t>
      </w:r>
      <w:r>
        <w:rPr>
          <w:rFonts w:ascii="Times New Roman" w:hAnsi="Times New Roman" w:cs="Times New Roman"/>
          <w:lang w:val="en-US"/>
        </w:rPr>
        <w:t>Paris</w:t>
      </w:r>
      <w:r>
        <w:rPr>
          <w:rFonts w:ascii="Times New Roman" w:hAnsi="Times New Roman" w:cs="Times New Roman"/>
        </w:rPr>
        <w:t>.</w:t>
      </w:r>
    </w:p>
    <w:p w14:paraId="4801725C"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Получить кассовый чек за покупку такого товара. Кассовый чек должен содержать следующие обязательные поля:</w:t>
      </w:r>
    </w:p>
    <w:p w14:paraId="7A8D0E02"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lastRenderedPageBreak/>
        <w:t>- номер чека;</w:t>
      </w:r>
    </w:p>
    <w:p w14:paraId="105F53B9"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дата и время покупки;</w:t>
      </w:r>
    </w:p>
    <w:p w14:paraId="341B9063"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xml:space="preserve">- наименование </w:t>
      </w:r>
      <w:r w:rsidR="00D9130C">
        <w:rPr>
          <w:rFonts w:ascii="Times New Roman" w:hAnsi="Times New Roman" w:cs="Times New Roman"/>
        </w:rPr>
        <w:t xml:space="preserve">акционной </w:t>
      </w:r>
      <w:r>
        <w:rPr>
          <w:rFonts w:ascii="Times New Roman" w:hAnsi="Times New Roman" w:cs="Times New Roman"/>
        </w:rPr>
        <w:t xml:space="preserve">покупки/перечень </w:t>
      </w:r>
      <w:r w:rsidR="00D9130C">
        <w:rPr>
          <w:rFonts w:ascii="Times New Roman" w:hAnsi="Times New Roman" w:cs="Times New Roman"/>
        </w:rPr>
        <w:t xml:space="preserve">акционной </w:t>
      </w:r>
      <w:r>
        <w:rPr>
          <w:rFonts w:ascii="Times New Roman" w:hAnsi="Times New Roman" w:cs="Times New Roman"/>
        </w:rPr>
        <w:t>продукции;</w:t>
      </w:r>
    </w:p>
    <w:p w14:paraId="207EF7F0"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xml:space="preserve">- </w:t>
      </w:r>
      <w:r w:rsidR="00D9130C">
        <w:rPr>
          <w:rFonts w:ascii="Times New Roman" w:hAnsi="Times New Roman" w:cs="Times New Roman"/>
        </w:rPr>
        <w:t>цена</w:t>
      </w:r>
      <w:r>
        <w:rPr>
          <w:rFonts w:ascii="Times New Roman" w:hAnsi="Times New Roman" w:cs="Times New Roman"/>
        </w:rPr>
        <w:t xml:space="preserve"> приобретенного товара;</w:t>
      </w:r>
    </w:p>
    <w:p w14:paraId="41FA8116"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наименование и адрес торговой точки;</w:t>
      </w:r>
    </w:p>
    <w:p w14:paraId="42370D19" w14:textId="77777777" w:rsid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юридическую информацию, которая необходима для проверки валидности чека в ФНС (ФН, ФД, ФПД);</w:t>
      </w:r>
    </w:p>
    <w:p w14:paraId="54FE4555" w14:textId="77777777" w:rsidR="004E0AFE" w:rsidRPr="004E0AFE" w:rsidRDefault="004E0AFE" w:rsidP="004E0AFE">
      <w:pPr>
        <w:pStyle w:val="a3"/>
        <w:spacing w:after="120" w:line="240" w:lineRule="auto"/>
        <w:ind w:left="792"/>
        <w:rPr>
          <w:rFonts w:ascii="Times New Roman" w:hAnsi="Times New Roman" w:cs="Times New Roman"/>
        </w:rPr>
      </w:pPr>
      <w:r>
        <w:rPr>
          <w:rFonts w:ascii="Times New Roman" w:hAnsi="Times New Roman" w:cs="Times New Roman"/>
        </w:rPr>
        <w:t xml:space="preserve">- изображение </w:t>
      </w:r>
      <w:r>
        <w:rPr>
          <w:rFonts w:ascii="Times New Roman" w:hAnsi="Times New Roman" w:cs="Times New Roman"/>
          <w:lang w:val="en-US"/>
        </w:rPr>
        <w:t>QR</w:t>
      </w:r>
      <w:r>
        <w:rPr>
          <w:rFonts w:ascii="Times New Roman" w:hAnsi="Times New Roman" w:cs="Times New Roman"/>
        </w:rPr>
        <w:t>-кода</w:t>
      </w:r>
    </w:p>
    <w:p w14:paraId="39B6B222" w14:textId="77777777" w:rsidR="004E0AFE" w:rsidRDefault="007739EA"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Зарегистрироваться на Сайте Акции и зарегистрировать чек путем загрузки его сканированной копии или фотографии в специально предназначенном для этого поле. При регистрации Участнику необходимо указать следующую информацию:</w:t>
      </w:r>
    </w:p>
    <w:p w14:paraId="30DC9D8A" w14:textId="77777777" w:rsidR="007739EA" w:rsidRDefault="006D2B94" w:rsidP="007739EA">
      <w:pPr>
        <w:pStyle w:val="a3"/>
        <w:spacing w:after="120" w:line="240" w:lineRule="auto"/>
        <w:ind w:left="792"/>
        <w:rPr>
          <w:rFonts w:ascii="Times New Roman" w:hAnsi="Times New Roman" w:cs="Times New Roman"/>
        </w:rPr>
      </w:pPr>
      <w:r>
        <w:rPr>
          <w:rFonts w:ascii="Times New Roman" w:hAnsi="Times New Roman" w:cs="Times New Roman"/>
        </w:rPr>
        <w:t>- имя;</w:t>
      </w:r>
    </w:p>
    <w:p w14:paraId="1A949326" w14:textId="77777777" w:rsidR="006D2B94" w:rsidRDefault="006D2B94" w:rsidP="007739EA">
      <w:pPr>
        <w:pStyle w:val="a3"/>
        <w:spacing w:after="120" w:line="240" w:lineRule="auto"/>
        <w:ind w:left="792"/>
        <w:rPr>
          <w:rFonts w:ascii="Times New Roman" w:hAnsi="Times New Roman" w:cs="Times New Roman"/>
        </w:rPr>
      </w:pPr>
      <w:r>
        <w:rPr>
          <w:rFonts w:ascii="Times New Roman" w:hAnsi="Times New Roman" w:cs="Times New Roman"/>
        </w:rPr>
        <w:t>- номер мобильного телефона;</w:t>
      </w:r>
    </w:p>
    <w:p w14:paraId="50DDCE61" w14:textId="77777777" w:rsidR="006D2B94" w:rsidRDefault="006D2B94" w:rsidP="007739EA">
      <w:pPr>
        <w:pStyle w:val="a3"/>
        <w:spacing w:after="120" w:line="240" w:lineRule="auto"/>
        <w:ind w:left="792"/>
        <w:rPr>
          <w:rFonts w:ascii="Times New Roman" w:hAnsi="Times New Roman" w:cs="Times New Roman"/>
        </w:rPr>
      </w:pPr>
      <w:r>
        <w:rPr>
          <w:rFonts w:ascii="Times New Roman" w:hAnsi="Times New Roman" w:cs="Times New Roman"/>
        </w:rPr>
        <w:t>За весь период Акции Участник может регистрировать неограниченное количество чеков, при этом указывая одни и те же данные Участника (пункт 2.2.).</w:t>
      </w:r>
    </w:p>
    <w:p w14:paraId="68433434" w14:textId="77777777" w:rsidR="006D2B94" w:rsidRDefault="006D2B94" w:rsidP="007739EA">
      <w:pPr>
        <w:pStyle w:val="a3"/>
        <w:spacing w:after="120" w:line="240" w:lineRule="auto"/>
        <w:ind w:left="792"/>
        <w:rPr>
          <w:rFonts w:ascii="Times New Roman" w:hAnsi="Times New Roman" w:cs="Times New Roman"/>
        </w:rPr>
      </w:pPr>
    </w:p>
    <w:p w14:paraId="7536AE57" w14:textId="77777777" w:rsid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xml:space="preserve">К регистрации (участию) в Акции принимаются только кассовые чеки с датами совершения покупки, указанными в пункте </w:t>
      </w:r>
      <w:r w:rsidRPr="00E671E2">
        <w:rPr>
          <w:rFonts w:ascii="Times New Roman" w:hAnsi="Times New Roman" w:cs="Times New Roman"/>
        </w:rPr>
        <w:t>1.3.2.</w:t>
      </w:r>
      <w:r w:rsidR="00CF2B21" w:rsidRPr="00E671E2">
        <w:rPr>
          <w:rFonts w:ascii="Times New Roman" w:hAnsi="Times New Roman" w:cs="Times New Roman"/>
        </w:rPr>
        <w:t>-1.3.3.</w:t>
      </w:r>
      <w:r w:rsidRPr="00E671E2">
        <w:rPr>
          <w:rFonts w:ascii="Times New Roman" w:hAnsi="Times New Roman" w:cs="Times New Roman"/>
        </w:rPr>
        <w:t xml:space="preserve"> настоящих Правил. На фотографии или сканированной копии чека должно быть четко видно данные</w:t>
      </w:r>
      <w:r w:rsidR="00CF2B21" w:rsidRPr="00E671E2">
        <w:rPr>
          <w:rFonts w:ascii="Times New Roman" w:hAnsi="Times New Roman" w:cs="Times New Roman"/>
        </w:rPr>
        <w:t>,</w:t>
      </w:r>
      <w:r w:rsidRPr="00E671E2">
        <w:rPr>
          <w:rFonts w:ascii="Times New Roman" w:hAnsi="Times New Roman" w:cs="Times New Roman"/>
        </w:rPr>
        <w:t xml:space="preserve"> согласно пункту </w:t>
      </w:r>
      <w:r w:rsidR="00546EF3" w:rsidRPr="00E671E2">
        <w:rPr>
          <w:rFonts w:ascii="Times New Roman" w:hAnsi="Times New Roman" w:cs="Times New Roman"/>
        </w:rPr>
        <w:t>2.1.-</w:t>
      </w:r>
      <w:r w:rsidRPr="00E671E2">
        <w:rPr>
          <w:rFonts w:ascii="Times New Roman" w:hAnsi="Times New Roman" w:cs="Times New Roman"/>
        </w:rPr>
        <w:t>2.</w:t>
      </w:r>
      <w:r w:rsidR="00CF2B21" w:rsidRPr="00E671E2">
        <w:rPr>
          <w:rFonts w:ascii="Times New Roman" w:hAnsi="Times New Roman" w:cs="Times New Roman"/>
        </w:rPr>
        <w:t>2</w:t>
      </w:r>
      <w:r w:rsidRPr="00E671E2">
        <w:rPr>
          <w:rFonts w:ascii="Times New Roman" w:hAnsi="Times New Roman" w:cs="Times New Roman"/>
        </w:rPr>
        <w:t>. настоящих Правил, а также адрес</w:t>
      </w:r>
      <w:r>
        <w:rPr>
          <w:rFonts w:ascii="Times New Roman" w:hAnsi="Times New Roman" w:cs="Times New Roman"/>
        </w:rPr>
        <w:t xml:space="preserve"> и наименование торговой точки. Если чек длинный его можно сложить таким образом, чтобы на фото/сканированной копии была видна вышеуказанная информация.</w:t>
      </w:r>
    </w:p>
    <w:p w14:paraId="4DCB3EAF" w14:textId="77777777" w:rsid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Фотография Чека должна соответствовать следующим техническим требованиям:</w:t>
      </w:r>
    </w:p>
    <w:p w14:paraId="09309BD1" w14:textId="77777777" w:rsidR="005818C5" w:rsidRP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xml:space="preserve">- формат </w:t>
      </w:r>
      <w:r>
        <w:rPr>
          <w:rFonts w:ascii="Times New Roman" w:hAnsi="Times New Roman" w:cs="Times New Roman"/>
          <w:lang w:val="en-US"/>
        </w:rPr>
        <w:t>JPEG</w:t>
      </w:r>
      <w:r w:rsidRPr="00FD6543">
        <w:rPr>
          <w:rFonts w:ascii="Times New Roman" w:hAnsi="Times New Roman" w:cs="Times New Roman"/>
        </w:rPr>
        <w:t xml:space="preserve">, </w:t>
      </w:r>
      <w:r>
        <w:rPr>
          <w:rFonts w:ascii="Times New Roman" w:hAnsi="Times New Roman" w:cs="Times New Roman"/>
          <w:lang w:val="en-US"/>
        </w:rPr>
        <w:t>JPG</w:t>
      </w:r>
      <w:r w:rsidRPr="00FD6543">
        <w:rPr>
          <w:rFonts w:ascii="Times New Roman" w:hAnsi="Times New Roman" w:cs="Times New Roman"/>
        </w:rPr>
        <w:t xml:space="preserve">, </w:t>
      </w:r>
      <w:r>
        <w:rPr>
          <w:rFonts w:ascii="Times New Roman" w:hAnsi="Times New Roman" w:cs="Times New Roman"/>
          <w:lang w:val="en-US"/>
        </w:rPr>
        <w:t>PNG</w:t>
      </w:r>
      <w:r>
        <w:rPr>
          <w:rFonts w:ascii="Times New Roman" w:hAnsi="Times New Roman" w:cs="Times New Roman"/>
        </w:rPr>
        <w:t>;</w:t>
      </w:r>
    </w:p>
    <w:p w14:paraId="28D6450B" w14:textId="77777777" w:rsidR="006D2B94"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xml:space="preserve">- размер не более 5 Мб; </w:t>
      </w:r>
    </w:p>
    <w:p w14:paraId="3F237F9A" w14:textId="77777777" w:rsid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xml:space="preserve">- разрешение не менее 200 (двести) </w:t>
      </w:r>
      <w:r>
        <w:rPr>
          <w:rFonts w:ascii="Times New Roman" w:hAnsi="Times New Roman" w:cs="Times New Roman"/>
          <w:lang w:val="en-US"/>
        </w:rPr>
        <w:t>dpi</w:t>
      </w:r>
      <w:r>
        <w:rPr>
          <w:rFonts w:ascii="Times New Roman" w:hAnsi="Times New Roman" w:cs="Times New Roman"/>
        </w:rPr>
        <w:t>;</w:t>
      </w:r>
    </w:p>
    <w:p w14:paraId="4FE31129" w14:textId="77777777" w:rsid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фотографии чеков от покупки должны быть технически качественными.</w:t>
      </w:r>
    </w:p>
    <w:p w14:paraId="5516200B" w14:textId="77777777" w:rsidR="005818C5" w:rsidRDefault="005818C5" w:rsidP="007739EA">
      <w:pPr>
        <w:pStyle w:val="a3"/>
        <w:spacing w:after="120" w:line="240" w:lineRule="auto"/>
        <w:ind w:left="792"/>
        <w:rPr>
          <w:rFonts w:ascii="Times New Roman" w:hAnsi="Times New Roman" w:cs="Times New Roman"/>
        </w:rPr>
      </w:pPr>
      <w:r>
        <w:rPr>
          <w:rFonts w:ascii="Times New Roman" w:hAnsi="Times New Roman" w:cs="Times New Roman"/>
        </w:rPr>
        <w:t xml:space="preserve">Не допускаются изображения, являющиеся монтажом чека, в том числе скриншоты, картинки, компьютерная графика, фотомонтаж. В случае загрузки изображения плохого качества модератор имеет право отклонить зарегистрированный чек. </w:t>
      </w:r>
    </w:p>
    <w:p w14:paraId="4CD83125" w14:textId="77777777" w:rsidR="005818C5" w:rsidRPr="005818C5" w:rsidRDefault="005818C5" w:rsidP="007739EA">
      <w:pPr>
        <w:pStyle w:val="a3"/>
        <w:spacing w:after="120" w:line="240" w:lineRule="auto"/>
        <w:ind w:left="792"/>
        <w:rPr>
          <w:rFonts w:ascii="Times New Roman" w:hAnsi="Times New Roman" w:cs="Times New Roman"/>
        </w:rPr>
      </w:pPr>
    </w:p>
    <w:p w14:paraId="1CE2288B" w14:textId="77777777" w:rsidR="007739EA" w:rsidRDefault="008E56FD"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Совершение Участником Акции действий, указанных в пункте </w:t>
      </w:r>
      <w:r w:rsidR="00E24BB4">
        <w:rPr>
          <w:rFonts w:ascii="Times New Roman" w:hAnsi="Times New Roman" w:cs="Times New Roman"/>
        </w:rPr>
        <w:t>2.1.-</w:t>
      </w:r>
      <w:r>
        <w:rPr>
          <w:rFonts w:ascii="Times New Roman" w:hAnsi="Times New Roman" w:cs="Times New Roman"/>
        </w:rPr>
        <w:t xml:space="preserve">2.2. настоящих Правил в сроки, указанные в пункте </w:t>
      </w:r>
      <w:r w:rsidR="00E24BB4">
        <w:rPr>
          <w:rFonts w:ascii="Times New Roman" w:hAnsi="Times New Roman" w:cs="Times New Roman"/>
        </w:rPr>
        <w:t>1.3.2.-</w:t>
      </w:r>
      <w:r>
        <w:rPr>
          <w:rFonts w:ascii="Times New Roman" w:hAnsi="Times New Roman" w:cs="Times New Roman"/>
        </w:rPr>
        <w:t>1.3.3. настоящих Правил, признается Заявкой на участие в Акции, договор между ним и Организатором считается заключенным, а такое лицо признается Участником Акции и обладает правом на участие в розыгрыше Призового фонда Акции.</w:t>
      </w:r>
    </w:p>
    <w:p w14:paraId="2B3A16A4" w14:textId="77777777" w:rsidR="008E56FD" w:rsidRDefault="008E56FD"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Каждый Участник Акции может зарегистрировать неограниченное количество кассовых чеков, удовлетворяющих условиям настоящих Правил, подтверждающих покупку Продукции в течение всего периода регистрации чеков. </w:t>
      </w:r>
    </w:p>
    <w:p w14:paraId="6E83699E" w14:textId="77777777" w:rsidR="008E56FD" w:rsidRDefault="001621D3"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Один и тот же кассовый чек может быть зарегистрирован в Акции только один раз.</w:t>
      </w:r>
      <w:r w:rsidR="00937F8B">
        <w:rPr>
          <w:rFonts w:ascii="Times New Roman" w:hAnsi="Times New Roman" w:cs="Times New Roman"/>
        </w:rPr>
        <w:t xml:space="preserve"> </w:t>
      </w:r>
    </w:p>
    <w:p w14:paraId="4277BCA6" w14:textId="77777777" w:rsidR="001621D3" w:rsidRDefault="001621D3"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Регистрация кассового чека, подтверждающего покупку Продукции, не осуществляется, а лицо не становится Участником Акции и не имеет право на получение Призов Акции в следующих случаях:</w:t>
      </w:r>
    </w:p>
    <w:p w14:paraId="068CF5AA" w14:textId="77777777" w:rsidR="001621D3" w:rsidRDefault="001621D3" w:rsidP="001621D3">
      <w:pPr>
        <w:pStyle w:val="a3"/>
        <w:spacing w:after="120" w:line="240" w:lineRule="auto"/>
        <w:ind w:left="792"/>
        <w:rPr>
          <w:rFonts w:ascii="Times New Roman" w:hAnsi="Times New Roman" w:cs="Times New Roman"/>
        </w:rPr>
      </w:pPr>
      <w:r>
        <w:rPr>
          <w:rFonts w:ascii="Times New Roman" w:hAnsi="Times New Roman" w:cs="Times New Roman"/>
        </w:rPr>
        <w:t>- если регистрация кассового чека, подтверждающего покупку Продукции, произведена лицом ранее 00 часов 00 минут 01 секунд 01 октября 2019 года или позднее 23 часов 59 минут 59 секунд 31 октября 2019 года (по московскому времени);</w:t>
      </w:r>
    </w:p>
    <w:p w14:paraId="68B92790" w14:textId="77777777" w:rsidR="001621D3" w:rsidRDefault="001621D3" w:rsidP="001621D3">
      <w:pPr>
        <w:pStyle w:val="a3"/>
        <w:spacing w:after="120" w:line="240" w:lineRule="auto"/>
        <w:ind w:left="792"/>
        <w:rPr>
          <w:rFonts w:ascii="Times New Roman" w:hAnsi="Times New Roman" w:cs="Times New Roman"/>
        </w:rPr>
      </w:pPr>
      <w:r>
        <w:rPr>
          <w:rFonts w:ascii="Times New Roman" w:hAnsi="Times New Roman" w:cs="Times New Roman"/>
        </w:rPr>
        <w:t>- если в кассовом чеке отсутствует подтверждение покупки товара, участвующего в Акции;</w:t>
      </w:r>
    </w:p>
    <w:p w14:paraId="222FB0FB" w14:textId="77777777" w:rsidR="001621D3" w:rsidRDefault="001621D3" w:rsidP="001621D3">
      <w:pPr>
        <w:pStyle w:val="a3"/>
        <w:spacing w:after="120" w:line="240" w:lineRule="auto"/>
        <w:ind w:left="792"/>
        <w:rPr>
          <w:rFonts w:ascii="Times New Roman" w:hAnsi="Times New Roman" w:cs="Times New Roman"/>
        </w:rPr>
      </w:pPr>
      <w:r>
        <w:rPr>
          <w:rFonts w:ascii="Times New Roman" w:hAnsi="Times New Roman" w:cs="Times New Roman"/>
        </w:rPr>
        <w:t>- если дата покупки Продукции не соответствует дате, попадающей в период совершения покупки;</w:t>
      </w:r>
    </w:p>
    <w:p w14:paraId="1AA555B7" w14:textId="77777777" w:rsidR="001621D3" w:rsidRDefault="001621D3" w:rsidP="001621D3">
      <w:pPr>
        <w:pStyle w:val="a3"/>
        <w:spacing w:after="120" w:line="240" w:lineRule="auto"/>
        <w:ind w:left="792"/>
        <w:rPr>
          <w:rFonts w:ascii="Times New Roman" w:hAnsi="Times New Roman" w:cs="Times New Roman"/>
        </w:rPr>
      </w:pPr>
      <w:r>
        <w:rPr>
          <w:rFonts w:ascii="Times New Roman" w:hAnsi="Times New Roman" w:cs="Times New Roman"/>
        </w:rPr>
        <w:t>- если акционная Продукция приобретена не в одном из магазинов ТС, согласно пункту 1.3.7.;</w:t>
      </w:r>
    </w:p>
    <w:p w14:paraId="53D620BA" w14:textId="77777777" w:rsidR="001621D3" w:rsidRDefault="001621D3" w:rsidP="001621D3">
      <w:pPr>
        <w:pStyle w:val="a3"/>
        <w:spacing w:after="120" w:line="240" w:lineRule="auto"/>
        <w:ind w:left="792"/>
        <w:rPr>
          <w:rFonts w:ascii="Times New Roman" w:hAnsi="Times New Roman" w:cs="Times New Roman"/>
        </w:rPr>
      </w:pPr>
      <w:r>
        <w:rPr>
          <w:rFonts w:ascii="Times New Roman" w:hAnsi="Times New Roman" w:cs="Times New Roman"/>
        </w:rPr>
        <w:t>- в иных случаях, установленных настоящими Правилами.</w:t>
      </w:r>
    </w:p>
    <w:p w14:paraId="58B251D7" w14:textId="77777777" w:rsidR="001621D3" w:rsidRDefault="001621D3" w:rsidP="001621D3">
      <w:pPr>
        <w:pStyle w:val="a3"/>
        <w:spacing w:after="120" w:line="240" w:lineRule="auto"/>
        <w:ind w:left="792"/>
        <w:rPr>
          <w:rFonts w:ascii="Times New Roman" w:hAnsi="Times New Roman" w:cs="Times New Roman"/>
        </w:rPr>
      </w:pPr>
    </w:p>
    <w:p w14:paraId="4BFA8FE1" w14:textId="77777777" w:rsidR="001621D3" w:rsidRDefault="001621D3"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В случае выявления Оператором Акции использования Участником запрещённых средств и/или осуществление Участником действий не соответствующих условиям, </w:t>
      </w:r>
      <w:r>
        <w:rPr>
          <w:rFonts w:ascii="Times New Roman" w:hAnsi="Times New Roman" w:cs="Times New Roman"/>
        </w:rPr>
        <w:lastRenderedPageBreak/>
        <w:t xml:space="preserve">предусмотренным в настоящих Правилах, Организатор в любое время, с момента выявления указанных нарушений, имеет право аннулировать ранее зарегистрированный таки лицом </w:t>
      </w:r>
      <w:r w:rsidR="00537666">
        <w:rPr>
          <w:rFonts w:ascii="Times New Roman" w:hAnsi="Times New Roman" w:cs="Times New Roman"/>
        </w:rPr>
        <w:t>Чек (без разбора истории происхождения каждого Чека), а также исключить такое лицо из состава Участников или Призеров, с возможностью его отстранения от дальнейшего участия в Акции. Организатор и/или Оператор не несет ответственности за технические сбои, связанные с регистрацией Участников на Сайте, в том числе за технические неполадки в случае, если они возникли не по вине Организатора и/или Оператора.</w:t>
      </w:r>
    </w:p>
    <w:p w14:paraId="666E7E5B" w14:textId="77777777" w:rsidR="00537666" w:rsidRDefault="00537666" w:rsidP="004E0AFE">
      <w:pPr>
        <w:pStyle w:val="a3"/>
        <w:numPr>
          <w:ilvl w:val="1"/>
          <w:numId w:val="1"/>
        </w:numPr>
        <w:spacing w:after="120" w:line="240" w:lineRule="auto"/>
        <w:rPr>
          <w:rFonts w:ascii="Times New Roman" w:hAnsi="Times New Roman" w:cs="Times New Roman"/>
        </w:rPr>
      </w:pPr>
      <w:r>
        <w:rPr>
          <w:rFonts w:ascii="Times New Roman" w:hAnsi="Times New Roman" w:cs="Times New Roman"/>
        </w:rPr>
        <w:t>Участник обязан сохранить кассовый чек, подтверждающий факт покупки указанного в пункте 2.1. товара, участвующего в Акции, до момента их истребования Организатором.</w:t>
      </w:r>
    </w:p>
    <w:p w14:paraId="37F25E2C" w14:textId="77777777" w:rsidR="007B2D19" w:rsidRDefault="007B2D19" w:rsidP="007B2D19">
      <w:pPr>
        <w:pStyle w:val="a3"/>
        <w:spacing w:after="120" w:line="240" w:lineRule="auto"/>
        <w:ind w:left="792"/>
        <w:rPr>
          <w:rFonts w:ascii="Times New Roman" w:hAnsi="Times New Roman" w:cs="Times New Roman"/>
        </w:rPr>
      </w:pPr>
    </w:p>
    <w:p w14:paraId="68139426" w14:textId="77777777" w:rsidR="007B2D19" w:rsidRDefault="007B2D19" w:rsidP="007B2D19">
      <w:pPr>
        <w:pStyle w:val="a3"/>
        <w:spacing w:after="120" w:line="240" w:lineRule="auto"/>
        <w:ind w:left="792"/>
        <w:rPr>
          <w:rFonts w:ascii="Times New Roman" w:hAnsi="Times New Roman" w:cs="Times New Roman"/>
        </w:rPr>
      </w:pPr>
    </w:p>
    <w:p w14:paraId="522771A9" w14:textId="77777777" w:rsidR="007B2D19" w:rsidRPr="00454955" w:rsidRDefault="007B2D19" w:rsidP="007B2D19">
      <w:pPr>
        <w:pStyle w:val="a3"/>
        <w:numPr>
          <w:ilvl w:val="0"/>
          <w:numId w:val="1"/>
        </w:numPr>
        <w:spacing w:after="120" w:line="240" w:lineRule="auto"/>
        <w:rPr>
          <w:rFonts w:ascii="Times New Roman" w:hAnsi="Times New Roman" w:cs="Times New Roman"/>
          <w:b/>
        </w:rPr>
      </w:pPr>
      <w:r w:rsidRPr="00454955">
        <w:rPr>
          <w:rFonts w:ascii="Times New Roman" w:hAnsi="Times New Roman" w:cs="Times New Roman"/>
          <w:b/>
        </w:rPr>
        <w:t>Призовой фонд Акции</w:t>
      </w:r>
    </w:p>
    <w:p w14:paraId="4E4043E6" w14:textId="77777777" w:rsidR="00F05AF1" w:rsidRDefault="00F05AF1" w:rsidP="00F05AF1">
      <w:pPr>
        <w:pStyle w:val="a3"/>
        <w:numPr>
          <w:ilvl w:val="1"/>
          <w:numId w:val="1"/>
        </w:numPr>
        <w:spacing w:after="120" w:line="240" w:lineRule="auto"/>
        <w:rPr>
          <w:rFonts w:ascii="Times New Roman" w:hAnsi="Times New Roman" w:cs="Times New Roman"/>
        </w:rPr>
      </w:pPr>
      <w:r>
        <w:rPr>
          <w:rFonts w:ascii="Times New Roman" w:hAnsi="Times New Roman" w:cs="Times New Roman"/>
        </w:rPr>
        <w:t>Призовой фонд образуется за счет средств Организатора Акции, формируется отдельно до его распределения и используется исключительно для целей предоставления Призов победителям.</w:t>
      </w:r>
    </w:p>
    <w:p w14:paraId="1279B0CA" w14:textId="77777777" w:rsidR="00F05AF1" w:rsidRDefault="00F05AF1" w:rsidP="00F05AF1">
      <w:pPr>
        <w:pStyle w:val="a3"/>
        <w:numPr>
          <w:ilvl w:val="1"/>
          <w:numId w:val="1"/>
        </w:numPr>
        <w:spacing w:after="120" w:line="240" w:lineRule="auto"/>
        <w:rPr>
          <w:rFonts w:ascii="Times New Roman" w:hAnsi="Times New Roman" w:cs="Times New Roman"/>
        </w:rPr>
      </w:pPr>
      <w:r>
        <w:rPr>
          <w:rFonts w:ascii="Times New Roman" w:hAnsi="Times New Roman" w:cs="Times New Roman"/>
        </w:rPr>
        <w:t>Призы Акции:</w:t>
      </w:r>
    </w:p>
    <w:p w14:paraId="617FEDE1" w14:textId="77777777" w:rsidR="00F05AF1" w:rsidRDefault="00F05AF1" w:rsidP="00F05AF1">
      <w:pPr>
        <w:pStyle w:val="a3"/>
        <w:spacing w:after="120" w:line="240" w:lineRule="auto"/>
        <w:ind w:left="792"/>
        <w:rPr>
          <w:rFonts w:ascii="Times New Roman" w:hAnsi="Times New Roman" w:cs="Times New Roman"/>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3256"/>
        <w:gridCol w:w="1768"/>
        <w:gridCol w:w="1631"/>
      </w:tblGrid>
      <w:tr w:rsidR="00F05AF1" w14:paraId="24139B69" w14:textId="77777777" w:rsidTr="008E61AC">
        <w:trPr>
          <w:trHeight w:val="451"/>
        </w:trPr>
        <w:tc>
          <w:tcPr>
            <w:tcW w:w="5117" w:type="dxa"/>
            <w:gridSpan w:val="2"/>
          </w:tcPr>
          <w:p w14:paraId="03D5A8EF" w14:textId="77777777" w:rsidR="00F05AF1" w:rsidRDefault="00F05AF1" w:rsidP="00F05AF1">
            <w:pPr>
              <w:pStyle w:val="a3"/>
              <w:spacing w:after="120" w:line="240" w:lineRule="auto"/>
              <w:ind w:left="-42"/>
              <w:rPr>
                <w:rFonts w:ascii="Times New Roman" w:hAnsi="Times New Roman" w:cs="Times New Roman"/>
              </w:rPr>
            </w:pPr>
          </w:p>
          <w:p w14:paraId="36BE8449" w14:textId="77777777" w:rsidR="00F05AF1" w:rsidRDefault="00780208" w:rsidP="00F05AF1">
            <w:pPr>
              <w:pStyle w:val="a3"/>
              <w:spacing w:after="120" w:line="240" w:lineRule="auto"/>
              <w:ind w:left="-46"/>
              <w:rPr>
                <w:rFonts w:ascii="Times New Roman" w:hAnsi="Times New Roman" w:cs="Times New Roman"/>
              </w:rPr>
            </w:pPr>
            <w:r>
              <w:rPr>
                <w:rFonts w:ascii="Times New Roman" w:hAnsi="Times New Roman" w:cs="Times New Roman"/>
              </w:rPr>
              <w:t>Наименование Приза</w:t>
            </w:r>
          </w:p>
        </w:tc>
        <w:tc>
          <w:tcPr>
            <w:tcW w:w="1768" w:type="dxa"/>
          </w:tcPr>
          <w:p w14:paraId="45E5A57B" w14:textId="77777777" w:rsidR="00F05AF1" w:rsidRDefault="00780208" w:rsidP="00780208">
            <w:pPr>
              <w:rPr>
                <w:rFonts w:ascii="Times New Roman" w:hAnsi="Times New Roman" w:cs="Times New Roman"/>
              </w:rPr>
            </w:pPr>
            <w:r>
              <w:rPr>
                <w:rFonts w:ascii="Times New Roman" w:hAnsi="Times New Roman" w:cs="Times New Roman"/>
              </w:rPr>
              <w:t>Количество призов в одном розыгрыше</w:t>
            </w:r>
          </w:p>
        </w:tc>
        <w:tc>
          <w:tcPr>
            <w:tcW w:w="1631" w:type="dxa"/>
          </w:tcPr>
          <w:p w14:paraId="160A4C08" w14:textId="77777777" w:rsidR="00F05AF1" w:rsidRDefault="00780208" w:rsidP="00780208">
            <w:pPr>
              <w:rPr>
                <w:rFonts w:ascii="Times New Roman" w:hAnsi="Times New Roman" w:cs="Times New Roman"/>
              </w:rPr>
            </w:pPr>
            <w:r>
              <w:rPr>
                <w:rFonts w:ascii="Times New Roman" w:hAnsi="Times New Roman" w:cs="Times New Roman"/>
              </w:rPr>
              <w:t>Общее количество призов</w:t>
            </w:r>
          </w:p>
        </w:tc>
      </w:tr>
      <w:tr w:rsidR="00F05AF1" w14:paraId="75A71767" w14:textId="77777777" w:rsidTr="008E61AC">
        <w:trPr>
          <w:trHeight w:val="720"/>
        </w:trPr>
        <w:tc>
          <w:tcPr>
            <w:tcW w:w="1861" w:type="dxa"/>
          </w:tcPr>
          <w:p w14:paraId="1F3DD015" w14:textId="77777777" w:rsidR="00F05AF1" w:rsidRPr="00780208" w:rsidRDefault="00454955" w:rsidP="00F05AF1">
            <w:pPr>
              <w:pStyle w:val="a3"/>
              <w:numPr>
                <w:ilvl w:val="1"/>
                <w:numId w:val="1"/>
              </w:numPr>
              <w:spacing w:after="120" w:line="240" w:lineRule="auto"/>
              <w:ind w:left="-42"/>
              <w:rPr>
                <w:rFonts w:ascii="Times New Roman" w:hAnsi="Times New Roman" w:cs="Times New Roman"/>
              </w:rPr>
            </w:pPr>
            <w:r>
              <w:rPr>
                <w:rFonts w:ascii="Times New Roman" w:hAnsi="Times New Roman" w:cs="Times New Roman"/>
              </w:rPr>
              <w:t>Гарантированный</w:t>
            </w:r>
            <w:r w:rsidR="00780208" w:rsidRPr="00780208">
              <w:rPr>
                <w:rFonts w:ascii="Times New Roman" w:hAnsi="Times New Roman" w:cs="Times New Roman"/>
              </w:rPr>
              <w:t xml:space="preserve"> приз</w:t>
            </w:r>
          </w:p>
          <w:p w14:paraId="21646D4E" w14:textId="77777777" w:rsidR="00F05AF1" w:rsidRDefault="00F05AF1" w:rsidP="00F05AF1">
            <w:pPr>
              <w:pStyle w:val="a3"/>
              <w:spacing w:after="120" w:line="240" w:lineRule="auto"/>
              <w:ind w:left="-46"/>
              <w:rPr>
                <w:rFonts w:ascii="Times New Roman" w:hAnsi="Times New Roman" w:cs="Times New Roman"/>
              </w:rPr>
            </w:pPr>
          </w:p>
        </w:tc>
        <w:tc>
          <w:tcPr>
            <w:tcW w:w="3256" w:type="dxa"/>
          </w:tcPr>
          <w:p w14:paraId="24C1FB3D" w14:textId="77777777" w:rsidR="00F05AF1" w:rsidRDefault="00780208" w:rsidP="008E61AC">
            <w:pPr>
              <w:rPr>
                <w:rFonts w:ascii="Times New Roman" w:hAnsi="Times New Roman" w:cs="Times New Roman"/>
              </w:rPr>
            </w:pPr>
            <w:r w:rsidRPr="00780208">
              <w:rPr>
                <w:rFonts w:ascii="Times New Roman" w:hAnsi="Times New Roman" w:cs="Times New Roman"/>
              </w:rPr>
              <w:t>Кэшбек , 50 рублей на мобильный телефон</w:t>
            </w:r>
          </w:p>
        </w:tc>
        <w:tc>
          <w:tcPr>
            <w:tcW w:w="1768" w:type="dxa"/>
          </w:tcPr>
          <w:p w14:paraId="40D02BF3" w14:textId="77777777" w:rsidR="00F05AF1" w:rsidRDefault="009D0C05" w:rsidP="00780208">
            <w:pPr>
              <w:rPr>
                <w:rFonts w:ascii="Times New Roman" w:hAnsi="Times New Roman" w:cs="Times New Roman"/>
              </w:rPr>
            </w:pPr>
            <w:r>
              <w:rPr>
                <w:rFonts w:ascii="Times New Roman" w:hAnsi="Times New Roman" w:cs="Times New Roman"/>
              </w:rPr>
              <w:t>Неограниченное количество</w:t>
            </w:r>
          </w:p>
        </w:tc>
        <w:tc>
          <w:tcPr>
            <w:tcW w:w="1631" w:type="dxa"/>
          </w:tcPr>
          <w:p w14:paraId="0D32EC7C" w14:textId="77777777" w:rsidR="00F05AF1" w:rsidRDefault="008E61AC" w:rsidP="00454955">
            <w:pPr>
              <w:jc w:val="center"/>
              <w:rPr>
                <w:rFonts w:ascii="Times New Roman" w:hAnsi="Times New Roman" w:cs="Times New Roman"/>
              </w:rPr>
            </w:pPr>
            <w:r>
              <w:rPr>
                <w:rFonts w:ascii="Times New Roman" w:hAnsi="Times New Roman" w:cs="Times New Roman"/>
              </w:rPr>
              <w:t>20</w:t>
            </w:r>
            <w:r w:rsidR="00780208">
              <w:rPr>
                <w:rFonts w:ascii="Times New Roman" w:hAnsi="Times New Roman" w:cs="Times New Roman"/>
              </w:rPr>
              <w:t xml:space="preserve"> 000</w:t>
            </w:r>
          </w:p>
        </w:tc>
      </w:tr>
      <w:tr w:rsidR="00116B9B" w14:paraId="54A409E3" w14:textId="77777777" w:rsidTr="008E61AC">
        <w:trPr>
          <w:trHeight w:val="690"/>
        </w:trPr>
        <w:tc>
          <w:tcPr>
            <w:tcW w:w="1861" w:type="dxa"/>
          </w:tcPr>
          <w:p w14:paraId="2639B9C3" w14:textId="77777777" w:rsidR="00116B9B" w:rsidRPr="006F48D0" w:rsidRDefault="00454955" w:rsidP="00F05AF1">
            <w:pPr>
              <w:pStyle w:val="a3"/>
              <w:spacing w:after="120" w:line="240" w:lineRule="auto"/>
              <w:ind w:left="-46"/>
              <w:rPr>
                <w:rFonts w:ascii="Times New Roman" w:hAnsi="Times New Roman" w:cs="Times New Roman"/>
              </w:rPr>
            </w:pPr>
            <w:r>
              <w:rPr>
                <w:rFonts w:ascii="Times New Roman" w:hAnsi="Times New Roman" w:cs="Times New Roman"/>
              </w:rPr>
              <w:t>Еженедельный</w:t>
            </w:r>
            <w:r w:rsidR="00EA59B5">
              <w:rPr>
                <w:rFonts w:ascii="Times New Roman" w:hAnsi="Times New Roman" w:cs="Times New Roman"/>
              </w:rPr>
              <w:t xml:space="preserve"> приз</w:t>
            </w:r>
          </w:p>
        </w:tc>
        <w:tc>
          <w:tcPr>
            <w:tcW w:w="3256" w:type="dxa"/>
          </w:tcPr>
          <w:p w14:paraId="0F9844AF" w14:textId="77777777" w:rsidR="00116B9B" w:rsidRDefault="00EA59B5">
            <w:pPr>
              <w:rPr>
                <w:rFonts w:ascii="Times New Roman" w:hAnsi="Times New Roman" w:cs="Times New Roman"/>
              </w:rPr>
            </w:pPr>
            <w:r>
              <w:rPr>
                <w:rFonts w:ascii="Times New Roman" w:hAnsi="Times New Roman" w:cs="Times New Roman"/>
              </w:rPr>
              <w:t>Сертификат номиналом 1 000 р</w:t>
            </w:r>
          </w:p>
        </w:tc>
        <w:tc>
          <w:tcPr>
            <w:tcW w:w="1768" w:type="dxa"/>
          </w:tcPr>
          <w:p w14:paraId="5F8FB50E" w14:textId="77777777" w:rsidR="00116B9B" w:rsidRDefault="00AB6ED1" w:rsidP="00454955">
            <w:pPr>
              <w:pStyle w:val="a3"/>
              <w:spacing w:after="120" w:line="240" w:lineRule="auto"/>
              <w:ind w:left="-46"/>
              <w:jc w:val="center"/>
              <w:rPr>
                <w:rFonts w:ascii="Times New Roman" w:hAnsi="Times New Roman" w:cs="Times New Roman"/>
              </w:rPr>
            </w:pPr>
            <w:r>
              <w:rPr>
                <w:rFonts w:ascii="Times New Roman" w:hAnsi="Times New Roman" w:cs="Times New Roman"/>
              </w:rPr>
              <w:t>100</w:t>
            </w:r>
          </w:p>
        </w:tc>
        <w:tc>
          <w:tcPr>
            <w:tcW w:w="1631" w:type="dxa"/>
          </w:tcPr>
          <w:p w14:paraId="2721BEDE" w14:textId="77777777" w:rsidR="00116B9B" w:rsidRDefault="00EA59B5" w:rsidP="00454955">
            <w:pPr>
              <w:pStyle w:val="a3"/>
              <w:spacing w:after="120" w:line="240" w:lineRule="auto"/>
              <w:ind w:left="-46"/>
              <w:jc w:val="center"/>
              <w:rPr>
                <w:rFonts w:ascii="Times New Roman" w:hAnsi="Times New Roman" w:cs="Times New Roman"/>
              </w:rPr>
            </w:pPr>
            <w:r>
              <w:rPr>
                <w:rFonts w:ascii="Times New Roman" w:hAnsi="Times New Roman" w:cs="Times New Roman"/>
              </w:rPr>
              <w:t>400</w:t>
            </w:r>
          </w:p>
        </w:tc>
      </w:tr>
      <w:tr w:rsidR="00F05AF1" w14:paraId="0B9C7BEE" w14:textId="77777777" w:rsidTr="008E61AC">
        <w:trPr>
          <w:trHeight w:val="690"/>
        </w:trPr>
        <w:tc>
          <w:tcPr>
            <w:tcW w:w="1861" w:type="dxa"/>
          </w:tcPr>
          <w:p w14:paraId="341C2EFE" w14:textId="77777777" w:rsidR="00F05AF1" w:rsidRPr="006F48D0" w:rsidRDefault="00F05AF1" w:rsidP="00F05AF1">
            <w:pPr>
              <w:pStyle w:val="a3"/>
              <w:spacing w:after="120" w:line="240" w:lineRule="auto"/>
              <w:ind w:left="-46"/>
              <w:rPr>
                <w:rFonts w:ascii="Times New Roman" w:hAnsi="Times New Roman" w:cs="Times New Roman"/>
              </w:rPr>
            </w:pPr>
          </w:p>
          <w:p w14:paraId="3843A4D5" w14:textId="77777777" w:rsidR="00F05AF1" w:rsidRDefault="00EA59B5" w:rsidP="00F05AF1">
            <w:pPr>
              <w:pStyle w:val="a3"/>
              <w:spacing w:after="120" w:line="240" w:lineRule="auto"/>
              <w:ind w:left="-46"/>
              <w:rPr>
                <w:rFonts w:ascii="Times New Roman" w:hAnsi="Times New Roman" w:cs="Times New Roman"/>
              </w:rPr>
            </w:pPr>
            <w:r>
              <w:rPr>
                <w:rFonts w:ascii="Times New Roman" w:hAnsi="Times New Roman" w:cs="Times New Roman"/>
              </w:rPr>
              <w:t>Главный Приз</w:t>
            </w:r>
          </w:p>
        </w:tc>
        <w:tc>
          <w:tcPr>
            <w:tcW w:w="3256" w:type="dxa"/>
          </w:tcPr>
          <w:p w14:paraId="16176210" w14:textId="77777777" w:rsidR="00F05AF1" w:rsidRDefault="00EA59B5">
            <w:pPr>
              <w:rPr>
                <w:rFonts w:ascii="Times New Roman" w:hAnsi="Times New Roman" w:cs="Times New Roman"/>
              </w:rPr>
            </w:pPr>
            <w:r>
              <w:rPr>
                <w:rFonts w:ascii="Times New Roman" w:hAnsi="Times New Roman" w:cs="Times New Roman"/>
              </w:rPr>
              <w:t>Сертификат номиналом 1 000 000,00 р.</w:t>
            </w:r>
          </w:p>
          <w:p w14:paraId="1A19BBC2" w14:textId="77777777" w:rsidR="00EA59B5" w:rsidRPr="00EA59B5" w:rsidRDefault="00EA59B5" w:rsidP="00EA59B5">
            <w:pPr>
              <w:rPr>
                <w:rFonts w:ascii="Times New Roman" w:hAnsi="Times New Roman" w:cs="Times New Roman"/>
              </w:rPr>
            </w:pPr>
            <w:r w:rsidRPr="00EA59B5">
              <w:rPr>
                <w:rFonts w:ascii="Times New Roman" w:hAnsi="Times New Roman" w:cs="Times New Roman"/>
              </w:rPr>
              <w:t>Данный приз включает в себя:</w:t>
            </w:r>
          </w:p>
          <w:p w14:paraId="6844C0F0" w14:textId="77777777" w:rsidR="00EA59B5" w:rsidRPr="00EA59B5" w:rsidRDefault="00EA59B5" w:rsidP="00EA59B5">
            <w:pPr>
              <w:rPr>
                <w:rFonts w:ascii="Times New Roman" w:hAnsi="Times New Roman" w:cs="Times New Roman"/>
              </w:rPr>
            </w:pPr>
            <w:r w:rsidRPr="00EA59B5">
              <w:rPr>
                <w:rFonts w:ascii="Times New Roman" w:hAnsi="Times New Roman" w:cs="Times New Roman"/>
              </w:rPr>
              <w:t xml:space="preserve">-  </w:t>
            </w:r>
            <w:r>
              <w:rPr>
                <w:rFonts w:ascii="Times New Roman" w:hAnsi="Times New Roman" w:cs="Times New Roman"/>
              </w:rPr>
              <w:t>Сертификат номиналом 1 000 000,00 (Один миллион рублей 00 копеек) рублей, количество -</w:t>
            </w:r>
            <w:r w:rsidRPr="00EA59B5">
              <w:rPr>
                <w:rFonts w:ascii="Times New Roman" w:hAnsi="Times New Roman" w:cs="Times New Roman"/>
              </w:rPr>
              <w:t xml:space="preserve">1 шт. </w:t>
            </w:r>
          </w:p>
          <w:p w14:paraId="30AAB19F" w14:textId="77777777" w:rsidR="00EA59B5" w:rsidRDefault="00EA59B5" w:rsidP="00EA59B5">
            <w:pPr>
              <w:rPr>
                <w:rFonts w:ascii="Times New Roman" w:hAnsi="Times New Roman" w:cs="Times New Roman"/>
              </w:rPr>
            </w:pPr>
            <w:r w:rsidRPr="00EA59B5">
              <w:rPr>
                <w:rFonts w:ascii="Times New Roman" w:hAnsi="Times New Roman" w:cs="Times New Roman"/>
              </w:rPr>
              <w:t xml:space="preserve">- денежные средства в размере </w:t>
            </w:r>
            <w:r>
              <w:rPr>
                <w:rFonts w:ascii="Times New Roman" w:hAnsi="Times New Roman" w:cs="Times New Roman"/>
              </w:rPr>
              <w:t>536 308,00</w:t>
            </w:r>
            <w:r w:rsidRPr="00EA59B5">
              <w:rPr>
                <w:rFonts w:ascii="Times New Roman" w:hAnsi="Times New Roman" w:cs="Times New Roman"/>
              </w:rPr>
              <w:t xml:space="preserve"> (</w:t>
            </w:r>
            <w:r>
              <w:rPr>
                <w:rFonts w:ascii="Times New Roman" w:hAnsi="Times New Roman" w:cs="Times New Roman"/>
              </w:rPr>
              <w:t>пятьсот тридцать шесть тысяч триста восемь рублей 00 копеек</w:t>
            </w:r>
            <w:r w:rsidRPr="00EA59B5">
              <w:rPr>
                <w:rFonts w:ascii="Times New Roman" w:hAnsi="Times New Roman" w:cs="Times New Roman"/>
              </w:rPr>
              <w:t xml:space="preserve">) рублей. Стоимость суперприза превышает 4 000 рублей, в связи с чем указанный Суперприз подлежит обложению налогом на доходы физических лиц (НДФЛ) по ставке 35% от общей стоимости приза. При выдаче денежной части Приза Организатор Акции, исполняя обязанности налогового агента, исчисляет налог на доходы физических лиц и удерживает его из </w:t>
            </w:r>
            <w:r w:rsidRPr="00EA59B5">
              <w:rPr>
                <w:rFonts w:ascii="Times New Roman" w:hAnsi="Times New Roman" w:cs="Times New Roman"/>
              </w:rPr>
              <w:lastRenderedPageBreak/>
              <w:t>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w:t>
            </w:r>
          </w:p>
          <w:p w14:paraId="1F6CF2F6" w14:textId="77777777" w:rsidR="00F05AF1" w:rsidRDefault="00F05AF1" w:rsidP="00F05AF1">
            <w:pPr>
              <w:pStyle w:val="a3"/>
              <w:spacing w:after="120" w:line="240" w:lineRule="auto"/>
              <w:ind w:left="-46"/>
              <w:rPr>
                <w:rFonts w:ascii="Times New Roman" w:hAnsi="Times New Roman" w:cs="Times New Roman"/>
              </w:rPr>
            </w:pPr>
          </w:p>
        </w:tc>
        <w:tc>
          <w:tcPr>
            <w:tcW w:w="1768" w:type="dxa"/>
          </w:tcPr>
          <w:p w14:paraId="31B184CF" w14:textId="77777777" w:rsidR="00F05AF1" w:rsidRDefault="00EA59B5" w:rsidP="00EA59B5">
            <w:pPr>
              <w:pStyle w:val="a3"/>
              <w:spacing w:after="120" w:line="240" w:lineRule="auto"/>
              <w:ind w:left="-46"/>
              <w:jc w:val="center"/>
              <w:rPr>
                <w:rFonts w:ascii="Times New Roman" w:hAnsi="Times New Roman" w:cs="Times New Roman"/>
              </w:rPr>
            </w:pPr>
            <w:r>
              <w:rPr>
                <w:rFonts w:ascii="Times New Roman" w:hAnsi="Times New Roman" w:cs="Times New Roman"/>
              </w:rPr>
              <w:lastRenderedPageBreak/>
              <w:t>1</w:t>
            </w:r>
          </w:p>
        </w:tc>
        <w:tc>
          <w:tcPr>
            <w:tcW w:w="1631" w:type="dxa"/>
          </w:tcPr>
          <w:p w14:paraId="0240D0F2" w14:textId="77777777" w:rsidR="00F05AF1" w:rsidRDefault="00EA59B5" w:rsidP="00EA59B5">
            <w:pPr>
              <w:pStyle w:val="a3"/>
              <w:spacing w:after="120" w:line="240" w:lineRule="auto"/>
              <w:ind w:left="-46"/>
              <w:jc w:val="center"/>
              <w:rPr>
                <w:rFonts w:ascii="Times New Roman" w:hAnsi="Times New Roman" w:cs="Times New Roman"/>
              </w:rPr>
            </w:pPr>
            <w:r>
              <w:rPr>
                <w:rFonts w:ascii="Times New Roman" w:hAnsi="Times New Roman" w:cs="Times New Roman"/>
              </w:rPr>
              <w:t>1</w:t>
            </w:r>
          </w:p>
        </w:tc>
      </w:tr>
    </w:tbl>
    <w:p w14:paraId="0D4B0CCB" w14:textId="77777777" w:rsidR="00F05AF1" w:rsidRPr="007B2D19" w:rsidRDefault="00F05AF1" w:rsidP="00F05AF1">
      <w:pPr>
        <w:pStyle w:val="a3"/>
        <w:spacing w:after="120" w:line="240" w:lineRule="auto"/>
        <w:ind w:left="360"/>
        <w:rPr>
          <w:rFonts w:ascii="Times New Roman" w:hAnsi="Times New Roman" w:cs="Times New Roman"/>
        </w:rPr>
      </w:pPr>
      <w:r>
        <w:rPr>
          <w:rFonts w:ascii="Times New Roman" w:hAnsi="Times New Roman" w:cs="Times New Roman"/>
        </w:rPr>
        <w:t xml:space="preserve"> </w:t>
      </w:r>
    </w:p>
    <w:p w14:paraId="13367C1D" w14:textId="77777777" w:rsidR="000F3A52" w:rsidRPr="00302E2E" w:rsidRDefault="00B03536" w:rsidP="00302E2E">
      <w:pPr>
        <w:pStyle w:val="a3"/>
        <w:numPr>
          <w:ilvl w:val="1"/>
          <w:numId w:val="1"/>
        </w:numPr>
        <w:spacing w:after="120" w:line="240" w:lineRule="auto"/>
        <w:rPr>
          <w:rFonts w:ascii="Times New Roman" w:hAnsi="Times New Roman" w:cs="Times New Roman"/>
        </w:rPr>
      </w:pPr>
      <w:r w:rsidRPr="00302E2E">
        <w:rPr>
          <w:rFonts w:ascii="Times New Roman" w:hAnsi="Times New Roman" w:cs="Times New Roman"/>
        </w:rPr>
        <w:t>Обязательства Организатора относительно качества Призов ограничены гарантиями, предоставленными их поставщикам. Претензии к качеству Призов не могут быть предъявлены к Организатору. Внешний вид Призов может отличаться от их изображения в рекламных и информационных материалах. Модели, комплектация, цвета, другие параметры и характеристики Призов Конкурса определяются по усмотрению Организатора Конкурса и могут не совпадать с ожиданиями Участников.</w:t>
      </w:r>
    </w:p>
    <w:p w14:paraId="2C442DD8" w14:textId="77777777" w:rsidR="00302E2E" w:rsidRDefault="00302E2E" w:rsidP="001337E9">
      <w:pPr>
        <w:pStyle w:val="a3"/>
        <w:spacing w:after="120" w:line="240" w:lineRule="auto"/>
        <w:ind w:left="792"/>
        <w:rPr>
          <w:rFonts w:ascii="Times New Roman" w:hAnsi="Times New Roman" w:cs="Times New Roman"/>
        </w:rPr>
      </w:pPr>
    </w:p>
    <w:p w14:paraId="4E9F8B17" w14:textId="77777777" w:rsidR="00302E2E" w:rsidRDefault="00302E2E" w:rsidP="00302E2E">
      <w:pPr>
        <w:pStyle w:val="a3"/>
        <w:numPr>
          <w:ilvl w:val="0"/>
          <w:numId w:val="1"/>
        </w:numPr>
        <w:spacing w:after="120" w:line="240" w:lineRule="auto"/>
        <w:rPr>
          <w:rFonts w:ascii="Times New Roman" w:hAnsi="Times New Roman" w:cs="Times New Roman"/>
        </w:rPr>
      </w:pPr>
      <w:r>
        <w:rPr>
          <w:rFonts w:ascii="Times New Roman" w:hAnsi="Times New Roman" w:cs="Times New Roman"/>
        </w:rPr>
        <w:t>Порядок определения Победителей и вручения Призов Акции.</w:t>
      </w:r>
    </w:p>
    <w:p w14:paraId="59A7C01B" w14:textId="77777777" w:rsidR="00302E2E" w:rsidRDefault="00302E2E"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 </w:t>
      </w:r>
      <w:r w:rsidR="00B229D4">
        <w:rPr>
          <w:rFonts w:ascii="Times New Roman" w:hAnsi="Times New Roman" w:cs="Times New Roman"/>
        </w:rPr>
        <w:t>Гарантированной приз каждому зарегистрировавшемуся – кэшбэк 50 рублей (не более) на номер мобильного телефона. Зачисление денежных средств происходит при выполнении всех пунктов 2</w:t>
      </w:r>
      <w:r w:rsidR="00061839">
        <w:rPr>
          <w:rFonts w:ascii="Times New Roman" w:hAnsi="Times New Roman" w:cs="Times New Roman"/>
        </w:rPr>
        <w:t>.</w:t>
      </w:r>
      <w:r w:rsidR="00B229D4">
        <w:rPr>
          <w:rFonts w:ascii="Times New Roman" w:hAnsi="Times New Roman" w:cs="Times New Roman"/>
        </w:rPr>
        <w:t>1.- 2.3. настоящих Правил.</w:t>
      </w:r>
    </w:p>
    <w:p w14:paraId="1381A1FB" w14:textId="77777777" w:rsidR="007E5B09" w:rsidRDefault="00B229D4" w:rsidP="007B37B6">
      <w:pPr>
        <w:pStyle w:val="a3"/>
        <w:numPr>
          <w:ilvl w:val="1"/>
          <w:numId w:val="1"/>
        </w:numPr>
        <w:spacing w:after="120" w:line="240" w:lineRule="auto"/>
        <w:rPr>
          <w:rFonts w:ascii="Times New Roman" w:hAnsi="Times New Roman" w:cs="Times New Roman"/>
        </w:rPr>
      </w:pPr>
      <w:r w:rsidRPr="007E5B09">
        <w:rPr>
          <w:rFonts w:ascii="Times New Roman" w:hAnsi="Times New Roman" w:cs="Times New Roman"/>
        </w:rPr>
        <w:t>Для определения Победителей Еженедельных розыгрышей составляются реестры, включающие в себя все принятые чеки в порядке их регистрации</w:t>
      </w:r>
      <w:r w:rsidR="007E5B09" w:rsidRPr="007E5B09">
        <w:rPr>
          <w:rFonts w:ascii="Times New Roman" w:hAnsi="Times New Roman" w:cs="Times New Roman"/>
        </w:rPr>
        <w:t xml:space="preserve"> в периоды регистрации Заявок, согласно таблице</w:t>
      </w:r>
      <w:r w:rsidR="00061839">
        <w:rPr>
          <w:rFonts w:ascii="Times New Roman" w:hAnsi="Times New Roman" w:cs="Times New Roman"/>
        </w:rPr>
        <w:t>,</w:t>
      </w:r>
      <w:r w:rsidR="007E5B09" w:rsidRPr="007E5B09">
        <w:rPr>
          <w:rFonts w:ascii="Times New Roman" w:hAnsi="Times New Roman" w:cs="Times New Roman"/>
        </w:rPr>
        <w:t xml:space="preserve"> п.4.3.</w:t>
      </w:r>
    </w:p>
    <w:p w14:paraId="6F2FC950"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Розыгрыш проводится по формуле:</w:t>
      </w:r>
    </w:p>
    <w:p w14:paraId="174AE592" w14:textId="77777777" w:rsidR="007E5B09" w:rsidRDefault="00847CD2" w:rsidP="007E5B09">
      <w:pPr>
        <w:pStyle w:val="a3"/>
        <w:spacing w:after="120" w:line="240" w:lineRule="auto"/>
        <w:ind w:left="792"/>
        <w:rPr>
          <w:rFonts w:ascii="Times New Roman" w:hAnsi="Times New Roman" w:cs="Times New Roman"/>
        </w:rPr>
      </w:pPr>
      <w:r>
        <w:rPr>
          <w:rFonts w:ascii="Times New Roman" w:hAnsi="Times New Roman" w:cs="Times New Roman"/>
          <w:lang w:val="en-US"/>
        </w:rPr>
        <w:t>P</w:t>
      </w:r>
      <w:r w:rsidR="007E5B09" w:rsidRPr="007E5B09">
        <w:rPr>
          <w:rFonts w:ascii="Times New Roman" w:hAnsi="Times New Roman" w:cs="Times New Roman"/>
        </w:rPr>
        <w:t>=</w:t>
      </w:r>
      <w:r w:rsidR="007E5B09">
        <w:rPr>
          <w:rFonts w:ascii="Times New Roman" w:hAnsi="Times New Roman" w:cs="Times New Roman"/>
        </w:rPr>
        <w:t>КЧ/</w:t>
      </w:r>
      <w:r>
        <w:rPr>
          <w:rFonts w:ascii="Times New Roman" w:hAnsi="Times New Roman" w:cs="Times New Roman"/>
        </w:rPr>
        <w:t>КП</w:t>
      </w:r>
      <w:r w:rsidR="008460FD">
        <w:rPr>
          <w:rFonts w:ascii="Times New Roman" w:hAnsi="Times New Roman" w:cs="Times New Roman"/>
        </w:rPr>
        <w:t>,</w:t>
      </w:r>
      <w:r w:rsidR="007E5B09">
        <w:rPr>
          <w:rFonts w:ascii="Times New Roman" w:hAnsi="Times New Roman" w:cs="Times New Roman"/>
        </w:rPr>
        <w:t xml:space="preserve"> где</w:t>
      </w:r>
    </w:p>
    <w:p w14:paraId="2F55CDE8"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 КЧ – это количество принятых за отчетный период чеков</w:t>
      </w:r>
    </w:p>
    <w:p w14:paraId="09C91C25" w14:textId="77777777" w:rsidR="00847CD2" w:rsidRDefault="00847CD2" w:rsidP="007E5B09">
      <w:pPr>
        <w:pStyle w:val="a3"/>
        <w:spacing w:after="120" w:line="240" w:lineRule="auto"/>
        <w:ind w:left="792"/>
        <w:rPr>
          <w:rFonts w:ascii="Times New Roman" w:hAnsi="Times New Roman" w:cs="Times New Roman"/>
        </w:rPr>
      </w:pPr>
      <w:r>
        <w:rPr>
          <w:rFonts w:ascii="Times New Roman" w:hAnsi="Times New Roman" w:cs="Times New Roman"/>
        </w:rPr>
        <w:t>- КП – это количество призов в розыгрыше (КП=100)</w:t>
      </w:r>
    </w:p>
    <w:p w14:paraId="03496946"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 xml:space="preserve">- </w:t>
      </w:r>
      <w:r w:rsidR="00847CD2">
        <w:rPr>
          <w:rFonts w:ascii="Times New Roman" w:hAnsi="Times New Roman" w:cs="Times New Roman"/>
          <w:lang w:val="en-US"/>
        </w:rPr>
        <w:t>P</w:t>
      </w:r>
      <w:r>
        <w:rPr>
          <w:rFonts w:ascii="Times New Roman" w:hAnsi="Times New Roman" w:cs="Times New Roman"/>
        </w:rPr>
        <w:t xml:space="preserve"> – это порядковый номер 1-го чека-победителя</w:t>
      </w:r>
    </w:p>
    <w:p w14:paraId="32584DE4"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- 2</w:t>
      </w:r>
      <w:r w:rsidR="00847CD2" w:rsidRPr="00847CD2">
        <w:rPr>
          <w:rFonts w:ascii="Times New Roman" w:hAnsi="Times New Roman" w:cs="Times New Roman"/>
        </w:rPr>
        <w:t>*</w:t>
      </w:r>
      <w:r w:rsidR="00847CD2">
        <w:rPr>
          <w:rFonts w:ascii="Times New Roman" w:hAnsi="Times New Roman" w:cs="Times New Roman"/>
          <w:lang w:val="en-US"/>
        </w:rPr>
        <w:t>P</w:t>
      </w:r>
      <w:r>
        <w:rPr>
          <w:rFonts w:ascii="Times New Roman" w:hAnsi="Times New Roman" w:cs="Times New Roman"/>
        </w:rPr>
        <w:t xml:space="preserve"> – это порядковый номер 2-го чека-победителя</w:t>
      </w:r>
    </w:p>
    <w:p w14:paraId="00B0E4CC"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- 3</w:t>
      </w:r>
      <w:r w:rsidR="00847CD2" w:rsidRPr="00847CD2">
        <w:rPr>
          <w:rFonts w:ascii="Times New Roman" w:hAnsi="Times New Roman" w:cs="Times New Roman"/>
        </w:rPr>
        <w:t>*</w:t>
      </w:r>
      <w:r w:rsidR="00847CD2">
        <w:rPr>
          <w:rFonts w:ascii="Times New Roman" w:hAnsi="Times New Roman" w:cs="Times New Roman"/>
          <w:lang w:val="en-US"/>
        </w:rPr>
        <w:t>P</w:t>
      </w:r>
      <w:r>
        <w:rPr>
          <w:rFonts w:ascii="Times New Roman" w:hAnsi="Times New Roman" w:cs="Times New Roman"/>
        </w:rPr>
        <w:t xml:space="preserve"> – это порядковый номер 3-го чека-победителя и так далее, пока не будут определены все победители.</w:t>
      </w:r>
    </w:p>
    <w:p w14:paraId="1D461CBC"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 xml:space="preserve">В случае, если </w:t>
      </w:r>
      <w:r w:rsidR="00847CD2">
        <w:rPr>
          <w:rFonts w:ascii="Times New Roman" w:hAnsi="Times New Roman" w:cs="Times New Roman"/>
          <w:lang w:val="en-US"/>
        </w:rPr>
        <w:t>P</w:t>
      </w:r>
      <w:r>
        <w:rPr>
          <w:rFonts w:ascii="Times New Roman" w:hAnsi="Times New Roman" w:cs="Times New Roman"/>
        </w:rPr>
        <w:t xml:space="preserve"> – дробное число, оно округляется в меньшую сторону (его дробная часть отбрасывается).</w:t>
      </w:r>
    </w:p>
    <w:p w14:paraId="25C91BBC"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В случае, если призовым становится чек того Участника, который уже стал обладателем Еженедельного Приза, то призовым признается чек Участника, ранее не становившегося обладателем приза, следующий за ним в информационной системе Акции.</w:t>
      </w:r>
    </w:p>
    <w:p w14:paraId="2F39CC8F" w14:textId="77777777" w:rsidR="007E5B09" w:rsidRDefault="007E5B09" w:rsidP="007E5B09">
      <w:pPr>
        <w:pStyle w:val="a3"/>
        <w:spacing w:after="120" w:line="240" w:lineRule="auto"/>
        <w:ind w:left="792"/>
        <w:rPr>
          <w:rFonts w:ascii="Times New Roman" w:hAnsi="Times New Roman" w:cs="Times New Roman"/>
        </w:rPr>
      </w:pPr>
      <w:r>
        <w:rPr>
          <w:rFonts w:ascii="Times New Roman" w:hAnsi="Times New Roman" w:cs="Times New Roman"/>
        </w:rPr>
        <w:t>В случае, если призовым становится чек того Участника, который уже стал обладателем Еженедельного приза и этот чек является последним в реестре всех чеков за отчетный период, то призовым признается чек Участника, ранее не становившегося обладателем приза, следующий перед ним в информационной системе Акции.</w:t>
      </w:r>
    </w:p>
    <w:p w14:paraId="57695032" w14:textId="77777777" w:rsidR="007E5B09" w:rsidRDefault="00DD5191"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График проведения розыгрышей Еженедельных призов и порядок составления реестров:</w:t>
      </w:r>
    </w:p>
    <w:p w14:paraId="7E365FDF" w14:textId="77777777" w:rsidR="004E2D5C" w:rsidRDefault="004E2D5C" w:rsidP="004E2D5C">
      <w:pPr>
        <w:pStyle w:val="a3"/>
        <w:spacing w:after="120" w:line="240" w:lineRule="auto"/>
        <w:ind w:left="792"/>
        <w:rPr>
          <w:rFonts w:ascii="Times New Roman" w:hAnsi="Times New Roman" w:cs="Times New Roman"/>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2715"/>
        <w:gridCol w:w="2865"/>
      </w:tblGrid>
      <w:tr w:rsidR="00DD5191" w14:paraId="5E9D84D1" w14:textId="77777777" w:rsidTr="00DD5191">
        <w:trPr>
          <w:trHeight w:val="105"/>
        </w:trPr>
        <w:tc>
          <w:tcPr>
            <w:tcW w:w="2595" w:type="dxa"/>
          </w:tcPr>
          <w:p w14:paraId="0708DE1C" w14:textId="77777777" w:rsidR="00DD5191" w:rsidRDefault="004E2D5C" w:rsidP="00AE3D0E">
            <w:pPr>
              <w:pStyle w:val="a3"/>
              <w:spacing w:after="120" w:line="240" w:lineRule="auto"/>
              <w:ind w:left="-12"/>
              <w:jc w:val="center"/>
              <w:rPr>
                <w:rFonts w:ascii="Times New Roman" w:hAnsi="Times New Roman" w:cs="Times New Roman"/>
              </w:rPr>
            </w:pPr>
            <w:r>
              <w:rPr>
                <w:rFonts w:ascii="Times New Roman" w:hAnsi="Times New Roman" w:cs="Times New Roman"/>
              </w:rPr>
              <w:t>Периоды регистрации Заявок</w:t>
            </w:r>
          </w:p>
          <w:p w14:paraId="7A3D8174" w14:textId="77777777" w:rsidR="00DD5191" w:rsidRDefault="00DD5191" w:rsidP="00DD5191">
            <w:pPr>
              <w:pStyle w:val="a3"/>
              <w:spacing w:after="120" w:line="240" w:lineRule="auto"/>
              <w:ind w:left="-12"/>
              <w:rPr>
                <w:rFonts w:ascii="Times New Roman" w:hAnsi="Times New Roman" w:cs="Times New Roman"/>
              </w:rPr>
            </w:pPr>
          </w:p>
        </w:tc>
        <w:tc>
          <w:tcPr>
            <w:tcW w:w="2715" w:type="dxa"/>
          </w:tcPr>
          <w:p w14:paraId="249C4291" w14:textId="77777777" w:rsidR="00DD5191" w:rsidRDefault="00AE3D0E" w:rsidP="00AE3D0E">
            <w:pPr>
              <w:rPr>
                <w:rFonts w:ascii="Times New Roman" w:hAnsi="Times New Roman" w:cs="Times New Roman"/>
              </w:rPr>
            </w:pPr>
            <w:r>
              <w:rPr>
                <w:rFonts w:ascii="Times New Roman" w:hAnsi="Times New Roman" w:cs="Times New Roman"/>
              </w:rPr>
              <w:t>Даты проведения розыгрышей Еженедельных призов по результатам Периода регистрации Заявок</w:t>
            </w:r>
          </w:p>
        </w:tc>
        <w:tc>
          <w:tcPr>
            <w:tcW w:w="2865" w:type="dxa"/>
          </w:tcPr>
          <w:p w14:paraId="19B27F3B" w14:textId="77777777" w:rsidR="00DD5191" w:rsidRDefault="00AE3D0E">
            <w:pPr>
              <w:rPr>
                <w:rFonts w:ascii="Times New Roman" w:hAnsi="Times New Roman" w:cs="Times New Roman"/>
              </w:rPr>
            </w:pPr>
            <w:r>
              <w:rPr>
                <w:rFonts w:ascii="Times New Roman" w:hAnsi="Times New Roman" w:cs="Times New Roman"/>
              </w:rPr>
              <w:t>Количество разыгрываемых призов в одном розыгрыше</w:t>
            </w:r>
          </w:p>
          <w:p w14:paraId="6FC7CA01" w14:textId="77777777" w:rsidR="00DD5191" w:rsidRDefault="00DD5191" w:rsidP="00DD5191">
            <w:pPr>
              <w:pStyle w:val="a3"/>
              <w:spacing w:after="120" w:line="240" w:lineRule="auto"/>
              <w:ind w:left="-12"/>
              <w:rPr>
                <w:rFonts w:ascii="Times New Roman" w:hAnsi="Times New Roman" w:cs="Times New Roman"/>
              </w:rPr>
            </w:pPr>
          </w:p>
        </w:tc>
      </w:tr>
      <w:tr w:rsidR="004E2D5C" w14:paraId="6B6563D4" w14:textId="77777777" w:rsidTr="00DD5191">
        <w:trPr>
          <w:trHeight w:val="105"/>
        </w:trPr>
        <w:tc>
          <w:tcPr>
            <w:tcW w:w="2595" w:type="dxa"/>
          </w:tcPr>
          <w:p w14:paraId="5BFD3AE3"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t>С 00:00:01 01.10.2019 г. по 23:59:59 08.10.2019 г.</w:t>
            </w:r>
          </w:p>
        </w:tc>
        <w:tc>
          <w:tcPr>
            <w:tcW w:w="2715" w:type="dxa"/>
          </w:tcPr>
          <w:p w14:paraId="1CC90510" w14:textId="3AA549FE" w:rsidR="004E2D5C" w:rsidRDefault="00B179FA" w:rsidP="00B179FA">
            <w:pPr>
              <w:jc w:val="center"/>
              <w:rPr>
                <w:rFonts w:ascii="Times New Roman" w:hAnsi="Times New Roman" w:cs="Times New Roman"/>
              </w:rPr>
            </w:pPr>
            <w:r>
              <w:rPr>
                <w:rFonts w:ascii="Times New Roman" w:hAnsi="Times New Roman" w:cs="Times New Roman"/>
              </w:rPr>
              <w:t>10</w:t>
            </w:r>
            <w:r w:rsidR="00AE3D0E">
              <w:rPr>
                <w:rFonts w:ascii="Times New Roman" w:hAnsi="Times New Roman" w:cs="Times New Roman"/>
              </w:rPr>
              <w:t>.10.2019 г.</w:t>
            </w:r>
          </w:p>
        </w:tc>
        <w:tc>
          <w:tcPr>
            <w:tcW w:w="2865" w:type="dxa"/>
          </w:tcPr>
          <w:p w14:paraId="66D3EE2F" w14:textId="77777777" w:rsidR="004E2D5C" w:rsidRDefault="00AE3D0E" w:rsidP="00AE3D0E">
            <w:pPr>
              <w:jc w:val="center"/>
              <w:rPr>
                <w:rFonts w:ascii="Times New Roman" w:hAnsi="Times New Roman" w:cs="Times New Roman"/>
              </w:rPr>
            </w:pPr>
            <w:r>
              <w:rPr>
                <w:rFonts w:ascii="Times New Roman" w:hAnsi="Times New Roman" w:cs="Times New Roman"/>
              </w:rPr>
              <w:t>100</w:t>
            </w:r>
          </w:p>
        </w:tc>
      </w:tr>
      <w:tr w:rsidR="004E2D5C" w14:paraId="18D661B6" w14:textId="77777777" w:rsidTr="00DD5191">
        <w:trPr>
          <w:trHeight w:val="105"/>
        </w:trPr>
        <w:tc>
          <w:tcPr>
            <w:tcW w:w="2595" w:type="dxa"/>
          </w:tcPr>
          <w:p w14:paraId="2BB3A54B"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t>С 00:00:00 09.10.2019 г.</w:t>
            </w:r>
          </w:p>
          <w:p w14:paraId="25D8E9AB" w14:textId="77777777" w:rsidR="004E2D5C" w:rsidRDefault="004E2D5C" w:rsidP="004E2D5C">
            <w:pPr>
              <w:pStyle w:val="a3"/>
              <w:spacing w:after="120" w:line="240" w:lineRule="auto"/>
              <w:ind w:left="-12"/>
              <w:rPr>
                <w:rFonts w:ascii="Times New Roman" w:hAnsi="Times New Roman" w:cs="Times New Roman"/>
              </w:rPr>
            </w:pPr>
            <w:r>
              <w:rPr>
                <w:rFonts w:ascii="Times New Roman" w:hAnsi="Times New Roman" w:cs="Times New Roman"/>
              </w:rPr>
              <w:t>по 23:59:59 15.10.2019 г.</w:t>
            </w:r>
          </w:p>
        </w:tc>
        <w:tc>
          <w:tcPr>
            <w:tcW w:w="2715" w:type="dxa"/>
          </w:tcPr>
          <w:p w14:paraId="0D88FA2C" w14:textId="72147B8C" w:rsidR="004E2D5C" w:rsidRDefault="00AE3D0E" w:rsidP="00B179FA">
            <w:pPr>
              <w:jc w:val="center"/>
              <w:rPr>
                <w:rFonts w:ascii="Times New Roman" w:hAnsi="Times New Roman" w:cs="Times New Roman"/>
              </w:rPr>
            </w:pPr>
            <w:r>
              <w:rPr>
                <w:rFonts w:ascii="Times New Roman" w:hAnsi="Times New Roman" w:cs="Times New Roman"/>
              </w:rPr>
              <w:t>1</w:t>
            </w:r>
            <w:r w:rsidR="00B179FA">
              <w:rPr>
                <w:rFonts w:ascii="Times New Roman" w:hAnsi="Times New Roman" w:cs="Times New Roman"/>
              </w:rPr>
              <w:t>7</w:t>
            </w:r>
            <w:r>
              <w:rPr>
                <w:rFonts w:ascii="Times New Roman" w:hAnsi="Times New Roman" w:cs="Times New Roman"/>
              </w:rPr>
              <w:t>.10.2019 г.</w:t>
            </w:r>
          </w:p>
        </w:tc>
        <w:tc>
          <w:tcPr>
            <w:tcW w:w="2865" w:type="dxa"/>
          </w:tcPr>
          <w:p w14:paraId="5AF23489" w14:textId="77777777" w:rsidR="004E2D5C" w:rsidRDefault="00AE3D0E" w:rsidP="00AE3D0E">
            <w:pPr>
              <w:jc w:val="center"/>
              <w:rPr>
                <w:rFonts w:ascii="Times New Roman" w:hAnsi="Times New Roman" w:cs="Times New Roman"/>
              </w:rPr>
            </w:pPr>
            <w:r>
              <w:rPr>
                <w:rFonts w:ascii="Times New Roman" w:hAnsi="Times New Roman" w:cs="Times New Roman"/>
              </w:rPr>
              <w:t>100</w:t>
            </w:r>
          </w:p>
        </w:tc>
      </w:tr>
      <w:tr w:rsidR="004E2D5C" w14:paraId="30ACF858" w14:textId="77777777" w:rsidTr="00DD5191">
        <w:trPr>
          <w:trHeight w:val="105"/>
        </w:trPr>
        <w:tc>
          <w:tcPr>
            <w:tcW w:w="2595" w:type="dxa"/>
          </w:tcPr>
          <w:p w14:paraId="736F32D8"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t>С 00:00:00 16.10.2019 г.</w:t>
            </w:r>
          </w:p>
          <w:p w14:paraId="0BFE7D5C"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t>по 23:59:59 22.10.2019 г.</w:t>
            </w:r>
          </w:p>
        </w:tc>
        <w:tc>
          <w:tcPr>
            <w:tcW w:w="2715" w:type="dxa"/>
          </w:tcPr>
          <w:p w14:paraId="3D1BF3AF" w14:textId="16D4A7BE" w:rsidR="004E2D5C" w:rsidRDefault="00AE3D0E" w:rsidP="00B179FA">
            <w:pPr>
              <w:jc w:val="center"/>
              <w:rPr>
                <w:rFonts w:ascii="Times New Roman" w:hAnsi="Times New Roman" w:cs="Times New Roman"/>
              </w:rPr>
            </w:pPr>
            <w:r>
              <w:rPr>
                <w:rFonts w:ascii="Times New Roman" w:hAnsi="Times New Roman" w:cs="Times New Roman"/>
              </w:rPr>
              <w:t>2</w:t>
            </w:r>
            <w:r w:rsidR="00B179FA">
              <w:rPr>
                <w:rFonts w:ascii="Times New Roman" w:hAnsi="Times New Roman" w:cs="Times New Roman"/>
              </w:rPr>
              <w:t>4</w:t>
            </w:r>
            <w:r>
              <w:rPr>
                <w:rFonts w:ascii="Times New Roman" w:hAnsi="Times New Roman" w:cs="Times New Roman"/>
              </w:rPr>
              <w:t>.10.2019 г.</w:t>
            </w:r>
          </w:p>
        </w:tc>
        <w:tc>
          <w:tcPr>
            <w:tcW w:w="2865" w:type="dxa"/>
          </w:tcPr>
          <w:p w14:paraId="7460626D" w14:textId="77777777" w:rsidR="004E2D5C" w:rsidRDefault="00AE3D0E" w:rsidP="00AE3D0E">
            <w:pPr>
              <w:jc w:val="center"/>
              <w:rPr>
                <w:rFonts w:ascii="Times New Roman" w:hAnsi="Times New Roman" w:cs="Times New Roman"/>
              </w:rPr>
            </w:pPr>
            <w:r>
              <w:rPr>
                <w:rFonts w:ascii="Times New Roman" w:hAnsi="Times New Roman" w:cs="Times New Roman"/>
              </w:rPr>
              <w:t>100</w:t>
            </w:r>
          </w:p>
        </w:tc>
      </w:tr>
      <w:tr w:rsidR="004E2D5C" w14:paraId="3C11247E" w14:textId="77777777" w:rsidTr="00DD5191">
        <w:trPr>
          <w:trHeight w:val="105"/>
        </w:trPr>
        <w:tc>
          <w:tcPr>
            <w:tcW w:w="2595" w:type="dxa"/>
          </w:tcPr>
          <w:p w14:paraId="76C00E79"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lastRenderedPageBreak/>
              <w:t>С 00:00:00 23.10.2019 г.</w:t>
            </w:r>
          </w:p>
          <w:p w14:paraId="40F8353D" w14:textId="77777777" w:rsidR="004E2D5C" w:rsidRDefault="004E2D5C" w:rsidP="00DD5191">
            <w:pPr>
              <w:pStyle w:val="a3"/>
              <w:spacing w:after="120" w:line="240" w:lineRule="auto"/>
              <w:ind w:left="-12"/>
              <w:rPr>
                <w:rFonts w:ascii="Times New Roman" w:hAnsi="Times New Roman" w:cs="Times New Roman"/>
              </w:rPr>
            </w:pPr>
            <w:r>
              <w:rPr>
                <w:rFonts w:ascii="Times New Roman" w:hAnsi="Times New Roman" w:cs="Times New Roman"/>
              </w:rPr>
              <w:t>По 23:59:59 31.10.2019 г.</w:t>
            </w:r>
          </w:p>
        </w:tc>
        <w:tc>
          <w:tcPr>
            <w:tcW w:w="2715" w:type="dxa"/>
          </w:tcPr>
          <w:p w14:paraId="0D1F339D" w14:textId="7733DD7E" w:rsidR="004E2D5C" w:rsidRDefault="00AE3D0E" w:rsidP="00B179FA">
            <w:pPr>
              <w:jc w:val="center"/>
              <w:rPr>
                <w:rFonts w:ascii="Times New Roman" w:hAnsi="Times New Roman" w:cs="Times New Roman"/>
              </w:rPr>
            </w:pPr>
            <w:r>
              <w:rPr>
                <w:rFonts w:ascii="Times New Roman" w:hAnsi="Times New Roman" w:cs="Times New Roman"/>
              </w:rPr>
              <w:t>0</w:t>
            </w:r>
            <w:r w:rsidR="00B179FA">
              <w:rPr>
                <w:rFonts w:ascii="Times New Roman" w:hAnsi="Times New Roman" w:cs="Times New Roman"/>
              </w:rPr>
              <w:t>4</w:t>
            </w:r>
            <w:r>
              <w:rPr>
                <w:rFonts w:ascii="Times New Roman" w:hAnsi="Times New Roman" w:cs="Times New Roman"/>
              </w:rPr>
              <w:t>.11.2019 г.</w:t>
            </w:r>
          </w:p>
        </w:tc>
        <w:tc>
          <w:tcPr>
            <w:tcW w:w="2865" w:type="dxa"/>
          </w:tcPr>
          <w:p w14:paraId="010BC855" w14:textId="77777777" w:rsidR="004E2D5C" w:rsidRDefault="00AE3D0E" w:rsidP="00AE3D0E">
            <w:pPr>
              <w:jc w:val="center"/>
              <w:rPr>
                <w:rFonts w:ascii="Times New Roman" w:hAnsi="Times New Roman" w:cs="Times New Roman"/>
              </w:rPr>
            </w:pPr>
            <w:r>
              <w:rPr>
                <w:rFonts w:ascii="Times New Roman" w:hAnsi="Times New Roman" w:cs="Times New Roman"/>
              </w:rPr>
              <w:t>100</w:t>
            </w:r>
          </w:p>
        </w:tc>
      </w:tr>
    </w:tbl>
    <w:p w14:paraId="78B1D7C7" w14:textId="77777777" w:rsidR="00DD5191" w:rsidRDefault="00DD5191" w:rsidP="00DD5191">
      <w:pPr>
        <w:pStyle w:val="a3"/>
        <w:spacing w:after="120" w:line="240" w:lineRule="auto"/>
        <w:ind w:left="792"/>
        <w:rPr>
          <w:rFonts w:ascii="Times New Roman" w:hAnsi="Times New Roman" w:cs="Times New Roman"/>
        </w:rPr>
      </w:pPr>
    </w:p>
    <w:p w14:paraId="59AFE913" w14:textId="77777777" w:rsidR="00DD5191" w:rsidRDefault="00975DEF"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Определение Победителя Главного </w:t>
      </w:r>
      <w:r w:rsidR="006627C8">
        <w:rPr>
          <w:rFonts w:ascii="Times New Roman" w:hAnsi="Times New Roman" w:cs="Times New Roman"/>
        </w:rPr>
        <w:t>розыгрыша</w:t>
      </w:r>
      <w:r>
        <w:rPr>
          <w:rFonts w:ascii="Times New Roman" w:hAnsi="Times New Roman" w:cs="Times New Roman"/>
        </w:rPr>
        <w:t xml:space="preserve"> Акции осуществляется по формуле:</w:t>
      </w:r>
    </w:p>
    <w:p w14:paraId="4C8D5A70" w14:textId="77777777" w:rsidR="00975DEF" w:rsidRDefault="00975DEF" w:rsidP="00975DEF">
      <w:pPr>
        <w:pStyle w:val="a3"/>
        <w:spacing w:after="120" w:line="240" w:lineRule="auto"/>
        <w:ind w:left="792"/>
        <w:rPr>
          <w:rFonts w:ascii="Times New Roman" w:hAnsi="Times New Roman" w:cs="Times New Roman"/>
        </w:rPr>
      </w:pPr>
      <w:r>
        <w:rPr>
          <w:rFonts w:ascii="Times New Roman" w:hAnsi="Times New Roman" w:cs="Times New Roman"/>
          <w:lang w:val="en-US"/>
        </w:rPr>
        <w:t>N</w:t>
      </w:r>
      <w:r w:rsidRPr="00975DEF">
        <w:rPr>
          <w:rFonts w:ascii="Times New Roman" w:hAnsi="Times New Roman" w:cs="Times New Roman"/>
        </w:rPr>
        <w:t xml:space="preserve"> </w:t>
      </w:r>
      <w:r>
        <w:rPr>
          <w:rFonts w:ascii="Times New Roman" w:hAnsi="Times New Roman" w:cs="Times New Roman"/>
        </w:rPr>
        <w:t>=</w:t>
      </w:r>
      <w:r w:rsidRPr="00975DEF">
        <w:rPr>
          <w:rFonts w:ascii="Times New Roman" w:hAnsi="Times New Roman" w:cs="Times New Roman"/>
        </w:rPr>
        <w:t xml:space="preserve"> </w:t>
      </w:r>
      <w:r>
        <w:rPr>
          <w:rFonts w:ascii="Times New Roman" w:hAnsi="Times New Roman" w:cs="Times New Roman"/>
          <w:lang w:val="en-US"/>
        </w:rPr>
        <w:t>X</w:t>
      </w:r>
      <w:r w:rsidRPr="00975DEF">
        <w:rPr>
          <w:rFonts w:ascii="Times New Roman" w:hAnsi="Times New Roman" w:cs="Times New Roman"/>
        </w:rPr>
        <w:t>*</w:t>
      </w:r>
      <w:r>
        <w:rPr>
          <w:rFonts w:ascii="Times New Roman" w:hAnsi="Times New Roman" w:cs="Times New Roman"/>
          <w:lang w:val="en-US"/>
        </w:rPr>
        <w:t>Y</w:t>
      </w:r>
      <w:r w:rsidRPr="00975DEF">
        <w:rPr>
          <w:rFonts w:ascii="Times New Roman" w:hAnsi="Times New Roman" w:cs="Times New Roman"/>
        </w:rPr>
        <w:t>+1</w:t>
      </w:r>
      <w:r>
        <w:rPr>
          <w:rFonts w:ascii="Times New Roman" w:hAnsi="Times New Roman" w:cs="Times New Roman"/>
        </w:rPr>
        <w:t>, где</w:t>
      </w:r>
    </w:p>
    <w:p w14:paraId="65D3610A" w14:textId="77777777" w:rsidR="00975DEF" w:rsidRDefault="00975DEF" w:rsidP="00975DEF">
      <w:pPr>
        <w:pStyle w:val="a3"/>
        <w:spacing w:after="120" w:line="240" w:lineRule="auto"/>
        <w:ind w:left="792"/>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 xml:space="preserve"> – количество зарегистрированных и успешно прошедших модерацию чеков Участников за весь период Акции;</w:t>
      </w:r>
    </w:p>
    <w:p w14:paraId="793E9B1D" w14:textId="77777777" w:rsidR="00975DEF" w:rsidRDefault="00975DEF" w:rsidP="00975DEF">
      <w:pPr>
        <w:pStyle w:val="a3"/>
        <w:spacing w:after="120" w:line="240" w:lineRule="auto"/>
        <w:ind w:left="792"/>
        <w:rPr>
          <w:rFonts w:ascii="Times New Roman" w:hAnsi="Times New Roman" w:cs="Times New Roman"/>
        </w:rPr>
      </w:pPr>
      <w:r>
        <w:rPr>
          <w:rFonts w:ascii="Times New Roman" w:hAnsi="Times New Roman" w:cs="Times New Roman"/>
        </w:rPr>
        <w:t>-</w:t>
      </w:r>
      <w:r w:rsidRPr="00975DEF">
        <w:rPr>
          <w:rFonts w:ascii="Times New Roman" w:hAnsi="Times New Roman" w:cs="Times New Roman"/>
        </w:rPr>
        <w:t xml:space="preserve"> </w:t>
      </w:r>
      <w:r>
        <w:rPr>
          <w:rFonts w:ascii="Times New Roman" w:hAnsi="Times New Roman" w:cs="Times New Roman"/>
          <w:lang w:val="en-US"/>
        </w:rPr>
        <w:t>Y</w:t>
      </w:r>
      <w:r>
        <w:rPr>
          <w:rFonts w:ascii="Times New Roman" w:hAnsi="Times New Roman" w:cs="Times New Roman"/>
        </w:rPr>
        <w:t xml:space="preserve"> – дробная часть числа (четыре цифры после запятой), являющегося курсом Евро к Рублю РФ на день розыгрыша.</w:t>
      </w:r>
    </w:p>
    <w:p w14:paraId="71D1A99C" w14:textId="77777777" w:rsidR="00975DEF" w:rsidRDefault="00975DEF" w:rsidP="00975DEF">
      <w:pPr>
        <w:pStyle w:val="a3"/>
        <w:spacing w:after="120" w:line="240" w:lineRule="auto"/>
        <w:ind w:left="792"/>
        <w:rPr>
          <w:rFonts w:ascii="Times New Roman" w:hAnsi="Times New Roman" w:cs="Times New Roman"/>
        </w:rPr>
      </w:pPr>
      <w:r>
        <w:rPr>
          <w:rFonts w:ascii="Times New Roman" w:hAnsi="Times New Roman" w:cs="Times New Roman"/>
        </w:rPr>
        <w:t xml:space="preserve">Официальные курсы валют на дату распределения призов берутся на официальном сайте ЦБ РФ: </w:t>
      </w:r>
      <w:hyperlink r:id="rId15" w:history="1">
        <w:r w:rsidRPr="004F19B1">
          <w:rPr>
            <w:rStyle w:val="a8"/>
            <w:rFonts w:ascii="Times New Roman" w:hAnsi="Times New Roman" w:cs="Times New Roman"/>
            <w:lang w:val="en-US"/>
          </w:rPr>
          <w:t>http</w:t>
        </w:r>
        <w:r w:rsidRPr="004F19B1">
          <w:rPr>
            <w:rStyle w:val="a8"/>
            <w:rFonts w:ascii="Times New Roman" w:hAnsi="Times New Roman" w:cs="Times New Roman"/>
          </w:rPr>
          <w:t>://</w:t>
        </w:r>
        <w:r w:rsidRPr="004F19B1">
          <w:rPr>
            <w:rStyle w:val="a8"/>
            <w:rFonts w:ascii="Times New Roman" w:hAnsi="Times New Roman" w:cs="Times New Roman"/>
            <w:lang w:val="en-US"/>
          </w:rPr>
          <w:t>www</w:t>
        </w:r>
        <w:r w:rsidRPr="004F19B1">
          <w:rPr>
            <w:rStyle w:val="a8"/>
            <w:rFonts w:ascii="Times New Roman" w:hAnsi="Times New Roman" w:cs="Times New Roman"/>
          </w:rPr>
          <w:t>.</w:t>
        </w:r>
        <w:r w:rsidRPr="004F19B1">
          <w:rPr>
            <w:rStyle w:val="a8"/>
            <w:rFonts w:ascii="Times New Roman" w:hAnsi="Times New Roman" w:cs="Times New Roman"/>
            <w:lang w:val="en-US"/>
          </w:rPr>
          <w:t>cbr</w:t>
        </w:r>
        <w:r w:rsidRPr="004F19B1">
          <w:rPr>
            <w:rStyle w:val="a8"/>
            <w:rFonts w:ascii="Times New Roman" w:hAnsi="Times New Roman" w:cs="Times New Roman"/>
          </w:rPr>
          <w:t>.</w:t>
        </w:r>
        <w:r w:rsidRPr="004F19B1">
          <w:rPr>
            <w:rStyle w:val="a8"/>
            <w:rFonts w:ascii="Times New Roman" w:hAnsi="Times New Roman" w:cs="Times New Roman"/>
            <w:lang w:val="en-US"/>
          </w:rPr>
          <w:t>ru</w:t>
        </w:r>
        <w:r w:rsidRPr="004F19B1">
          <w:rPr>
            <w:rStyle w:val="a8"/>
            <w:rFonts w:ascii="Times New Roman" w:hAnsi="Times New Roman" w:cs="Times New Roman"/>
          </w:rPr>
          <w:t>/</w:t>
        </w:r>
      </w:hyperlink>
    </w:p>
    <w:p w14:paraId="1364AC1A" w14:textId="77777777" w:rsidR="00975DEF" w:rsidRPr="00975DEF" w:rsidRDefault="00975DEF" w:rsidP="00975DEF">
      <w:pPr>
        <w:pStyle w:val="a3"/>
        <w:spacing w:after="120" w:line="240" w:lineRule="auto"/>
        <w:ind w:left="792"/>
        <w:rPr>
          <w:rFonts w:ascii="Times New Roman" w:hAnsi="Times New Roman" w:cs="Times New Roman"/>
        </w:rPr>
      </w:pPr>
      <w:r>
        <w:rPr>
          <w:rFonts w:ascii="Times New Roman" w:hAnsi="Times New Roman" w:cs="Times New Roman"/>
        </w:rPr>
        <w:t xml:space="preserve">В случае, если </w:t>
      </w:r>
      <w:r>
        <w:rPr>
          <w:rFonts w:ascii="Times New Roman" w:hAnsi="Times New Roman" w:cs="Times New Roman"/>
          <w:lang w:val="en-US"/>
        </w:rPr>
        <w:t>N</w:t>
      </w:r>
      <w:r>
        <w:rPr>
          <w:rFonts w:ascii="Times New Roman" w:hAnsi="Times New Roman" w:cs="Times New Roman"/>
        </w:rPr>
        <w:t xml:space="preserve"> </w:t>
      </w:r>
      <w:r w:rsidR="006627C8">
        <w:rPr>
          <w:rFonts w:ascii="Times New Roman" w:hAnsi="Times New Roman" w:cs="Times New Roman"/>
        </w:rPr>
        <w:t>–</w:t>
      </w:r>
      <w:r>
        <w:rPr>
          <w:rFonts w:ascii="Times New Roman" w:hAnsi="Times New Roman" w:cs="Times New Roman"/>
        </w:rPr>
        <w:t xml:space="preserve"> дробное</w:t>
      </w:r>
      <w:r w:rsidR="006627C8">
        <w:rPr>
          <w:rFonts w:ascii="Times New Roman" w:hAnsi="Times New Roman" w:cs="Times New Roman"/>
        </w:rPr>
        <w:t xml:space="preserve"> число, оно округляется в меньшую сторону (его дробная часть отбрасывается).</w:t>
      </w:r>
    </w:p>
    <w:p w14:paraId="182B209D" w14:textId="77777777" w:rsidR="00975DEF" w:rsidRDefault="006627C8"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Победитель Главного розыгрыша определяется 0</w:t>
      </w:r>
      <w:r w:rsidR="00EE634D">
        <w:rPr>
          <w:rFonts w:ascii="Times New Roman" w:hAnsi="Times New Roman" w:cs="Times New Roman"/>
        </w:rPr>
        <w:t>5</w:t>
      </w:r>
      <w:r>
        <w:rPr>
          <w:rFonts w:ascii="Times New Roman" w:hAnsi="Times New Roman" w:cs="Times New Roman"/>
        </w:rPr>
        <w:t xml:space="preserve"> ноября 2019 года.</w:t>
      </w:r>
    </w:p>
    <w:p w14:paraId="498EDF3B" w14:textId="77777777" w:rsidR="006627C8" w:rsidRDefault="006627C8"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В течение всего периода Акции Участник может </w:t>
      </w:r>
      <w:r w:rsidR="00170FE6">
        <w:rPr>
          <w:rFonts w:ascii="Times New Roman" w:hAnsi="Times New Roman" w:cs="Times New Roman"/>
        </w:rPr>
        <w:t>выиграть один Еженедельный приз и Главный приз.</w:t>
      </w:r>
    </w:p>
    <w:p w14:paraId="0916BD1E" w14:textId="77777777" w:rsidR="00170FE6" w:rsidRDefault="00170FE6"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В сроки, указанные в п.1.3.4. настоящих Правил, Организатор объявляет Победителей Акции, размещая итоги Акции на Сайте. Претензии Участников по определению Победителей не принимаются.</w:t>
      </w:r>
    </w:p>
    <w:p w14:paraId="4861E3D7" w14:textId="77777777" w:rsidR="00624CCA" w:rsidRPr="007277BA" w:rsidRDefault="00170FE6" w:rsidP="00624CCA">
      <w:pPr>
        <w:pStyle w:val="a3"/>
        <w:numPr>
          <w:ilvl w:val="1"/>
          <w:numId w:val="1"/>
        </w:numPr>
        <w:spacing w:after="120" w:line="240" w:lineRule="auto"/>
        <w:rPr>
          <w:rFonts w:ascii="Times New Roman" w:hAnsi="Times New Roman" w:cs="Times New Roman"/>
        </w:rPr>
      </w:pPr>
      <w:r w:rsidRPr="007277BA">
        <w:rPr>
          <w:rFonts w:ascii="Times New Roman" w:hAnsi="Times New Roman" w:cs="Times New Roman"/>
        </w:rPr>
        <w:t>Уведомление Обладателей Призов Акции о выигрыше осуществляется Организатором в течение 14 (четырнадцати) рабочих дней после проведения розыгрыша путем звонка на номер мобильного телефона Участников и/или отправки сообщения на электронную почту, указанные при регистрации на Сайте Акции. Обратная связь Победителя с Организатором осуществляется по адресу электронной почты Организатора:</w:t>
      </w:r>
      <w:r w:rsidR="00624CCA" w:rsidRPr="007277BA">
        <w:rPr>
          <w:rFonts w:ascii="Times New Roman" w:hAnsi="Times New Roman" w:cs="Times New Roman"/>
        </w:rPr>
        <w:t xml:space="preserve"> </w:t>
      </w:r>
      <w:hyperlink r:id="rId16" w:history="1">
        <w:r w:rsidR="00624CCA" w:rsidRPr="007277BA">
          <w:rPr>
            <w:rStyle w:val="a8"/>
            <w:rFonts w:ascii="Times New Roman" w:hAnsi="Times New Roman" w:cs="Times New Roman"/>
          </w:rPr>
          <w:t>winner@promo.loreal-paris.ru</w:t>
        </w:r>
      </w:hyperlink>
      <w:r w:rsidR="007277BA">
        <w:rPr>
          <w:rStyle w:val="a8"/>
          <w:rFonts w:ascii="Times New Roman" w:hAnsi="Times New Roman" w:cs="Times New Roman"/>
        </w:rPr>
        <w:t>.</w:t>
      </w:r>
    </w:p>
    <w:p w14:paraId="6E6E94EE" w14:textId="77777777" w:rsidR="00170FE6" w:rsidRDefault="00170FE6" w:rsidP="007B37B6">
      <w:pPr>
        <w:pStyle w:val="a3"/>
        <w:numPr>
          <w:ilvl w:val="1"/>
          <w:numId w:val="1"/>
        </w:numPr>
        <w:spacing w:after="120" w:line="240" w:lineRule="auto"/>
        <w:rPr>
          <w:rFonts w:ascii="Times New Roman" w:hAnsi="Times New Roman" w:cs="Times New Roman"/>
        </w:rPr>
      </w:pPr>
      <w:r>
        <w:rPr>
          <w:rFonts w:ascii="Times New Roman" w:hAnsi="Times New Roman" w:cs="Times New Roman"/>
        </w:rPr>
        <w:t>В срок не позднее 3-х (трех) календарных дней с момента получения уведомления о выигрыше по каналам, согласованным с Организатором и/или Оператором дополнительно, Обладатель Главного Приза обязуется направить Организатору и/или Оператору следующие документы:</w:t>
      </w:r>
    </w:p>
    <w:p w14:paraId="235468E5" w14:textId="77777777" w:rsidR="00170FE6" w:rsidRDefault="00170FE6" w:rsidP="00170FE6">
      <w:pPr>
        <w:pStyle w:val="a3"/>
        <w:spacing w:after="120" w:line="240" w:lineRule="auto"/>
        <w:ind w:left="792"/>
        <w:rPr>
          <w:rFonts w:ascii="Times New Roman" w:hAnsi="Times New Roman" w:cs="Times New Roman"/>
        </w:rPr>
      </w:pPr>
      <w:r>
        <w:rPr>
          <w:rFonts w:ascii="Times New Roman" w:hAnsi="Times New Roman" w:cs="Times New Roman"/>
        </w:rPr>
        <w:t>- Копию паспорт Гражданина Российской Федерации, содержащую паспортные данные и данные о месте регистрации (проживании) Обладателя Главного Приза Акции</w:t>
      </w:r>
      <w:r w:rsidR="006D1EBA">
        <w:rPr>
          <w:rFonts w:ascii="Times New Roman" w:hAnsi="Times New Roman" w:cs="Times New Roman"/>
        </w:rPr>
        <w:t>;</w:t>
      </w:r>
    </w:p>
    <w:p w14:paraId="7848EB89" w14:textId="77777777" w:rsidR="006D1EBA" w:rsidRDefault="006D1EBA" w:rsidP="00170FE6">
      <w:pPr>
        <w:pStyle w:val="a3"/>
        <w:spacing w:after="120" w:line="240" w:lineRule="auto"/>
        <w:ind w:left="792"/>
        <w:rPr>
          <w:rFonts w:ascii="Times New Roman" w:hAnsi="Times New Roman" w:cs="Times New Roman"/>
        </w:rPr>
      </w:pPr>
      <w:r>
        <w:rPr>
          <w:rFonts w:ascii="Times New Roman" w:hAnsi="Times New Roman" w:cs="Times New Roman"/>
        </w:rPr>
        <w:t>- Копию свидетельства ИНН Обладателя Главного Приза Акции;</w:t>
      </w:r>
    </w:p>
    <w:p w14:paraId="2080D883" w14:textId="77777777" w:rsidR="006D1EBA" w:rsidRDefault="006D1EBA" w:rsidP="00170FE6">
      <w:pPr>
        <w:pStyle w:val="a3"/>
        <w:spacing w:after="120" w:line="240" w:lineRule="auto"/>
        <w:ind w:left="792"/>
        <w:rPr>
          <w:rFonts w:ascii="Times New Roman" w:hAnsi="Times New Roman" w:cs="Times New Roman"/>
        </w:rPr>
      </w:pPr>
      <w:r>
        <w:rPr>
          <w:rFonts w:ascii="Times New Roman" w:hAnsi="Times New Roman" w:cs="Times New Roman"/>
        </w:rPr>
        <w:t>- Контактный телефон Обладателя Главного Приза Акции;</w:t>
      </w:r>
    </w:p>
    <w:p w14:paraId="09FEE93E" w14:textId="77777777" w:rsidR="006D1EBA" w:rsidRDefault="006D1EBA" w:rsidP="00170FE6">
      <w:pPr>
        <w:pStyle w:val="a3"/>
        <w:spacing w:after="120" w:line="240" w:lineRule="auto"/>
        <w:ind w:left="792"/>
        <w:rPr>
          <w:rFonts w:ascii="Times New Roman" w:hAnsi="Times New Roman" w:cs="Times New Roman"/>
        </w:rPr>
      </w:pPr>
      <w:r>
        <w:rPr>
          <w:rFonts w:ascii="Times New Roman" w:hAnsi="Times New Roman" w:cs="Times New Roman"/>
        </w:rPr>
        <w:t>- Адрес проживания Обладателя Главного Пиза Акции, включая город и регион проживания;</w:t>
      </w:r>
    </w:p>
    <w:p w14:paraId="1346A639" w14:textId="77777777" w:rsidR="006D1EBA" w:rsidRDefault="006D1EBA" w:rsidP="00170FE6">
      <w:pPr>
        <w:pStyle w:val="a3"/>
        <w:spacing w:after="120" w:line="240" w:lineRule="auto"/>
        <w:ind w:left="792"/>
        <w:rPr>
          <w:rFonts w:ascii="Times New Roman" w:hAnsi="Times New Roman" w:cs="Times New Roman"/>
        </w:rPr>
      </w:pPr>
      <w:r>
        <w:rPr>
          <w:rFonts w:ascii="Times New Roman" w:hAnsi="Times New Roman" w:cs="Times New Roman"/>
        </w:rPr>
        <w:t>- Иную информацию, необходимую для предоставления (вручения) и доставки призов, по дополнительному запросу Организатора/Оператора.</w:t>
      </w:r>
    </w:p>
    <w:p w14:paraId="1863A31D" w14:textId="77777777" w:rsidR="00170FE6" w:rsidRDefault="006D1EBA" w:rsidP="002353EE">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 xml:space="preserve">Технические требования к копиям документов: изображение в одном из форматов: </w:t>
      </w:r>
      <w:r>
        <w:rPr>
          <w:rFonts w:ascii="Times New Roman" w:hAnsi="Times New Roman" w:cs="Times New Roman"/>
          <w:lang w:val="en-US"/>
        </w:rPr>
        <w:t>JPG</w:t>
      </w:r>
      <w:r w:rsidRPr="006D1EBA">
        <w:rPr>
          <w:rFonts w:ascii="Times New Roman" w:hAnsi="Times New Roman" w:cs="Times New Roman"/>
        </w:rPr>
        <w:t xml:space="preserve">, </w:t>
      </w:r>
      <w:r w:rsidR="002353EE">
        <w:rPr>
          <w:rFonts w:ascii="Times New Roman" w:hAnsi="Times New Roman" w:cs="Times New Roman"/>
        </w:rPr>
        <w:t xml:space="preserve">     </w:t>
      </w:r>
      <w:r>
        <w:rPr>
          <w:rFonts w:ascii="Times New Roman" w:hAnsi="Times New Roman" w:cs="Times New Roman"/>
          <w:lang w:val="en-US"/>
        </w:rPr>
        <w:t>JPEG</w:t>
      </w:r>
      <w:r w:rsidRPr="006D1EBA">
        <w:rPr>
          <w:rFonts w:ascii="Times New Roman" w:hAnsi="Times New Roman" w:cs="Times New Roman"/>
        </w:rPr>
        <w:t xml:space="preserve">, </w:t>
      </w:r>
      <w:r>
        <w:rPr>
          <w:rFonts w:ascii="Times New Roman" w:hAnsi="Times New Roman" w:cs="Times New Roman"/>
          <w:lang w:val="en-US"/>
        </w:rPr>
        <w:t>GIF</w:t>
      </w:r>
      <w:r w:rsidRPr="006D1EBA">
        <w:rPr>
          <w:rFonts w:ascii="Times New Roman" w:hAnsi="Times New Roman" w:cs="Times New Roman"/>
        </w:rPr>
        <w:t xml:space="preserve">, </w:t>
      </w:r>
      <w:r>
        <w:rPr>
          <w:rFonts w:ascii="Times New Roman" w:hAnsi="Times New Roman" w:cs="Times New Roman"/>
          <w:lang w:val="en-US"/>
        </w:rPr>
        <w:t>PNG</w:t>
      </w:r>
      <w:r w:rsidRPr="006D1EBA">
        <w:rPr>
          <w:rFonts w:ascii="Times New Roman" w:hAnsi="Times New Roman" w:cs="Times New Roman"/>
        </w:rPr>
        <w:t xml:space="preserve">, </w:t>
      </w:r>
      <w:r>
        <w:rPr>
          <w:rFonts w:ascii="Times New Roman" w:hAnsi="Times New Roman" w:cs="Times New Roman"/>
          <w:lang w:val="en-US"/>
        </w:rPr>
        <w:t>TIF</w:t>
      </w:r>
      <w:r w:rsidRPr="006D1EBA">
        <w:rPr>
          <w:rFonts w:ascii="Times New Roman" w:hAnsi="Times New Roman" w:cs="Times New Roman"/>
        </w:rPr>
        <w:t xml:space="preserve">, </w:t>
      </w:r>
      <w:r>
        <w:rPr>
          <w:rFonts w:ascii="Times New Roman" w:hAnsi="Times New Roman" w:cs="Times New Roman"/>
          <w:lang w:val="en-US"/>
        </w:rPr>
        <w:t>TIFF</w:t>
      </w:r>
      <w:r>
        <w:rPr>
          <w:rFonts w:ascii="Times New Roman" w:hAnsi="Times New Roman" w:cs="Times New Roman"/>
        </w:rPr>
        <w:t xml:space="preserve"> с разрешением не менее 100 </w:t>
      </w:r>
      <w:r>
        <w:rPr>
          <w:rFonts w:ascii="Times New Roman" w:hAnsi="Times New Roman" w:cs="Times New Roman"/>
          <w:lang w:val="en-US"/>
        </w:rPr>
        <w:t>dpi</w:t>
      </w:r>
      <w:r>
        <w:rPr>
          <w:rFonts w:ascii="Times New Roman" w:hAnsi="Times New Roman" w:cs="Times New Roman"/>
        </w:rPr>
        <w:t>, размером не более 5 (Пяти) мегабайт. Все реквизиты документа должны быть четкими с читаемыми буквами и цифрами.</w:t>
      </w:r>
    </w:p>
    <w:p w14:paraId="4175512C" w14:textId="77777777" w:rsidR="006D1EBA" w:rsidRDefault="006D1EBA"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После получения копий документов и запрашиваемой информации, Организатор/Оператор дополнительно сообщает о способе и времени вручения Главного Приза Акции</w:t>
      </w:r>
      <w:r w:rsidR="002353EE">
        <w:rPr>
          <w:rFonts w:ascii="Times New Roman" w:hAnsi="Times New Roman" w:cs="Times New Roman"/>
        </w:rPr>
        <w:t>, в рамках периода, указанного в п.1.3.5. настоящих Правил.</w:t>
      </w:r>
    </w:p>
    <w:p w14:paraId="4CB7E352" w14:textId="77777777" w:rsidR="00FA28F1" w:rsidRDefault="00FA28F1"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В момент получения Главного Приза Победитель Акции должен предъявить выигрышный кассовый чек, подтверждающий факт покупки, согласно условиям из п.2.1. настоящих Правил товара и паспорт или иной документ, удостоверяющий личность Победителя в соответствии с действующим законодательством РФ.</w:t>
      </w:r>
    </w:p>
    <w:p w14:paraId="45988E91" w14:textId="77777777" w:rsidR="00FA28F1" w:rsidRDefault="00FA28F1"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В момент получения Главного Приза Победитель обязан подписать все необходимые документы, связанные с получением Главного Приза, в том числе Акт, подтверждающий получения Главного Приза.</w:t>
      </w:r>
    </w:p>
    <w:p w14:paraId="08A218FC" w14:textId="77777777" w:rsidR="00FA28F1" w:rsidRDefault="00FA28F1"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 xml:space="preserve">Вручение Гарантированных Призов Акции осуществляет Организатор Акции. </w:t>
      </w:r>
      <w:r w:rsidRPr="0012364B">
        <w:rPr>
          <w:rFonts w:ascii="Times New Roman" w:hAnsi="Times New Roman" w:cs="Times New Roman"/>
        </w:rPr>
        <w:t>Вручение происходит путем зачисления денежных средств, указанных в п. 4.1. настоящих Правил, на номер мобильного телефона, указанного Участником при регистрации на Сайте Акции.</w:t>
      </w:r>
    </w:p>
    <w:p w14:paraId="4DA539E3" w14:textId="77777777" w:rsidR="00DE505A" w:rsidRPr="00E24BB4" w:rsidRDefault="00DE505A" w:rsidP="00DE505A">
      <w:pPr>
        <w:pStyle w:val="a3"/>
        <w:spacing w:after="120" w:line="240" w:lineRule="auto"/>
        <w:ind w:left="659" w:right="113"/>
        <w:rPr>
          <w:rFonts w:ascii="Times New Roman" w:hAnsi="Times New Roman" w:cs="Times New Roman"/>
        </w:rPr>
      </w:pPr>
      <w:r w:rsidRPr="00E24BB4">
        <w:rPr>
          <w:rFonts w:ascii="Times New Roman" w:hAnsi="Times New Roman" w:cs="Times New Roman"/>
        </w:rPr>
        <w:t>Общее количество призов данного вида – 20 000 (двадцать тысяч) штук.</w:t>
      </w:r>
    </w:p>
    <w:p w14:paraId="56AA9819" w14:textId="77777777" w:rsidR="00613D65" w:rsidRPr="00E24BB4" w:rsidRDefault="00613D65" w:rsidP="00DE505A">
      <w:pPr>
        <w:pStyle w:val="a3"/>
        <w:spacing w:after="120" w:line="240" w:lineRule="auto"/>
        <w:ind w:left="659" w:right="113"/>
        <w:rPr>
          <w:rFonts w:ascii="Times New Roman" w:hAnsi="Times New Roman" w:cs="Times New Roman"/>
        </w:rPr>
      </w:pPr>
      <w:r w:rsidRPr="00E24BB4">
        <w:rPr>
          <w:rFonts w:ascii="Times New Roman" w:hAnsi="Times New Roman" w:cs="Times New Roman"/>
        </w:rPr>
        <w:lastRenderedPageBreak/>
        <w:t>Зачисления денежных средств возможны только на счета мобильных телефонов абонентов мобильных операторов Российской Федерации, действующих на Территории проведения Акции.</w:t>
      </w:r>
    </w:p>
    <w:p w14:paraId="6999E0BB" w14:textId="77777777" w:rsidR="00613D65" w:rsidRPr="00E24BB4" w:rsidRDefault="00613D65" w:rsidP="00DE505A">
      <w:pPr>
        <w:pStyle w:val="a3"/>
        <w:spacing w:after="120" w:line="240" w:lineRule="auto"/>
        <w:ind w:left="659" w:right="113"/>
        <w:rPr>
          <w:rFonts w:ascii="Times New Roman" w:hAnsi="Times New Roman" w:cs="Times New Roman"/>
        </w:rPr>
      </w:pPr>
      <w:r w:rsidRPr="00E24BB4">
        <w:rPr>
          <w:rFonts w:ascii="Times New Roman" w:hAnsi="Times New Roman" w:cs="Times New Roman"/>
        </w:rPr>
        <w:t>Внимание! На корпоративные номера мобильных телефонов денежные средства не зачисляются. Убедитесь, что Ваш тарифный план не является корпоративным и позволяет индивидуальное пополнение счета.</w:t>
      </w:r>
    </w:p>
    <w:p w14:paraId="4F4F441E" w14:textId="77777777" w:rsidR="00613D65" w:rsidRPr="00E24BB4" w:rsidRDefault="00613D65" w:rsidP="00DE505A">
      <w:pPr>
        <w:pStyle w:val="a3"/>
        <w:spacing w:after="120" w:line="240" w:lineRule="auto"/>
        <w:ind w:left="659" w:right="113"/>
        <w:rPr>
          <w:rFonts w:ascii="Times New Roman" w:hAnsi="Times New Roman" w:cs="Times New Roman"/>
        </w:rPr>
      </w:pPr>
      <w:r w:rsidRPr="00E24BB4">
        <w:rPr>
          <w:rFonts w:ascii="Times New Roman" w:hAnsi="Times New Roman" w:cs="Times New Roman"/>
        </w:rPr>
        <w:t>Организатор Акции не несет ответственности за невозможность перечисления денежных средств</w:t>
      </w:r>
      <w:r w:rsidR="00E8058F" w:rsidRPr="00E24BB4">
        <w:rPr>
          <w:rFonts w:ascii="Times New Roman" w:hAnsi="Times New Roman" w:cs="Times New Roman"/>
        </w:rPr>
        <w:t xml:space="preserve"> по причине ограничений тарифного плана Участника Акции.</w:t>
      </w:r>
    </w:p>
    <w:p w14:paraId="2EF5191A" w14:textId="4B7EA68E" w:rsidR="00FA28F1" w:rsidRPr="00E24BB4" w:rsidRDefault="00FA28F1" w:rsidP="006D1EBA">
      <w:pPr>
        <w:pStyle w:val="a3"/>
        <w:numPr>
          <w:ilvl w:val="1"/>
          <w:numId w:val="1"/>
        </w:numPr>
        <w:spacing w:after="120" w:line="240" w:lineRule="auto"/>
        <w:ind w:left="659" w:right="113"/>
        <w:rPr>
          <w:rFonts w:ascii="Times New Roman" w:hAnsi="Times New Roman" w:cs="Times New Roman"/>
        </w:rPr>
      </w:pPr>
      <w:r w:rsidRPr="00E24BB4">
        <w:rPr>
          <w:rFonts w:ascii="Times New Roman" w:hAnsi="Times New Roman" w:cs="Times New Roman"/>
        </w:rPr>
        <w:t>Вручение Еженедельных Призов Акции осуществляет Организатор Акции. Вручение происходит путем</w:t>
      </w:r>
      <w:r w:rsidR="00D93DBC" w:rsidRPr="00E24BB4">
        <w:rPr>
          <w:rFonts w:ascii="Times New Roman" w:hAnsi="Times New Roman" w:cs="Times New Roman"/>
        </w:rPr>
        <w:t xml:space="preserve"> </w:t>
      </w:r>
      <w:r w:rsidR="000F6F0D">
        <w:rPr>
          <w:rFonts w:ascii="Times New Roman" w:hAnsi="Times New Roman" w:cs="Times New Roman"/>
        </w:rPr>
        <w:t>отправки ссылки на электронный сертификат на электронную почту Победителя. Для получения электронного сертификата Победитель обязан предоставить номер мобильного телефона и ФИО.</w:t>
      </w:r>
    </w:p>
    <w:p w14:paraId="0BD0CAFF" w14:textId="77777777" w:rsidR="00DE505A" w:rsidRPr="0012364B" w:rsidRDefault="00DE505A" w:rsidP="00DE505A">
      <w:pPr>
        <w:pStyle w:val="a3"/>
        <w:spacing w:after="120" w:line="240" w:lineRule="auto"/>
        <w:ind w:left="659" w:right="113"/>
        <w:rPr>
          <w:rFonts w:ascii="Times New Roman" w:hAnsi="Times New Roman" w:cs="Times New Roman"/>
        </w:rPr>
      </w:pPr>
      <w:r w:rsidRPr="00E24BB4">
        <w:rPr>
          <w:rFonts w:ascii="Times New Roman" w:hAnsi="Times New Roman" w:cs="Times New Roman"/>
        </w:rPr>
        <w:t>Общее количество призов данного вида – 400 (четыреста) штук.</w:t>
      </w:r>
    </w:p>
    <w:p w14:paraId="6408563A" w14:textId="77777777" w:rsidR="00FA28F1" w:rsidRDefault="00FA28F1" w:rsidP="006D1EBA">
      <w:pPr>
        <w:pStyle w:val="a3"/>
        <w:numPr>
          <w:ilvl w:val="1"/>
          <w:numId w:val="1"/>
        </w:numPr>
        <w:spacing w:after="120" w:line="240" w:lineRule="auto"/>
        <w:ind w:left="659" w:right="113"/>
        <w:rPr>
          <w:rFonts w:ascii="Times New Roman" w:hAnsi="Times New Roman" w:cs="Times New Roman"/>
        </w:rPr>
      </w:pPr>
      <w:r w:rsidRPr="0012364B">
        <w:rPr>
          <w:rFonts w:ascii="Times New Roman" w:hAnsi="Times New Roman" w:cs="Times New Roman"/>
        </w:rPr>
        <w:t>Вручение Главного Приза Акции осуществляет Организатор Акции путем</w:t>
      </w:r>
      <w:r w:rsidR="00D93DBC" w:rsidRPr="0012364B">
        <w:rPr>
          <w:rFonts w:ascii="Times New Roman" w:hAnsi="Times New Roman" w:cs="Times New Roman"/>
        </w:rPr>
        <w:t xml:space="preserve"> перечисления денежных средств на банковский счет Победителя. Победитель обязан предоставить банковские реквизиты</w:t>
      </w:r>
      <w:r w:rsidR="00FB3AC3" w:rsidRPr="0012364B">
        <w:rPr>
          <w:rFonts w:ascii="Times New Roman" w:hAnsi="Times New Roman" w:cs="Times New Roman"/>
        </w:rPr>
        <w:t>. Также Организатор Акции направляет Победителю на его</w:t>
      </w:r>
      <w:r w:rsidR="00FB3AC3">
        <w:rPr>
          <w:rFonts w:ascii="Times New Roman" w:hAnsi="Times New Roman" w:cs="Times New Roman"/>
        </w:rPr>
        <w:t xml:space="preserve"> электронную почту Акт, подтверждающий получение Приза. После получения Приза Победитель обязан подписать все необходимые документы, связанные с получением Главного Приза, в том числе Акт, подтверждающий получение Главного Приза и направить Организатору Акции.</w:t>
      </w:r>
    </w:p>
    <w:p w14:paraId="2EE0D4C0" w14:textId="77777777" w:rsidR="00613D65" w:rsidRDefault="00613D65" w:rsidP="00613D65">
      <w:pPr>
        <w:pStyle w:val="a3"/>
        <w:spacing w:after="120" w:line="240" w:lineRule="auto"/>
        <w:ind w:left="659" w:right="113"/>
        <w:rPr>
          <w:rFonts w:ascii="Times New Roman" w:hAnsi="Times New Roman" w:cs="Times New Roman"/>
        </w:rPr>
      </w:pPr>
      <w:r w:rsidRPr="00E24BB4">
        <w:rPr>
          <w:rFonts w:ascii="Times New Roman" w:hAnsi="Times New Roman" w:cs="Times New Roman"/>
        </w:rPr>
        <w:t>Общее количество призов данного вида – 1 (один).</w:t>
      </w:r>
    </w:p>
    <w:p w14:paraId="024E8FE3" w14:textId="77777777" w:rsidR="00FB3AC3" w:rsidRDefault="00A21C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Обладатель Главного Приза самостоятельно несет ответственность за достоверность предоставленной информации и сведений. Предоставленные Обладателем Главного Приза Акции данные должны быть подтверждены документально по первому запросу Организатора/Оператора.</w:t>
      </w:r>
    </w:p>
    <w:p w14:paraId="1AF2AB8B" w14:textId="77777777" w:rsidR="00A21C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При отказе подтвердить личность или несоответствии информации, предоставленной на Акцию, с данными документов, представители Организатора отказывают в предоставлении Приза.</w:t>
      </w:r>
    </w:p>
    <w:p w14:paraId="6AABB030" w14:textId="77777777" w:rsidR="00BF77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При непред</w:t>
      </w:r>
      <w:r w:rsidR="002C0229">
        <w:rPr>
          <w:rFonts w:ascii="Times New Roman" w:hAnsi="Times New Roman" w:cs="Times New Roman"/>
        </w:rPr>
        <w:t>о</w:t>
      </w:r>
      <w:r>
        <w:rPr>
          <w:rFonts w:ascii="Times New Roman" w:hAnsi="Times New Roman" w:cs="Times New Roman"/>
        </w:rPr>
        <w:t>ставлении (не предъявлении) Обладателем Главного Приза Акции всех необходимых документов и информации, указанных в п.4.9. настоящих Правил</w:t>
      </w:r>
      <w:r w:rsidR="00592C96">
        <w:rPr>
          <w:rFonts w:ascii="Times New Roman" w:hAnsi="Times New Roman" w:cs="Times New Roman"/>
        </w:rPr>
        <w:t>,</w:t>
      </w:r>
      <w:r>
        <w:rPr>
          <w:rFonts w:ascii="Times New Roman" w:hAnsi="Times New Roman" w:cs="Times New Roman"/>
        </w:rPr>
        <w:t xml:space="preserve"> в срок, предусмотренный в п.4.9. настоящих Правил, подлежащий передаче Обладателю Главного Приза Акции, признается невостребованным и используется Организатором по своему усмотрению.</w:t>
      </w:r>
    </w:p>
    <w:p w14:paraId="57931739" w14:textId="77777777" w:rsidR="00BF77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Указанные в п.4.9. настоящих Правил документы и информация направляются Победителем Акции Организатору/Оператору в целях вручения Главного Приза.</w:t>
      </w:r>
    </w:p>
    <w:p w14:paraId="40EED43A" w14:textId="77777777" w:rsidR="00BF77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В случае отказа Победителя Акции от Приза Акции, Организатор оставляет за собой право распорядиться таким Призом по своему усмотрению.</w:t>
      </w:r>
    </w:p>
    <w:p w14:paraId="25508BD7" w14:textId="77777777" w:rsidR="00BF77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Участник не может передавать и/или любым иным образом уступать свои права, связанные с участием в Акции третьему лицу (лицам).</w:t>
      </w:r>
    </w:p>
    <w:p w14:paraId="1E11779F" w14:textId="77777777" w:rsidR="00BF7735" w:rsidRDefault="00BF7735"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В случае</w:t>
      </w:r>
      <w:r w:rsidR="00E7503A">
        <w:rPr>
          <w:rFonts w:ascii="Times New Roman" w:hAnsi="Times New Roman" w:cs="Times New Roman"/>
        </w:rPr>
        <w:t>, если Победитель Акции не отвечает на сообщения Организатора/Оператора в течение 7 (семи) календарных дней с момента первого уведомления, он автоматически прекращает числиться Победителем, а Организатор вправе использовать Приз по своему усмотрению, в том числе выдать его иному Участнику Акции.</w:t>
      </w:r>
    </w:p>
    <w:p w14:paraId="1F26D14D" w14:textId="77777777" w:rsidR="00E7503A" w:rsidRDefault="00E7503A" w:rsidP="00E7503A">
      <w:pPr>
        <w:pStyle w:val="a3"/>
        <w:spacing w:after="120" w:line="240" w:lineRule="auto"/>
        <w:ind w:left="659" w:right="113"/>
        <w:rPr>
          <w:rFonts w:ascii="Times New Roman" w:hAnsi="Times New Roman" w:cs="Times New Roman"/>
        </w:rPr>
      </w:pPr>
      <w:r>
        <w:rPr>
          <w:rFonts w:ascii="Times New Roman" w:hAnsi="Times New Roman" w:cs="Times New Roman"/>
        </w:rPr>
        <w:t>Если при наличии такой ситуации Организатором будет принято решение выдать призы иным Участникам Акции, их определение происходит по ранее сформированным реестрам</w:t>
      </w:r>
      <w:r w:rsidR="00E56023">
        <w:rPr>
          <w:rFonts w:ascii="Times New Roman" w:hAnsi="Times New Roman" w:cs="Times New Roman"/>
        </w:rPr>
        <w:t xml:space="preserve"> Еженедельных розыгрышей, а победителями становятся Участники, чеки которых идут следующими по порядку после чеков Участников, которые стали Победителями, но не ответили на сообщения Организатора/Оператора после получения уведомления о выигрыше.</w:t>
      </w:r>
    </w:p>
    <w:p w14:paraId="2F3835D7" w14:textId="77777777" w:rsidR="00E7503A" w:rsidRPr="007E5B09" w:rsidRDefault="00957DBF" w:rsidP="006D1EBA">
      <w:pPr>
        <w:pStyle w:val="a3"/>
        <w:numPr>
          <w:ilvl w:val="1"/>
          <w:numId w:val="1"/>
        </w:numPr>
        <w:spacing w:after="120" w:line="240" w:lineRule="auto"/>
        <w:ind w:left="659" w:right="113"/>
        <w:rPr>
          <w:rFonts w:ascii="Times New Roman" w:hAnsi="Times New Roman" w:cs="Times New Roman"/>
        </w:rPr>
      </w:pPr>
      <w:r>
        <w:rPr>
          <w:rFonts w:ascii="Times New Roman" w:hAnsi="Times New Roman" w:cs="Times New Roman"/>
        </w:rPr>
        <w:t>Если победителем становится Участник, являющийся государственным служащим ли работником какой-либо организации с государственным участием или без такового, то вручение такому Участнику Приза, как он определен далее,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w:t>
      </w:r>
    </w:p>
    <w:p w14:paraId="1A763BCB" w14:textId="77777777" w:rsidR="00302E2E" w:rsidRDefault="00302E2E" w:rsidP="00302E2E">
      <w:pPr>
        <w:pStyle w:val="a3"/>
        <w:spacing w:after="120" w:line="240" w:lineRule="auto"/>
        <w:ind w:left="360"/>
        <w:rPr>
          <w:rFonts w:ascii="Times New Roman" w:hAnsi="Times New Roman" w:cs="Times New Roman"/>
        </w:rPr>
      </w:pPr>
    </w:p>
    <w:p w14:paraId="44E0A78C" w14:textId="77777777" w:rsidR="00302E2E" w:rsidRPr="007B37B6" w:rsidRDefault="00302E2E" w:rsidP="00302E2E">
      <w:pPr>
        <w:pStyle w:val="a3"/>
        <w:numPr>
          <w:ilvl w:val="0"/>
          <w:numId w:val="1"/>
        </w:numPr>
        <w:spacing w:after="120" w:line="240" w:lineRule="auto"/>
        <w:rPr>
          <w:rFonts w:ascii="Times New Roman" w:hAnsi="Times New Roman" w:cs="Times New Roman"/>
          <w:b/>
        </w:rPr>
      </w:pPr>
      <w:r w:rsidRPr="007B37B6">
        <w:rPr>
          <w:rFonts w:ascii="Times New Roman" w:hAnsi="Times New Roman" w:cs="Times New Roman"/>
          <w:b/>
        </w:rPr>
        <w:t>Особые условия</w:t>
      </w:r>
    </w:p>
    <w:p w14:paraId="798886AA" w14:textId="77777777" w:rsidR="00302E2E" w:rsidRDefault="00302E2E" w:rsidP="00302E2E">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Обладатель Главного Приза Акции подтверждает свое согласие с тем, что в случае вручения ему приза Акции, информация о факте выигрыша, а также его изображение, ФИО и иные данные, интервью могут быть опубликованы (в том числе в средствах массовой информации и рекламных материалах Организатора или импортера продукции, распространяемой на территории Российской Федерации продукция Гиалурон Эксперт под товарным знаком </w:t>
      </w:r>
      <w:r>
        <w:rPr>
          <w:rFonts w:ascii="Times New Roman" w:hAnsi="Times New Roman" w:cs="Times New Roman"/>
          <w:lang w:val="en-US"/>
        </w:rPr>
        <w:t>L</w:t>
      </w:r>
      <w:r w:rsidRPr="00302E2E">
        <w:rPr>
          <w:rFonts w:ascii="Times New Roman" w:hAnsi="Times New Roman" w:cs="Times New Roman"/>
        </w:rPr>
        <w:t>’</w:t>
      </w:r>
      <w:r>
        <w:rPr>
          <w:rFonts w:ascii="Times New Roman" w:hAnsi="Times New Roman" w:cs="Times New Roman"/>
          <w:lang w:val="en-US"/>
        </w:rPr>
        <w:t>Oreal</w:t>
      </w:r>
      <w:r w:rsidRPr="00302E2E">
        <w:rPr>
          <w:rFonts w:ascii="Times New Roman" w:hAnsi="Times New Roman" w:cs="Times New Roman"/>
        </w:rPr>
        <w:t xml:space="preserve"> </w:t>
      </w:r>
      <w:r>
        <w:rPr>
          <w:rFonts w:ascii="Times New Roman" w:hAnsi="Times New Roman" w:cs="Times New Roman"/>
          <w:lang w:val="en-US"/>
        </w:rPr>
        <w:t>Paris</w:t>
      </w:r>
      <w:r>
        <w:rPr>
          <w:rFonts w:ascii="Times New Roman" w:hAnsi="Times New Roman" w:cs="Times New Roman"/>
        </w:rPr>
        <w:t>). Обладатель Главного Приза Акции предоставляет Организатору</w:t>
      </w:r>
      <w:r w:rsidR="007314F3">
        <w:rPr>
          <w:rFonts w:ascii="Times New Roman" w:hAnsi="Times New Roman" w:cs="Times New Roman"/>
        </w:rPr>
        <w:t xml:space="preserve"> и Инициатору Акции</w:t>
      </w:r>
      <w:r>
        <w:rPr>
          <w:rFonts w:ascii="Times New Roman" w:hAnsi="Times New Roman" w:cs="Times New Roman"/>
        </w:rPr>
        <w:t xml:space="preserve"> права на использование его изображения, персональных данных, фотографии, интервью или иных материалов о нем, связанных с его участием в Акции, для целей проведения Акции и Главного Приза Акции, а также при распространении рекламной информации об Акции на неограниченный срок и без выплаты Организатором </w:t>
      </w:r>
      <w:r w:rsidR="007314F3">
        <w:rPr>
          <w:rFonts w:ascii="Times New Roman" w:hAnsi="Times New Roman" w:cs="Times New Roman"/>
        </w:rPr>
        <w:t xml:space="preserve">или Инициатором </w:t>
      </w:r>
      <w:r>
        <w:rPr>
          <w:rFonts w:ascii="Times New Roman" w:hAnsi="Times New Roman" w:cs="Times New Roman"/>
        </w:rPr>
        <w:t>Обладателю Главного Приза Акции какого-либо дополнительного вознаграждения.</w:t>
      </w:r>
    </w:p>
    <w:p w14:paraId="05A31BAD" w14:textId="77777777" w:rsidR="00302E2E" w:rsidRDefault="00FA1E29" w:rsidP="00302E2E">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и/или Оператор Акции имеет право проводить своими силами, по своему усмотрению в любое время проверку достоверности данных Участника Акции и затребовать от последнего документы, подтверждающие достоверность указанных данных, а также исключить из числа участников или Победителей лиц, в случаях:</w:t>
      </w:r>
    </w:p>
    <w:p w14:paraId="5D696F52"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указания Участником (при регистрации), либо в предоставленных персональных данных недостоверной и/или ложной (в том числе и ошибочной) информации;</w:t>
      </w:r>
    </w:p>
    <w:p w14:paraId="30E094D3"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отказа Участника в предоставлении документов (одного из документов), указанных в пункте 4.9. настоящих Правил;</w:t>
      </w:r>
    </w:p>
    <w:p w14:paraId="32BA3C0B"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нарушение любого из положений Правил проведения Акции;</w:t>
      </w:r>
    </w:p>
    <w:p w14:paraId="2D9E4039"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несоответствия требованиям, предусмотренными пунктом 1.5. настоящих Правил;</w:t>
      </w:r>
    </w:p>
    <w:p w14:paraId="2B129676"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не предоставивших кассовый чек, подтверждающий покупку товара, участвующего в Акции, согласно пункту 2.1.1. настоящих Правил;</w:t>
      </w:r>
    </w:p>
    <w:p w14:paraId="0322F8D9"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действующих в нарушение настоящих Правил, действующих деструктивным образом или осуществляющих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14:paraId="6FB15759"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если Организатор и/или Оператор сочтет Участника Призоловом*.</w:t>
      </w:r>
    </w:p>
    <w:p w14:paraId="0170EC39"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Организатор вправе отказать такому Участнику в участии Акции и/или получении приза.</w:t>
      </w:r>
    </w:p>
    <w:p w14:paraId="6422E6B3" w14:textId="77777777" w:rsidR="00FA1E29" w:rsidRDefault="00FA1E29" w:rsidP="00FA1E29">
      <w:pPr>
        <w:pStyle w:val="a3"/>
        <w:spacing w:after="120" w:line="240" w:lineRule="auto"/>
        <w:ind w:left="792"/>
        <w:rPr>
          <w:rFonts w:ascii="Times New Roman" w:hAnsi="Times New Roman" w:cs="Times New Roman"/>
        </w:rPr>
      </w:pPr>
      <w:r>
        <w:rPr>
          <w:rFonts w:ascii="Times New Roman" w:hAnsi="Times New Roman" w:cs="Times New Roman"/>
        </w:rPr>
        <w:t xml:space="preserve">*Под Призоловом понимается лицо, совершившее (включая, но не ограничиваясь) одно </w:t>
      </w:r>
      <w:r w:rsidR="00357E25">
        <w:rPr>
          <w:rFonts w:ascii="Times New Roman" w:hAnsi="Times New Roman" w:cs="Times New Roman"/>
        </w:rPr>
        <w:t>или несколько из нижеперечисленных действий:</w:t>
      </w:r>
    </w:p>
    <w:p w14:paraId="29F95060" w14:textId="77777777" w:rsidR="00357E25" w:rsidRDefault="00357E25" w:rsidP="00FA1E29">
      <w:pPr>
        <w:pStyle w:val="a3"/>
        <w:spacing w:after="120" w:line="240" w:lineRule="auto"/>
        <w:ind w:left="792"/>
        <w:rPr>
          <w:rFonts w:ascii="Times New Roman" w:hAnsi="Times New Roman" w:cs="Times New Roman"/>
        </w:rPr>
      </w:pPr>
      <w:r>
        <w:rPr>
          <w:rFonts w:ascii="Times New Roman" w:hAnsi="Times New Roman" w:cs="Times New Roman"/>
        </w:rPr>
        <w:t xml:space="preserve">- зарегистрировавшее с одного </w:t>
      </w:r>
      <w:r>
        <w:rPr>
          <w:rFonts w:ascii="Times New Roman" w:hAnsi="Times New Roman" w:cs="Times New Roman"/>
          <w:lang w:val="en-US"/>
        </w:rPr>
        <w:t>IP</w:t>
      </w:r>
      <w:r>
        <w:rPr>
          <w:rFonts w:ascii="Times New Roman" w:hAnsi="Times New Roman" w:cs="Times New Roman"/>
        </w:rPr>
        <w:t>-адрес несколько аккаунтов (зарегистрировалось в качестве нескольких Участников под разными или тождественными именами/фамилиями);</w:t>
      </w:r>
    </w:p>
    <w:p w14:paraId="5C8D2EAB" w14:textId="77777777" w:rsidR="00357E25" w:rsidRPr="00357E25" w:rsidRDefault="00357E25" w:rsidP="00FA1E29">
      <w:pPr>
        <w:pStyle w:val="a3"/>
        <w:spacing w:after="120" w:line="240" w:lineRule="auto"/>
        <w:ind w:left="792"/>
        <w:rPr>
          <w:rFonts w:ascii="Times New Roman" w:hAnsi="Times New Roman" w:cs="Times New Roman"/>
        </w:rPr>
      </w:pPr>
      <w:r>
        <w:rPr>
          <w:rFonts w:ascii="Times New Roman" w:hAnsi="Times New Roman" w:cs="Times New Roman"/>
        </w:rPr>
        <w:t>- зарегистрировавшееся под данными, по которым нельзя достоверно идентифицировать личность Участника Акции.</w:t>
      </w:r>
    </w:p>
    <w:p w14:paraId="2F442E03" w14:textId="77777777" w:rsidR="00AB6ED1" w:rsidRDefault="00AB6ED1" w:rsidP="00302E2E">
      <w:pPr>
        <w:pStyle w:val="a3"/>
        <w:numPr>
          <w:ilvl w:val="1"/>
          <w:numId w:val="1"/>
        </w:numPr>
        <w:spacing w:after="120" w:line="240" w:lineRule="auto"/>
        <w:rPr>
          <w:rFonts w:ascii="Times New Roman" w:hAnsi="Times New Roman" w:cs="Times New Roman"/>
        </w:rPr>
      </w:pPr>
      <w:r w:rsidRPr="00AB6ED1">
        <w:rPr>
          <w:rFonts w:ascii="Times New Roman" w:hAnsi="Times New Roman" w:cs="Times New Roman"/>
        </w:rPr>
        <w:t>Все Участники самостоятельно оплачивают все расходы, поне</w:t>
      </w:r>
      <w:r w:rsidR="00592C96">
        <w:rPr>
          <w:rFonts w:ascii="Times New Roman" w:hAnsi="Times New Roman" w:cs="Times New Roman"/>
        </w:rPr>
        <w:t xml:space="preserve">сенные ими в </w:t>
      </w:r>
      <w:r w:rsidRPr="00AB6ED1">
        <w:rPr>
          <w:rFonts w:ascii="Times New Roman" w:hAnsi="Times New Roman" w:cs="Times New Roman"/>
        </w:rPr>
        <w:t>с</w:t>
      </w:r>
      <w:r w:rsidR="00592C96">
        <w:rPr>
          <w:rFonts w:ascii="Times New Roman" w:hAnsi="Times New Roman" w:cs="Times New Roman"/>
        </w:rPr>
        <w:t>в</w:t>
      </w:r>
      <w:r w:rsidRPr="00AB6ED1">
        <w:rPr>
          <w:rFonts w:ascii="Times New Roman" w:hAnsi="Times New Roman" w:cs="Times New Roman"/>
        </w:rPr>
        <w:t>язи с участием в Акции.</w:t>
      </w:r>
    </w:p>
    <w:p w14:paraId="65A60566" w14:textId="77777777" w:rsidR="00540E4F" w:rsidRDefault="00AB6ED1" w:rsidP="00AB6ED1">
      <w:pPr>
        <w:pStyle w:val="a3"/>
        <w:spacing w:after="120" w:line="240" w:lineRule="auto"/>
        <w:ind w:left="792"/>
        <w:rPr>
          <w:rFonts w:ascii="Times New Roman" w:hAnsi="Times New Roman" w:cs="Times New Roman"/>
        </w:rPr>
      </w:pPr>
      <w:r>
        <w:rPr>
          <w:rFonts w:ascii="Times New Roman" w:hAnsi="Times New Roman" w:cs="Times New Roman"/>
        </w:rPr>
        <w:t>Все вопросы, пожелания и претензии, возникшие у Участника в ходе проведения Акции, подлежат обязательному рассмотрению Организатором, если они направлены в письменном виде Организатору по адресу: 115114, г.</w:t>
      </w:r>
      <w:r w:rsidR="00592C96">
        <w:rPr>
          <w:rFonts w:ascii="Times New Roman" w:hAnsi="Times New Roman" w:cs="Times New Roman"/>
        </w:rPr>
        <w:t xml:space="preserve"> </w:t>
      </w:r>
      <w:r>
        <w:rPr>
          <w:rFonts w:ascii="Times New Roman" w:hAnsi="Times New Roman" w:cs="Times New Roman"/>
        </w:rPr>
        <w:t>Москва, а\я №</w:t>
      </w:r>
      <w:r w:rsidR="00592C96">
        <w:rPr>
          <w:rFonts w:ascii="Times New Roman" w:hAnsi="Times New Roman" w:cs="Times New Roman"/>
        </w:rPr>
        <w:t xml:space="preserve"> </w:t>
      </w:r>
      <w:r>
        <w:rPr>
          <w:rFonts w:ascii="Times New Roman" w:hAnsi="Times New Roman" w:cs="Times New Roman"/>
        </w:rPr>
        <w:t>4 до 31 декабря 2019 года. Все</w:t>
      </w:r>
      <w:r w:rsidR="00910F00">
        <w:rPr>
          <w:rFonts w:ascii="Times New Roman" w:hAnsi="Times New Roman" w:cs="Times New Roman"/>
        </w:rPr>
        <w:t xml:space="preserve"> жалобы и претензии, направляемые Организатору, должны направляться Организатору с указанием надписи «Жалоба» и содержать имя, фамилию, отчество (если применимо), адрес Участника Акции, причину для подачи жалобы вместе с подтверждающими фактами и подписью. Жалоба может быть подана самим Участником Акции или его законным представителем. Жалобы рассматриваются Организатором в течение 14 (четырнадцати) календарных дней с даты их получения Организатором. Организатор направляет ответ на жалобу Участнику в течение 14 (четырнадцати) календарных дней с даты получения жалобы посредством письма, направленного</w:t>
      </w:r>
      <w:r w:rsidR="00540E4F">
        <w:rPr>
          <w:rFonts w:ascii="Times New Roman" w:hAnsi="Times New Roman" w:cs="Times New Roman"/>
        </w:rPr>
        <w:t xml:space="preserve"> по адресу, указанному в жалобе.</w:t>
      </w:r>
    </w:p>
    <w:p w14:paraId="11B9BCF5" w14:textId="77777777" w:rsidR="00E671E2" w:rsidRDefault="00E671E2" w:rsidP="00AB6ED1">
      <w:pPr>
        <w:pStyle w:val="a3"/>
        <w:spacing w:after="120" w:line="240" w:lineRule="auto"/>
        <w:ind w:left="792"/>
        <w:rPr>
          <w:rFonts w:ascii="Times New Roman" w:hAnsi="Times New Roman" w:cs="Times New Roman"/>
        </w:rPr>
      </w:pPr>
    </w:p>
    <w:p w14:paraId="1D92BE0D" w14:textId="77777777" w:rsidR="00E671E2" w:rsidRDefault="00E671E2" w:rsidP="00AB6ED1">
      <w:pPr>
        <w:pStyle w:val="a3"/>
        <w:spacing w:after="120" w:line="240" w:lineRule="auto"/>
        <w:ind w:left="792"/>
        <w:rPr>
          <w:rFonts w:ascii="Times New Roman" w:hAnsi="Times New Roman" w:cs="Times New Roman"/>
        </w:rPr>
      </w:pPr>
    </w:p>
    <w:p w14:paraId="2191B14C" w14:textId="77777777" w:rsidR="00E671E2" w:rsidRDefault="00E671E2" w:rsidP="00AB6ED1">
      <w:pPr>
        <w:pStyle w:val="a3"/>
        <w:spacing w:after="120" w:line="240" w:lineRule="auto"/>
        <w:ind w:left="792"/>
        <w:rPr>
          <w:rFonts w:ascii="Times New Roman" w:hAnsi="Times New Roman" w:cs="Times New Roman"/>
        </w:rPr>
      </w:pPr>
    </w:p>
    <w:p w14:paraId="6D4B6967" w14:textId="77777777" w:rsidR="00E671E2" w:rsidRDefault="00E671E2" w:rsidP="00AB6ED1">
      <w:pPr>
        <w:pStyle w:val="a3"/>
        <w:spacing w:after="120" w:line="240" w:lineRule="auto"/>
        <w:ind w:left="792"/>
        <w:rPr>
          <w:rFonts w:ascii="Times New Roman" w:hAnsi="Times New Roman" w:cs="Times New Roman"/>
        </w:rPr>
      </w:pPr>
    </w:p>
    <w:p w14:paraId="2D2A11DE" w14:textId="77777777" w:rsidR="001926AA" w:rsidRDefault="001926AA" w:rsidP="00AB6ED1">
      <w:pPr>
        <w:pStyle w:val="a3"/>
        <w:spacing w:after="120" w:line="240" w:lineRule="auto"/>
        <w:ind w:left="792"/>
        <w:rPr>
          <w:rFonts w:ascii="Times New Roman" w:hAnsi="Times New Roman" w:cs="Times New Roman"/>
        </w:rPr>
      </w:pPr>
    </w:p>
    <w:p w14:paraId="41FC3622" w14:textId="77777777" w:rsidR="001926AA" w:rsidRDefault="001926AA" w:rsidP="00AB6ED1">
      <w:pPr>
        <w:pStyle w:val="a3"/>
        <w:spacing w:after="120" w:line="240" w:lineRule="auto"/>
        <w:ind w:left="792"/>
        <w:rPr>
          <w:rFonts w:ascii="Times New Roman" w:hAnsi="Times New Roman" w:cs="Times New Roman"/>
        </w:rPr>
      </w:pPr>
    </w:p>
    <w:p w14:paraId="03B590F2" w14:textId="77777777" w:rsidR="00AB6ED1" w:rsidRDefault="001926AA" w:rsidP="00540E4F">
      <w:pPr>
        <w:pStyle w:val="a3"/>
        <w:numPr>
          <w:ilvl w:val="0"/>
          <w:numId w:val="1"/>
        </w:numPr>
        <w:spacing w:after="120" w:line="240" w:lineRule="auto"/>
        <w:rPr>
          <w:rFonts w:ascii="Times New Roman" w:hAnsi="Times New Roman" w:cs="Times New Roman"/>
          <w:b/>
        </w:rPr>
      </w:pPr>
      <w:r w:rsidRPr="001926AA">
        <w:rPr>
          <w:rFonts w:ascii="Times New Roman" w:hAnsi="Times New Roman" w:cs="Times New Roman"/>
          <w:b/>
        </w:rPr>
        <w:t>Права, обязанности и ответственность Участников Акции</w:t>
      </w:r>
    </w:p>
    <w:p w14:paraId="6786382D" w14:textId="77777777" w:rsidR="001926AA" w:rsidRPr="001926AA" w:rsidRDefault="001926AA" w:rsidP="001926AA">
      <w:pPr>
        <w:pStyle w:val="a3"/>
        <w:spacing w:after="120" w:line="240" w:lineRule="auto"/>
        <w:ind w:left="360"/>
        <w:rPr>
          <w:rFonts w:ascii="Times New Roman" w:hAnsi="Times New Roman" w:cs="Times New Roman"/>
          <w:b/>
        </w:rPr>
      </w:pPr>
    </w:p>
    <w:p w14:paraId="23261341" w14:textId="77777777" w:rsidR="001926AA" w:rsidRDefault="001926A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Все Участники имеют право на получение информации об Акции в соответствии с настоящими Правилами.</w:t>
      </w:r>
    </w:p>
    <w:p w14:paraId="06BD7697" w14:textId="77777777" w:rsidR="001926AA" w:rsidRDefault="001926A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Каждый Участник Акции имеет право на получение Главного Приза Акции при условии выполнения положений настоящих Правил и в случае, если он будет определен Организатором и/или Оператором, как Обладатель Приза Акции.</w:t>
      </w:r>
    </w:p>
    <w:p w14:paraId="2D7B2765" w14:textId="77777777" w:rsidR="001926AA" w:rsidRDefault="001926A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Все Участники Акции обязуются соблюдать условия настоящих Правил.</w:t>
      </w:r>
    </w:p>
    <w:p w14:paraId="68A30B6E" w14:textId="77777777" w:rsidR="001926AA" w:rsidRDefault="001926A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Участники обязуются предоставлять Организатору и/или Оператору достоверную информацию о себе в соответствии с Правилами Акции.</w:t>
      </w:r>
    </w:p>
    <w:p w14:paraId="51FA6E93" w14:textId="77777777" w:rsidR="001926AA" w:rsidRDefault="001926A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Иные права и обязанности, предусмотренные настоящими Правилами и действующим законодательством Российской Федерации.</w:t>
      </w:r>
    </w:p>
    <w:p w14:paraId="0F70E1A9" w14:textId="77777777" w:rsidR="001926AA" w:rsidRDefault="001926AA" w:rsidP="001926AA">
      <w:pPr>
        <w:pStyle w:val="a3"/>
        <w:spacing w:after="120" w:line="240" w:lineRule="auto"/>
        <w:ind w:left="792"/>
        <w:rPr>
          <w:rFonts w:ascii="Times New Roman" w:hAnsi="Times New Roman" w:cs="Times New Roman"/>
        </w:rPr>
      </w:pPr>
    </w:p>
    <w:p w14:paraId="788DC537" w14:textId="77777777" w:rsidR="001926AA" w:rsidRPr="004C41D5" w:rsidRDefault="001926AA" w:rsidP="00540E4F">
      <w:pPr>
        <w:pStyle w:val="a3"/>
        <w:numPr>
          <w:ilvl w:val="0"/>
          <w:numId w:val="1"/>
        </w:numPr>
        <w:spacing w:after="120" w:line="240" w:lineRule="auto"/>
        <w:rPr>
          <w:rFonts w:ascii="Times New Roman" w:hAnsi="Times New Roman" w:cs="Times New Roman"/>
          <w:b/>
        </w:rPr>
      </w:pPr>
      <w:r w:rsidRPr="004C41D5">
        <w:rPr>
          <w:rFonts w:ascii="Times New Roman" w:hAnsi="Times New Roman" w:cs="Times New Roman"/>
          <w:b/>
        </w:rPr>
        <w:t>Права, обязанности и ответственность Организатора и Оператора</w:t>
      </w:r>
    </w:p>
    <w:p w14:paraId="71D3D15A" w14:textId="77777777" w:rsidR="001926A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 Оператор не несё</w:t>
      </w:r>
      <w:r w:rsidR="001926AA">
        <w:rPr>
          <w:rFonts w:ascii="Times New Roman" w:hAnsi="Times New Roman" w:cs="Times New Roman"/>
        </w:rPr>
        <w:t>т ответственности за неисполнение, либо ненадлежащее исполнение своих обязательств, явившееся</w:t>
      </w:r>
      <w:r>
        <w:rPr>
          <w:rFonts w:ascii="Times New Roman" w:hAnsi="Times New Roman" w:cs="Times New Roman"/>
        </w:rPr>
        <w:t xml:space="preserve">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66136BFE"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 Оператор не несет никакой ответственности за любой ущерб, понесенный Участником Акции/Обладателем Главного Приза Акции в следствие использования им Главного Приза и/или участия в Акции, если ущерб причинен не по вине Организатора/Оператора.</w:t>
      </w:r>
    </w:p>
    <w:p w14:paraId="1222EAAF"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и/или Оператор не несет ответственности в случае предоставления Обладателем Главного Приза Акции нечетких или ошибочных данных.</w:t>
      </w:r>
    </w:p>
    <w:p w14:paraId="6091F544"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Решения Организатора по всем вопросам, связанными с проведением Акции, являются окончательными и не подлежат пересмотру.</w:t>
      </w:r>
    </w:p>
    <w:p w14:paraId="5A7B2CA9"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оставляет за собой право изменять Правила Акции в любой момент, разместив соответствующую информацию в сети Интернет на Сайте.</w:t>
      </w:r>
    </w:p>
    <w:p w14:paraId="426D2C02"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оставляет за собой право размещать дополнительную информацию об Акции.</w:t>
      </w:r>
    </w:p>
    <w:p w14:paraId="713E0FAE"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и/или Оператор не несет ответственности за качество работы и действия третьих лиц.</w:t>
      </w:r>
    </w:p>
    <w:p w14:paraId="74EC86EF" w14:textId="77777777" w:rsidR="0044112A" w:rsidRDefault="0044112A"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и/или Оператором, которая искажает или затрагивает исполнение, безопасность, честность, целостность или надлежащее</w:t>
      </w:r>
      <w:r w:rsidR="003C2A91">
        <w:rPr>
          <w:rFonts w:ascii="Times New Roman" w:hAnsi="Times New Roman" w:cs="Times New Roman"/>
        </w:rPr>
        <w:t xml:space="preserve"> проведение Акции, Организатор имеет право на вое единоличное усмотрение аннулировать, прекратить, изменить или временно прекратить проведение Акции.</w:t>
      </w:r>
    </w:p>
    <w:p w14:paraId="3101816D" w14:textId="77777777" w:rsidR="003C2A91" w:rsidRDefault="003C2A91" w:rsidP="001926AA">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и Оператор оставляет за собой право не вступать в письменные переговоры, либо иные контакты с Участниками Акции.</w:t>
      </w:r>
    </w:p>
    <w:p w14:paraId="21CEFD27" w14:textId="77777777" w:rsidR="004C41D5" w:rsidRDefault="004C41D5" w:rsidP="004C41D5">
      <w:pPr>
        <w:pStyle w:val="a3"/>
        <w:spacing w:after="120" w:line="240" w:lineRule="auto"/>
        <w:ind w:left="792"/>
        <w:rPr>
          <w:rFonts w:ascii="Times New Roman" w:hAnsi="Times New Roman" w:cs="Times New Roman"/>
        </w:rPr>
      </w:pPr>
    </w:p>
    <w:p w14:paraId="1CD290BF" w14:textId="77777777" w:rsidR="004C41D5" w:rsidRDefault="004C41D5" w:rsidP="004C41D5">
      <w:pPr>
        <w:pStyle w:val="a3"/>
        <w:spacing w:after="120" w:line="240" w:lineRule="auto"/>
        <w:ind w:left="792"/>
        <w:rPr>
          <w:rFonts w:ascii="Times New Roman" w:hAnsi="Times New Roman" w:cs="Times New Roman"/>
        </w:rPr>
      </w:pPr>
    </w:p>
    <w:p w14:paraId="55079F1D" w14:textId="77777777" w:rsidR="001926AA" w:rsidRPr="00E671E2" w:rsidRDefault="004C41D5" w:rsidP="00540E4F">
      <w:pPr>
        <w:pStyle w:val="a3"/>
        <w:numPr>
          <w:ilvl w:val="0"/>
          <w:numId w:val="1"/>
        </w:numPr>
        <w:spacing w:after="120" w:line="240" w:lineRule="auto"/>
        <w:rPr>
          <w:rFonts w:ascii="Times New Roman" w:hAnsi="Times New Roman" w:cs="Times New Roman"/>
          <w:b/>
        </w:rPr>
      </w:pPr>
      <w:r w:rsidRPr="00E671E2">
        <w:rPr>
          <w:rFonts w:ascii="Times New Roman" w:hAnsi="Times New Roman" w:cs="Times New Roman"/>
          <w:b/>
        </w:rPr>
        <w:t>Персональные данные</w:t>
      </w:r>
    </w:p>
    <w:p w14:paraId="2070106D" w14:textId="2490021B" w:rsidR="00624CCA" w:rsidRPr="00E24BB4" w:rsidRDefault="004C41D5" w:rsidP="00624CCA">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Принимая участие в Акции, </w:t>
      </w:r>
      <w:r w:rsidR="00062DFC">
        <w:rPr>
          <w:rFonts w:ascii="Times New Roman" w:hAnsi="Times New Roman" w:cs="Times New Roman"/>
        </w:rPr>
        <w:t xml:space="preserve">Обладатель Главного Приза </w:t>
      </w:r>
      <w:r>
        <w:rPr>
          <w:rFonts w:ascii="Times New Roman" w:hAnsi="Times New Roman" w:cs="Times New Roman"/>
        </w:rPr>
        <w:t>дает свое согласие</w:t>
      </w:r>
      <w:r w:rsidR="0063605E">
        <w:rPr>
          <w:rFonts w:ascii="Times New Roman" w:hAnsi="Times New Roman" w:cs="Times New Roman"/>
        </w:rPr>
        <w:t xml:space="preserve"> Организатору</w:t>
      </w:r>
      <w:r>
        <w:rPr>
          <w:rFonts w:ascii="Times New Roman" w:hAnsi="Times New Roman" w:cs="Times New Roman"/>
        </w:rPr>
        <w:t xml:space="preserve"> на обработку и хранение своих персональных данных, осуществляемое Организатором и Оператором в целях проведения Акции, предоставления и доставки Приза. Организатор и Оператор настоящим гарантирует, что все персональные данные, сообщенные </w:t>
      </w:r>
      <w:r w:rsidR="00062DFC">
        <w:rPr>
          <w:rFonts w:ascii="Times New Roman" w:hAnsi="Times New Roman" w:cs="Times New Roman"/>
        </w:rPr>
        <w:t>Обладателем Главного Приза</w:t>
      </w:r>
      <w:r>
        <w:rPr>
          <w:rFonts w:ascii="Times New Roman" w:hAnsi="Times New Roman" w:cs="Times New Roman"/>
        </w:rPr>
        <w:t xml:space="preserve">, будут храниться и обрабатываться в соответствии с положениями действующего законодательства Российской Федерации. </w:t>
      </w:r>
      <w:r w:rsidR="00062DFC">
        <w:rPr>
          <w:rFonts w:ascii="Times New Roman" w:hAnsi="Times New Roman" w:cs="Times New Roman"/>
        </w:rPr>
        <w:t>Обладатель главного приза</w:t>
      </w:r>
      <w:r>
        <w:rPr>
          <w:rFonts w:ascii="Times New Roman" w:hAnsi="Times New Roman" w:cs="Times New Roman"/>
        </w:rPr>
        <w:t xml:space="preserve"> вправе отозвать свое согласие на обработку персональных данных </w:t>
      </w:r>
      <w:r>
        <w:rPr>
          <w:rFonts w:ascii="Times New Roman" w:hAnsi="Times New Roman" w:cs="Times New Roman"/>
        </w:rPr>
        <w:lastRenderedPageBreak/>
        <w:t>полностью или в части, направив соответствующее уведомление по адрес</w:t>
      </w:r>
      <w:r w:rsidR="00F665DD">
        <w:rPr>
          <w:rFonts w:ascii="Times New Roman" w:hAnsi="Times New Roman" w:cs="Times New Roman"/>
        </w:rPr>
        <w:t xml:space="preserve">у </w:t>
      </w:r>
      <w:r w:rsidR="00F665DD" w:rsidRPr="00E24BB4">
        <w:rPr>
          <w:rFonts w:ascii="Times New Roman" w:hAnsi="Times New Roman" w:cs="Times New Roman"/>
        </w:rPr>
        <w:t>электронной почты Организатор</w:t>
      </w:r>
      <w:r w:rsidR="0063605E">
        <w:rPr>
          <w:rFonts w:ascii="Times New Roman" w:hAnsi="Times New Roman" w:cs="Times New Roman"/>
        </w:rPr>
        <w:t>а</w:t>
      </w:r>
      <w:r w:rsidR="00624CCA" w:rsidRPr="00E24BB4">
        <w:rPr>
          <w:rFonts w:ascii="Times New Roman" w:hAnsi="Times New Roman" w:cs="Times New Roman"/>
        </w:rPr>
        <w:t xml:space="preserve"> </w:t>
      </w:r>
      <w:hyperlink r:id="rId17" w:history="1">
        <w:r w:rsidR="00624CCA" w:rsidRPr="00E24BB4">
          <w:rPr>
            <w:rStyle w:val="a8"/>
            <w:rFonts w:ascii="Times New Roman" w:hAnsi="Times New Roman" w:cs="Times New Roman"/>
          </w:rPr>
          <w:t>winner@promo.loreal-paris.ru</w:t>
        </w:r>
      </w:hyperlink>
      <w:r w:rsidR="000F6F0D">
        <w:rPr>
          <w:rStyle w:val="a8"/>
          <w:rFonts w:ascii="Times New Roman" w:hAnsi="Times New Roman" w:cs="Times New Roman"/>
        </w:rPr>
        <w:t xml:space="preserve">, </w:t>
      </w:r>
    </w:p>
    <w:p w14:paraId="0632E6DD" w14:textId="5B2321E9" w:rsidR="004C41D5" w:rsidRDefault="00F665DD" w:rsidP="00624CCA">
      <w:pPr>
        <w:pStyle w:val="a3"/>
        <w:spacing w:after="120" w:line="240" w:lineRule="auto"/>
        <w:ind w:left="792"/>
        <w:rPr>
          <w:rFonts w:ascii="Times New Roman" w:hAnsi="Times New Roman" w:cs="Times New Roman"/>
        </w:rPr>
      </w:pPr>
      <w:r w:rsidRPr="00E24BB4">
        <w:rPr>
          <w:rFonts w:ascii="Times New Roman" w:hAnsi="Times New Roman" w:cs="Times New Roman"/>
        </w:rPr>
        <w:t>указав в уведомлении с</w:t>
      </w:r>
      <w:r w:rsidR="0063605E">
        <w:rPr>
          <w:rFonts w:ascii="Times New Roman" w:hAnsi="Times New Roman" w:cs="Times New Roman"/>
        </w:rPr>
        <w:t>в</w:t>
      </w:r>
      <w:r w:rsidRPr="00E24BB4">
        <w:rPr>
          <w:rFonts w:ascii="Times New Roman" w:hAnsi="Times New Roman" w:cs="Times New Roman"/>
        </w:rPr>
        <w:t xml:space="preserve">ои фамилию, имя, отчество, которые </w:t>
      </w:r>
      <w:r w:rsidR="0063605E">
        <w:rPr>
          <w:rFonts w:ascii="Times New Roman" w:hAnsi="Times New Roman" w:cs="Times New Roman"/>
        </w:rPr>
        <w:t>Обладатель Главного Приза</w:t>
      </w:r>
      <w:r w:rsidR="0063605E" w:rsidRPr="00E24BB4">
        <w:rPr>
          <w:rFonts w:ascii="Times New Roman" w:hAnsi="Times New Roman" w:cs="Times New Roman"/>
        </w:rPr>
        <w:t xml:space="preserve"> </w:t>
      </w:r>
      <w:r w:rsidRPr="00E24BB4">
        <w:rPr>
          <w:rFonts w:ascii="Times New Roman" w:hAnsi="Times New Roman" w:cs="Times New Roman"/>
        </w:rPr>
        <w:t>сообщал для участия</w:t>
      </w:r>
      <w:r>
        <w:rPr>
          <w:rFonts w:ascii="Times New Roman" w:hAnsi="Times New Roman" w:cs="Times New Roman"/>
        </w:rPr>
        <w:t xml:space="preserve"> в Акции в числе своих регистрационных данных и обеспечив доставку письма, содержащего отказ, на почтовый адрес Организатора, указанный в пункте 5.4. настоящих Правил.</w:t>
      </w:r>
    </w:p>
    <w:p w14:paraId="69CF67C7" w14:textId="6DD8DD48" w:rsidR="0047594D" w:rsidRDefault="005C2B81" w:rsidP="0047594D">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Участвуя в Акции, </w:t>
      </w:r>
      <w:r w:rsidR="0063605E">
        <w:rPr>
          <w:rFonts w:ascii="Times New Roman" w:hAnsi="Times New Roman" w:cs="Times New Roman"/>
        </w:rPr>
        <w:t xml:space="preserve">Обладатель Главного Приза </w:t>
      </w:r>
      <w:r>
        <w:rPr>
          <w:rFonts w:ascii="Times New Roman" w:hAnsi="Times New Roman" w:cs="Times New Roman"/>
        </w:rPr>
        <w:t>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к Организатору Акции, путем направления письменного уведомления на адрес Организатора: 115114, г. Москва, а/я № 4.</w:t>
      </w:r>
      <w:r w:rsidR="0047594D">
        <w:rPr>
          <w:rFonts w:ascii="Times New Roman" w:hAnsi="Times New Roman" w:cs="Times New Roman"/>
        </w:rPr>
        <w:t xml:space="preserve"> </w:t>
      </w:r>
    </w:p>
    <w:p w14:paraId="54CD1FAC" w14:textId="33ADF3BD" w:rsidR="00F665DD" w:rsidRDefault="0047594D" w:rsidP="0047594D">
      <w:pPr>
        <w:pStyle w:val="a3"/>
        <w:spacing w:after="120" w:line="240" w:lineRule="auto"/>
        <w:ind w:left="792"/>
        <w:rPr>
          <w:rFonts w:ascii="Times New Roman" w:hAnsi="Times New Roman" w:cs="Times New Roman"/>
        </w:rPr>
      </w:pPr>
      <w:r>
        <w:rPr>
          <w:rFonts w:ascii="Times New Roman" w:hAnsi="Times New Roman" w:cs="Times New Roman"/>
        </w:rPr>
        <w:t>В</w:t>
      </w:r>
      <w:r w:rsidRPr="0047594D">
        <w:rPr>
          <w:rFonts w:ascii="Times New Roman" w:hAnsi="Times New Roman" w:cs="Times New Roman"/>
        </w:rPr>
        <w:t xml:space="preserve"> случае отказа согласия на обработку персональных данных </w:t>
      </w:r>
      <w:r w:rsidR="0063605E">
        <w:rPr>
          <w:rFonts w:ascii="Times New Roman" w:hAnsi="Times New Roman" w:cs="Times New Roman"/>
        </w:rPr>
        <w:t>Обладатель Главного Приза</w:t>
      </w:r>
      <w:r w:rsidR="0063605E" w:rsidRPr="0047594D">
        <w:rPr>
          <w:rFonts w:ascii="Times New Roman" w:hAnsi="Times New Roman" w:cs="Times New Roman"/>
        </w:rPr>
        <w:t xml:space="preserve"> </w:t>
      </w:r>
      <w:r w:rsidRPr="0047594D">
        <w:rPr>
          <w:rFonts w:ascii="Times New Roman" w:hAnsi="Times New Roman" w:cs="Times New Roman"/>
        </w:rPr>
        <w:t xml:space="preserve">не допускается к дальнейшему участию в </w:t>
      </w:r>
      <w:r w:rsidR="000247CC">
        <w:rPr>
          <w:rFonts w:ascii="Times New Roman" w:hAnsi="Times New Roman" w:cs="Times New Roman"/>
        </w:rPr>
        <w:t>Акции</w:t>
      </w:r>
      <w:r w:rsidRPr="0047594D">
        <w:rPr>
          <w:rFonts w:ascii="Times New Roman" w:hAnsi="Times New Roman" w:cs="Times New Roman"/>
        </w:rPr>
        <w:t>.</w:t>
      </w:r>
    </w:p>
    <w:p w14:paraId="5C44F647" w14:textId="572501D4" w:rsidR="00B63772" w:rsidRDefault="00D860BC" w:rsidP="004C41D5">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Согласие на обработку персональных данных предоставляется Участником Акции Организатору на срок до </w:t>
      </w:r>
      <w:r w:rsidR="00CB77F2">
        <w:rPr>
          <w:rFonts w:ascii="Times New Roman" w:hAnsi="Times New Roman" w:cs="Times New Roman"/>
        </w:rPr>
        <w:t>0</w:t>
      </w:r>
      <w:r w:rsidR="00B63772">
        <w:rPr>
          <w:rFonts w:ascii="Times New Roman" w:hAnsi="Times New Roman" w:cs="Times New Roman"/>
        </w:rPr>
        <w:t>5 ноября 2020 года.</w:t>
      </w:r>
    </w:p>
    <w:p w14:paraId="5CA8F81A" w14:textId="51590CA0" w:rsidR="00D860BC" w:rsidRDefault="00B63772" w:rsidP="004C41D5">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Обработка персональных данных будет осуществляться </w:t>
      </w:r>
      <w:r w:rsidR="0063605E">
        <w:rPr>
          <w:rFonts w:ascii="Times New Roman" w:hAnsi="Times New Roman" w:cs="Times New Roman"/>
        </w:rPr>
        <w:t>О</w:t>
      </w:r>
      <w:r>
        <w:rPr>
          <w:rFonts w:ascii="Times New Roman" w:hAnsi="Times New Roman" w:cs="Times New Roman"/>
        </w:rPr>
        <w:t>рганизатором Акции, а также уполномоченным или третьими лицами, действующими по поручению/заданию Организатора, с соблюдением</w:t>
      </w:r>
      <w:r w:rsidR="00D860BC">
        <w:rPr>
          <w:rFonts w:ascii="Times New Roman" w:hAnsi="Times New Roman" w:cs="Times New Roman"/>
        </w:rPr>
        <w:t xml:space="preserve"> </w:t>
      </w:r>
      <w:r>
        <w:rPr>
          <w:rFonts w:ascii="Times New Roman" w:hAnsi="Times New Roman" w:cs="Times New Roman"/>
        </w:rPr>
        <w:t>принципов и правил, предусмотренных Законом «О персональных данных».</w:t>
      </w:r>
    </w:p>
    <w:p w14:paraId="78F2C785" w14:textId="225F21EF" w:rsidR="00B63772" w:rsidRPr="0063605E" w:rsidRDefault="00B63772" w:rsidP="0063605E">
      <w:pPr>
        <w:pStyle w:val="a3"/>
        <w:numPr>
          <w:ilvl w:val="1"/>
          <w:numId w:val="1"/>
        </w:numPr>
        <w:spacing w:after="120" w:line="240" w:lineRule="auto"/>
        <w:rPr>
          <w:rFonts w:ascii="Times New Roman" w:hAnsi="Times New Roman" w:cs="Times New Roman"/>
        </w:rPr>
      </w:pPr>
      <w:r w:rsidRPr="0063605E">
        <w:rPr>
          <w:rFonts w:ascii="Times New Roman" w:hAnsi="Times New Roman" w:cs="Times New Roman"/>
        </w:rPr>
        <w:t xml:space="preserve">Факт участия в Акции является свободным, конкретным, информированным и сознательным выражением согласия </w:t>
      </w:r>
      <w:r w:rsidR="0063605E" w:rsidRPr="0063605E">
        <w:rPr>
          <w:rFonts w:ascii="Times New Roman" w:hAnsi="Times New Roman" w:cs="Times New Roman"/>
        </w:rPr>
        <w:t xml:space="preserve">Обладателя Главного Приза </w:t>
      </w:r>
      <w:r w:rsidRPr="0063605E">
        <w:rPr>
          <w:rFonts w:ascii="Times New Roman" w:hAnsi="Times New Roman" w:cs="Times New Roman"/>
        </w:rPr>
        <w:t>на обработку Организатором (Оператором и уполномоченными третьими лицами, действующими по поручению/заданию Организатора) персональных данных любыми способами, необходимыми в целях проведения Акции и в порядке, предусмотренном настоящими Правилами.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r w:rsidR="0001284F" w:rsidRPr="0063605E">
        <w:rPr>
          <w:rFonts w:ascii="Times New Roman" w:hAnsi="Times New Roman" w:cs="Times New Roman"/>
        </w:rPr>
        <w:t xml:space="preserve">,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w:t>
      </w:r>
      <w:r w:rsidR="0063605E">
        <w:rPr>
          <w:rFonts w:ascii="Times New Roman" w:hAnsi="Times New Roman" w:cs="Times New Roman"/>
        </w:rPr>
        <w:t>Обладателем Главного Приза</w:t>
      </w:r>
      <w:r w:rsidR="0001284F" w:rsidRPr="0063605E">
        <w:rPr>
          <w:rFonts w:ascii="Times New Roman" w:hAnsi="Times New Roman" w:cs="Times New Roman"/>
        </w:rPr>
        <w:t xml:space="preserve"> в целях проведения Акции.</w:t>
      </w:r>
    </w:p>
    <w:p w14:paraId="14DD22D2" w14:textId="660501A4" w:rsidR="0001284F" w:rsidRDefault="008515B2" w:rsidP="004C41D5">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w:t>
      </w:r>
      <w:r>
        <w:rPr>
          <w:rFonts w:ascii="Times New Roman" w:hAnsi="Times New Roman" w:cs="Times New Roman"/>
          <w:lang w:val="en-US"/>
        </w:rPr>
        <w:t>e</w:t>
      </w:r>
      <w:r w:rsidRPr="008515B2">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sidR="0063605E">
        <w:rPr>
          <w:rFonts w:ascii="Times New Roman" w:hAnsi="Times New Roman" w:cs="Times New Roman"/>
        </w:rPr>
        <w:t>Обладателя Главного Приза</w:t>
      </w:r>
      <w:r>
        <w:rPr>
          <w:rFonts w:ascii="Times New Roman" w:hAnsi="Times New Roman" w:cs="Times New Roman"/>
        </w:rPr>
        <w:t>, городе или ином населенном пункте проживания, а также его выигрыше</w:t>
      </w:r>
      <w:r w:rsidR="009F6795">
        <w:rPr>
          <w:rFonts w:ascii="Times New Roman" w:hAnsi="Times New Roman" w:cs="Times New Roman"/>
        </w:rPr>
        <w:t xml:space="preserve"> (призе) в случаях, указанных в настоящих Правилах и/или предусмотренных действующим законодательством РФ. Добровольно предоставляя Организатору персональные данные </w:t>
      </w:r>
      <w:r w:rsidR="0063605E">
        <w:rPr>
          <w:rFonts w:ascii="Times New Roman" w:hAnsi="Times New Roman" w:cs="Times New Roman"/>
        </w:rPr>
        <w:t xml:space="preserve">Обладатель Главного Приза </w:t>
      </w:r>
      <w:r w:rsidR="009F6795">
        <w:rPr>
          <w:rFonts w:ascii="Times New Roman" w:hAnsi="Times New Roman" w:cs="Times New Roman"/>
        </w:rPr>
        <w:t>подтверждают согласие субъекта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партнерами, действующими по поручению/заданию Организатора.</w:t>
      </w:r>
    </w:p>
    <w:p w14:paraId="028D7C2E" w14:textId="691CE683" w:rsidR="009F6795" w:rsidRDefault="009F6795" w:rsidP="004C41D5">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для целей участия в Акции, будут храниться и обрабатываться Организатором Акции, Оператором Акции, а также уполномоченными ими третьими лицами,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w:t>
      </w:r>
    </w:p>
    <w:p w14:paraId="08E1926F" w14:textId="10DB43BB" w:rsidR="009F6795" w:rsidRDefault="009F6795" w:rsidP="004C41D5">
      <w:pPr>
        <w:pStyle w:val="a3"/>
        <w:numPr>
          <w:ilvl w:val="1"/>
          <w:numId w:val="1"/>
        </w:numPr>
        <w:spacing w:after="120" w:line="240" w:lineRule="auto"/>
        <w:rPr>
          <w:rFonts w:ascii="Times New Roman" w:hAnsi="Times New Roman" w:cs="Times New Roman"/>
        </w:rPr>
      </w:pPr>
      <w:r>
        <w:rPr>
          <w:rFonts w:ascii="Times New Roman" w:hAnsi="Times New Roman" w:cs="Times New Roman"/>
        </w:rPr>
        <w:t xml:space="preserve">Организатор Акции и иные партнеры, действующие по поручению/заданию Организатора, обязуются соблюдать следующие правила и предоставляют </w:t>
      </w:r>
      <w:r w:rsidR="005A2316">
        <w:rPr>
          <w:rFonts w:ascii="Times New Roman" w:hAnsi="Times New Roman" w:cs="Times New Roman"/>
        </w:rPr>
        <w:t>Обладателю Главного Приза</w:t>
      </w:r>
      <w:r w:rsidR="00732A38">
        <w:rPr>
          <w:rFonts w:ascii="Times New Roman" w:hAnsi="Times New Roman" w:cs="Times New Roman"/>
        </w:rPr>
        <w:t xml:space="preserve"> </w:t>
      </w:r>
      <w:r>
        <w:rPr>
          <w:rFonts w:ascii="Times New Roman" w:hAnsi="Times New Roman" w:cs="Times New Roman"/>
        </w:rPr>
        <w:t>следующие гарантии в отношении обработки персональных данных:</w:t>
      </w:r>
    </w:p>
    <w:p w14:paraId="50BB55C3" w14:textId="77777777" w:rsidR="009F6795" w:rsidRDefault="009F6795" w:rsidP="009F6795">
      <w:pPr>
        <w:pStyle w:val="a3"/>
        <w:spacing w:after="120" w:line="240" w:lineRule="auto"/>
        <w:ind w:left="792"/>
        <w:rPr>
          <w:rFonts w:ascii="Times New Roman" w:hAnsi="Times New Roman" w:cs="Times New Roman"/>
        </w:rPr>
      </w:pPr>
      <w:r>
        <w:rPr>
          <w:rFonts w:ascii="Times New Roman" w:hAnsi="Times New Roman" w:cs="Times New Roman"/>
        </w:rPr>
        <w:t xml:space="preserve">- обеспечить обработку персональных данных с соблюдением всех применимых требований законодательства РФ в области защиты персональных данных, в том числе с </w:t>
      </w:r>
      <w:r>
        <w:rPr>
          <w:rFonts w:ascii="Times New Roman" w:hAnsi="Times New Roman" w:cs="Times New Roman"/>
        </w:rPr>
        <w:lastRenderedPageBreak/>
        <w:t>соблюдением принципов, требований, обязательств оператора персональных данных, установленных Законом «О персональных данных»;</w:t>
      </w:r>
    </w:p>
    <w:p w14:paraId="3DD5F578" w14:textId="77777777" w:rsidR="009F6795" w:rsidRDefault="009F6795" w:rsidP="009F6795">
      <w:pPr>
        <w:pStyle w:val="a3"/>
        <w:spacing w:after="120" w:line="240" w:lineRule="auto"/>
        <w:ind w:left="792"/>
        <w:rPr>
          <w:rFonts w:ascii="Times New Roman" w:hAnsi="Times New Roman" w:cs="Times New Roman"/>
        </w:rPr>
      </w:pPr>
      <w:r>
        <w:rPr>
          <w:rFonts w:ascii="Times New Roman" w:hAnsi="Times New Roman" w:cs="Times New Roman"/>
        </w:rPr>
        <w:t>-</w:t>
      </w:r>
      <w:r w:rsidR="00D0640D">
        <w:rPr>
          <w:rFonts w:ascii="Times New Roman" w:hAnsi="Times New Roman" w:cs="Times New Roman"/>
        </w:rPr>
        <w:t xml:space="preserve"> обрабатывать персональные данные только в объеме и в целях проведения Акции. Использование и иные виды обработки персональных данных</w:t>
      </w:r>
      <w:r w:rsidR="009D358F">
        <w:rPr>
          <w:rFonts w:ascii="Times New Roman" w:hAnsi="Times New Roman" w:cs="Times New Roman"/>
        </w:rPr>
        <w:t xml:space="preserve"> в целях информирования субъектов персональных данных о каких-либо товарах и услугах, а также в любых иных целях допускается только в объеме и в случаях, предусмотренных Законом «О персональных данных»;</w:t>
      </w:r>
    </w:p>
    <w:p w14:paraId="5436CCC4" w14:textId="0D16369F" w:rsidR="009D358F" w:rsidRDefault="009D358F" w:rsidP="009F6795">
      <w:pPr>
        <w:pStyle w:val="a3"/>
        <w:spacing w:after="120" w:line="240" w:lineRule="auto"/>
        <w:ind w:left="792"/>
        <w:rPr>
          <w:rFonts w:ascii="Times New Roman" w:hAnsi="Times New Roman" w:cs="Times New Roman"/>
        </w:rPr>
      </w:pPr>
      <w:r>
        <w:rPr>
          <w:rFonts w:ascii="Times New Roman" w:hAnsi="Times New Roman" w:cs="Times New Roman"/>
        </w:rPr>
        <w:t xml:space="preserve">- в случае если Организатор и иные партнеры, действующие по поручению/заданию Организатора, в целях исполнения своих обязательств перед </w:t>
      </w:r>
      <w:r w:rsidR="005A2316">
        <w:rPr>
          <w:rFonts w:ascii="Times New Roman" w:hAnsi="Times New Roman" w:cs="Times New Roman"/>
        </w:rPr>
        <w:t>Обладателем Главного Приза</w:t>
      </w:r>
      <w:r>
        <w:rPr>
          <w:rFonts w:ascii="Times New Roman" w:hAnsi="Times New Roman" w:cs="Times New Roman"/>
        </w:rPr>
        <w:t xml:space="preserve"> должны передать или иным образом раскрыть персональные данные</w:t>
      </w:r>
      <w:r w:rsidR="003E6281">
        <w:rPr>
          <w:rFonts w:ascii="Times New Roman" w:hAnsi="Times New Roman" w:cs="Times New Roman"/>
        </w:rPr>
        <w:t xml:space="preserve"> третьим лицам, осуществлять указанные действия с соблюдением требований Закона «О персональных данных»;</w:t>
      </w:r>
    </w:p>
    <w:p w14:paraId="555A62AE" w14:textId="283A1B59" w:rsidR="003E6281" w:rsidRDefault="003E6281" w:rsidP="009F6795">
      <w:pPr>
        <w:pStyle w:val="a3"/>
        <w:spacing w:after="120" w:line="240" w:lineRule="auto"/>
        <w:ind w:left="792"/>
        <w:rPr>
          <w:rFonts w:ascii="Times New Roman" w:hAnsi="Times New Roman" w:cs="Times New Roman"/>
        </w:rPr>
      </w:pPr>
      <w:r>
        <w:rPr>
          <w:rFonts w:ascii="Times New Roman" w:hAnsi="Times New Roman" w:cs="Times New Roman"/>
        </w:rPr>
        <w:t>- нести ответственность за охрану и обеспечение безопасности и конфиденциальности персональных данных при их обработке в соответствии с требованиями законодательства РФ</w:t>
      </w:r>
    </w:p>
    <w:p w14:paraId="07888122" w14:textId="77777777" w:rsidR="000F4732" w:rsidRDefault="000F4732" w:rsidP="009F6795">
      <w:pPr>
        <w:pStyle w:val="a3"/>
        <w:spacing w:after="120" w:line="240" w:lineRule="auto"/>
        <w:ind w:left="792"/>
        <w:rPr>
          <w:rFonts w:ascii="Times New Roman" w:hAnsi="Times New Roman" w:cs="Times New Roman"/>
        </w:rPr>
      </w:pPr>
    </w:p>
    <w:p w14:paraId="1ACEB99D" w14:textId="77777777" w:rsidR="000F4732" w:rsidRDefault="000F4732" w:rsidP="009F6795">
      <w:pPr>
        <w:pStyle w:val="a3"/>
        <w:spacing w:after="120" w:line="240" w:lineRule="auto"/>
        <w:ind w:left="792"/>
        <w:rPr>
          <w:rFonts w:ascii="Times New Roman" w:hAnsi="Times New Roman" w:cs="Times New Roman"/>
        </w:rPr>
      </w:pPr>
    </w:p>
    <w:p w14:paraId="07B381B9" w14:textId="77777777" w:rsidR="004C41D5" w:rsidRPr="000F4732" w:rsidRDefault="000F4732" w:rsidP="00540E4F">
      <w:pPr>
        <w:pStyle w:val="a3"/>
        <w:numPr>
          <w:ilvl w:val="0"/>
          <w:numId w:val="1"/>
        </w:numPr>
        <w:spacing w:after="120" w:line="240" w:lineRule="auto"/>
        <w:rPr>
          <w:rFonts w:ascii="Times New Roman" w:hAnsi="Times New Roman" w:cs="Times New Roman"/>
          <w:b/>
        </w:rPr>
      </w:pPr>
      <w:r w:rsidRPr="000F4732">
        <w:rPr>
          <w:rFonts w:ascii="Times New Roman" w:hAnsi="Times New Roman" w:cs="Times New Roman"/>
          <w:b/>
        </w:rPr>
        <w:t>Заключительные положения</w:t>
      </w:r>
    </w:p>
    <w:p w14:paraId="0C8446D7" w14:textId="77777777" w:rsidR="000F4732" w:rsidRDefault="000F473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t>Участие в Акции автоматически подразумевает ознакомление и полное согласие Участников со всеми положениями настоящих Правил.</w:t>
      </w:r>
    </w:p>
    <w:p w14:paraId="499E5529" w14:textId="77777777" w:rsidR="000F4732" w:rsidRDefault="000F473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t>Лицо, желающее принять участие в Акции, а равно Участник Акции, подтверждает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Акции. Участник Акции в любом случае не вправе требовать изменения Правил Акции. Организатор обязан уведомить об изменениях в Правилах на Сайте Акции не менее, чем за 2 (два) календарных дня до вступления изменений в Правилах в силу.</w:t>
      </w:r>
    </w:p>
    <w:p w14:paraId="5A35E26E" w14:textId="77777777" w:rsidR="000F4732" w:rsidRDefault="000F473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выступает в качестве налогового агента и обязуется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 полученном Победителем Акции</w:t>
      </w:r>
      <w:r w:rsidR="00E63A06">
        <w:rPr>
          <w:rFonts w:ascii="Times New Roman" w:hAnsi="Times New Roman" w:cs="Times New Roman"/>
        </w:rPr>
        <w:t xml:space="preserve"> в результате вручения ему Приза.</w:t>
      </w:r>
    </w:p>
    <w:p w14:paraId="603C7C50" w14:textId="77777777" w:rsidR="00E63A06" w:rsidRDefault="00E63A06" w:rsidP="00E63A06">
      <w:pPr>
        <w:pStyle w:val="a3"/>
        <w:spacing w:after="120" w:line="240" w:lineRule="auto"/>
        <w:ind w:left="792"/>
        <w:rPr>
          <w:rFonts w:ascii="Times New Roman" w:hAnsi="Times New Roman" w:cs="Times New Roman"/>
        </w:rPr>
      </w:pPr>
    </w:p>
    <w:p w14:paraId="0B79E78D" w14:textId="77777777" w:rsidR="00E63A06" w:rsidRDefault="00E63A06" w:rsidP="00E63A06">
      <w:pPr>
        <w:pStyle w:val="a3"/>
        <w:spacing w:after="120" w:line="240" w:lineRule="auto"/>
        <w:ind w:left="792"/>
        <w:rPr>
          <w:rFonts w:ascii="Times New Roman" w:hAnsi="Times New Roman" w:cs="Times New Roman"/>
        </w:rPr>
      </w:pPr>
      <w:r>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полученные за налоговый период от организаций, в том числе в виде подарков, выигрышей или призов в проводимых конкурсах, играх и других мероприятиях/акциях в целях рекламы товаров (работ, услуг) (п. 28 ст. 217 НК РФ). Призы, стоимостью более 4 000,00 (четыре тысячи) рублей вручаются в соответствии с п.2 ст.224 и п.4 ст.226 части </w:t>
      </w:r>
      <w:r w:rsidR="00061839">
        <w:rPr>
          <w:rFonts w:ascii="Times New Roman" w:hAnsi="Times New Roman" w:cs="Times New Roman"/>
        </w:rPr>
        <w:t>2</w:t>
      </w:r>
      <w:r>
        <w:rPr>
          <w:rFonts w:ascii="Times New Roman" w:hAnsi="Times New Roman" w:cs="Times New Roman"/>
        </w:rPr>
        <w:t xml:space="preserve"> Налогового кодекса РФ.</w:t>
      </w:r>
    </w:p>
    <w:p w14:paraId="5EB4C192" w14:textId="77777777" w:rsidR="00E425B2" w:rsidRPr="00E63A06" w:rsidRDefault="00E425B2" w:rsidP="00E63A06">
      <w:pPr>
        <w:pStyle w:val="a3"/>
        <w:spacing w:after="120" w:line="240" w:lineRule="auto"/>
        <w:ind w:left="792"/>
        <w:rPr>
          <w:rFonts w:ascii="Times New Roman" w:hAnsi="Times New Roman" w:cs="Times New Roman"/>
        </w:rPr>
      </w:pPr>
      <w:r>
        <w:rPr>
          <w:rFonts w:ascii="Times New Roman" w:hAnsi="Times New Roman" w:cs="Times New Roman"/>
        </w:rPr>
        <w:t>Участники подтверждают, что Организатор/Оператор может направить до 100% от денежной части Приза на уплату НДФЛ.</w:t>
      </w:r>
    </w:p>
    <w:p w14:paraId="5772E477" w14:textId="77777777" w:rsidR="00E63A06" w:rsidRDefault="00E425B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t>Организатор настоящим информирует Победителей Акции о законодательной предусмотренной обязанности уплатить налоги в связи с получением Призов Акции, совокупная стоимость которых превышает 4 000,00 (четыре тысячи) рублей за отчетный период (календарный год) по ставке, предусмотренной п.2 ст.224 Налогового кодекса РФ (35%).</w:t>
      </w:r>
    </w:p>
    <w:p w14:paraId="6DB38EAE" w14:textId="77777777" w:rsidR="00E425B2" w:rsidRDefault="00E425B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t>В случае превышения в налоговом периоде размера необлагаемого НДФЛ дохода налогоплательщика в виде подарков/призов от организаций (в том числе, но не ограничиваясь Организатором Акции), установленного законодательством РФ (свыше 4 000,00 рублей), Участник Акции несет обязанность по расчету и уплате НДФЛ самостоятельно, по ставке, установленной НК РФ (в настоящее время ставка НДФЛ 35%, со стоимости превышающей 4 000,00 рублей). Организатор Акции информирует, что при расчете НДФЛ учитывает предусмотренную законодательством льготу 4 000,00 (четыре тысячи) рублей.</w:t>
      </w:r>
    </w:p>
    <w:p w14:paraId="1C75A72B" w14:textId="77777777" w:rsidR="00E425B2" w:rsidRPr="00600CB2" w:rsidRDefault="00E425B2" w:rsidP="00600CB2">
      <w:pPr>
        <w:pStyle w:val="a3"/>
        <w:numPr>
          <w:ilvl w:val="1"/>
          <w:numId w:val="1"/>
        </w:numPr>
        <w:spacing w:after="120" w:line="240" w:lineRule="auto"/>
        <w:rPr>
          <w:rFonts w:ascii="Times New Roman" w:hAnsi="Times New Roman" w:cs="Times New Roman"/>
          <w:highlight w:val="yellow"/>
        </w:rPr>
      </w:pPr>
      <w:r>
        <w:rPr>
          <w:rFonts w:ascii="Times New Roman" w:hAnsi="Times New Roman" w:cs="Times New Roman"/>
        </w:rPr>
        <w:t xml:space="preserve">Организатор имеет право изменить Правила Акции в любой момент, разместив соответствующую </w:t>
      </w:r>
      <w:r w:rsidRPr="00600CB2">
        <w:rPr>
          <w:rFonts w:ascii="Times New Roman" w:hAnsi="Times New Roman" w:cs="Times New Roman"/>
        </w:rPr>
        <w:t>информацию в сети Интернет на</w:t>
      </w:r>
      <w:r w:rsidR="00600CB2" w:rsidRPr="00600CB2">
        <w:rPr>
          <w:rFonts w:ascii="Times New Roman" w:hAnsi="Times New Roman" w:cs="Times New Roman"/>
        </w:rPr>
        <w:t xml:space="preserve"> promo.loreal-paris.ru/hyaluron-expert/</w:t>
      </w:r>
    </w:p>
    <w:p w14:paraId="689ADD22" w14:textId="77777777" w:rsidR="00E425B2" w:rsidRPr="00AB6ED1" w:rsidRDefault="00E425B2" w:rsidP="000F4732">
      <w:pPr>
        <w:pStyle w:val="a3"/>
        <w:numPr>
          <w:ilvl w:val="1"/>
          <w:numId w:val="1"/>
        </w:numPr>
        <w:spacing w:after="120" w:line="240" w:lineRule="auto"/>
        <w:rPr>
          <w:rFonts w:ascii="Times New Roman" w:hAnsi="Times New Roman" w:cs="Times New Roman"/>
        </w:rPr>
      </w:pPr>
      <w:r>
        <w:rPr>
          <w:rFonts w:ascii="Times New Roman" w:hAnsi="Times New Roman" w:cs="Times New Roman"/>
        </w:rPr>
        <w:lastRenderedPageBreak/>
        <w:t>Во всем, что не предусмотрено настоящими Правилами, Организатор/Оператор и Участники Акции руководствуются действующим законодательством Российской федерации.</w:t>
      </w:r>
    </w:p>
    <w:p w14:paraId="18224A41" w14:textId="77777777" w:rsidR="00302E2E" w:rsidRDefault="00302E2E" w:rsidP="00302E2E">
      <w:pPr>
        <w:pStyle w:val="a3"/>
        <w:spacing w:after="120" w:line="240" w:lineRule="auto"/>
        <w:ind w:left="360"/>
        <w:rPr>
          <w:rFonts w:ascii="Times New Roman" w:hAnsi="Times New Roman" w:cs="Times New Roman"/>
        </w:rPr>
      </w:pPr>
    </w:p>
    <w:p w14:paraId="76875E7A" w14:textId="77777777" w:rsidR="00302E2E" w:rsidRDefault="00302E2E" w:rsidP="00302E2E">
      <w:pPr>
        <w:pStyle w:val="a3"/>
        <w:spacing w:after="120" w:line="240" w:lineRule="auto"/>
        <w:ind w:left="360"/>
        <w:rPr>
          <w:rFonts w:ascii="Times New Roman" w:hAnsi="Times New Roman" w:cs="Times New Roman"/>
        </w:rPr>
      </w:pPr>
    </w:p>
    <w:p w14:paraId="4240575F" w14:textId="77777777" w:rsidR="00302E2E" w:rsidRPr="00302E2E" w:rsidRDefault="00302E2E" w:rsidP="00302E2E">
      <w:pPr>
        <w:spacing w:after="120" w:line="240" w:lineRule="auto"/>
        <w:ind w:left="360"/>
        <w:rPr>
          <w:rFonts w:ascii="Times New Roman" w:hAnsi="Times New Roman" w:cs="Times New Roman"/>
        </w:rPr>
      </w:pPr>
    </w:p>
    <w:p w14:paraId="3964A477" w14:textId="77777777" w:rsidR="00302E2E" w:rsidRDefault="00B03536" w:rsidP="00B03536">
      <w:pPr>
        <w:spacing w:after="120" w:line="240" w:lineRule="auto"/>
        <w:rPr>
          <w:rFonts w:ascii="Times New Roman" w:hAnsi="Times New Roman" w:cs="Times New Roman"/>
        </w:rPr>
      </w:pPr>
      <w:r>
        <w:rPr>
          <w:rFonts w:ascii="Times New Roman" w:hAnsi="Times New Roman" w:cs="Times New Roman"/>
        </w:rPr>
        <w:t xml:space="preserve"> </w:t>
      </w:r>
    </w:p>
    <w:p w14:paraId="6506319C" w14:textId="77777777" w:rsidR="00302E2E" w:rsidRDefault="00302E2E" w:rsidP="00B03536">
      <w:pPr>
        <w:spacing w:after="120" w:line="240" w:lineRule="auto"/>
        <w:rPr>
          <w:rFonts w:ascii="Times New Roman" w:hAnsi="Times New Roman" w:cs="Times New Roman"/>
        </w:rPr>
      </w:pPr>
    </w:p>
    <w:p w14:paraId="39AA1958" w14:textId="77777777" w:rsidR="00302E2E" w:rsidRDefault="00302E2E" w:rsidP="00B03536">
      <w:pPr>
        <w:spacing w:after="120" w:line="240" w:lineRule="auto"/>
        <w:rPr>
          <w:rFonts w:ascii="Times New Roman" w:hAnsi="Times New Roman" w:cs="Times New Roman"/>
        </w:rPr>
      </w:pPr>
    </w:p>
    <w:p w14:paraId="4D9B1F7B" w14:textId="77777777" w:rsidR="00F03A65" w:rsidRDefault="00F03A65" w:rsidP="00B03536">
      <w:pPr>
        <w:spacing w:after="120" w:line="240" w:lineRule="auto"/>
        <w:rPr>
          <w:rFonts w:ascii="Times New Roman" w:hAnsi="Times New Roman" w:cs="Times New Roman"/>
        </w:rPr>
      </w:pPr>
    </w:p>
    <w:p w14:paraId="53139BB5" w14:textId="77777777" w:rsidR="00B03536" w:rsidRDefault="00B03536" w:rsidP="00B03536">
      <w:pPr>
        <w:spacing w:after="120" w:line="240" w:lineRule="auto"/>
        <w:rPr>
          <w:rFonts w:ascii="Times New Roman" w:hAnsi="Times New Roman" w:cs="Times New Roman"/>
        </w:rPr>
      </w:pPr>
    </w:p>
    <w:p w14:paraId="3249496B" w14:textId="77777777" w:rsidR="00B03536" w:rsidRDefault="00B03536" w:rsidP="00B03536">
      <w:pPr>
        <w:spacing w:after="120" w:line="240" w:lineRule="auto"/>
        <w:rPr>
          <w:rFonts w:ascii="Times New Roman" w:hAnsi="Times New Roman" w:cs="Times New Roman"/>
        </w:rPr>
      </w:pPr>
    </w:p>
    <w:p w14:paraId="40925F78" w14:textId="77777777" w:rsidR="00B03536" w:rsidRDefault="00B03536" w:rsidP="00B03536">
      <w:pPr>
        <w:spacing w:after="120" w:line="240" w:lineRule="auto"/>
        <w:rPr>
          <w:rFonts w:ascii="Times New Roman" w:hAnsi="Times New Roman" w:cs="Times New Roman"/>
        </w:rPr>
      </w:pPr>
    </w:p>
    <w:p w14:paraId="4A655104" w14:textId="77777777" w:rsidR="00B03536" w:rsidRPr="00B03536" w:rsidRDefault="00B03536" w:rsidP="00B03536">
      <w:pPr>
        <w:spacing w:after="120" w:line="240" w:lineRule="auto"/>
        <w:rPr>
          <w:rFonts w:ascii="Times New Roman" w:hAnsi="Times New Roman" w:cs="Times New Roman"/>
        </w:rPr>
      </w:pPr>
    </w:p>
    <w:p w14:paraId="2BE1D8CD" w14:textId="77777777" w:rsidR="007A268D" w:rsidRPr="00CC7393" w:rsidRDefault="007A268D" w:rsidP="007A268D">
      <w:pPr>
        <w:pStyle w:val="a3"/>
        <w:spacing w:after="120" w:line="240" w:lineRule="auto"/>
        <w:ind w:left="788"/>
        <w:rPr>
          <w:rFonts w:ascii="Times New Roman" w:hAnsi="Times New Roman" w:cs="Times New Roman"/>
        </w:rPr>
      </w:pPr>
    </w:p>
    <w:p w14:paraId="1246FBDB" w14:textId="77777777" w:rsidR="00AF0FDF" w:rsidRPr="00A93804" w:rsidRDefault="00AF0FDF" w:rsidP="00AF0FDF">
      <w:pPr>
        <w:pStyle w:val="a3"/>
        <w:spacing w:after="0" w:line="240" w:lineRule="auto"/>
        <w:ind w:left="792"/>
        <w:rPr>
          <w:rFonts w:ascii="Times New Roman" w:hAnsi="Times New Roman" w:cs="Times New Roman"/>
        </w:rPr>
      </w:pPr>
    </w:p>
    <w:p w14:paraId="4838A9B2" w14:textId="77777777" w:rsidR="00BE1DA6" w:rsidRDefault="00BE1DA6" w:rsidP="00AF0FDF">
      <w:pPr>
        <w:pStyle w:val="a3"/>
        <w:spacing w:after="0" w:line="240" w:lineRule="auto"/>
        <w:ind w:left="792"/>
        <w:rPr>
          <w:rFonts w:ascii="Times New Roman" w:hAnsi="Times New Roman" w:cs="Times New Roman"/>
        </w:rPr>
      </w:pPr>
    </w:p>
    <w:p w14:paraId="40D2E0CA" w14:textId="77777777" w:rsidR="00BE1DA6" w:rsidRDefault="00BE1DA6" w:rsidP="00AF0FDF">
      <w:pPr>
        <w:pStyle w:val="a3"/>
        <w:spacing w:after="0" w:line="240" w:lineRule="auto"/>
        <w:ind w:left="792"/>
        <w:rPr>
          <w:rFonts w:ascii="Times New Roman" w:hAnsi="Times New Roman" w:cs="Times New Roman"/>
        </w:rPr>
      </w:pPr>
    </w:p>
    <w:p w14:paraId="75067807" w14:textId="77777777" w:rsidR="00BE1DA6" w:rsidRPr="00BE1DA6" w:rsidRDefault="00BE1DA6" w:rsidP="00AF0FDF">
      <w:pPr>
        <w:pStyle w:val="a3"/>
        <w:spacing w:after="0" w:line="240" w:lineRule="auto"/>
        <w:ind w:left="792"/>
        <w:rPr>
          <w:rFonts w:ascii="Times New Roman" w:hAnsi="Times New Roman" w:cs="Times New Roman"/>
        </w:rPr>
      </w:pPr>
    </w:p>
    <w:sectPr w:rsidR="00BE1DA6" w:rsidRPr="00BE1DA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31E5A" w14:textId="77777777" w:rsidR="004C72EE" w:rsidRDefault="004C72EE" w:rsidP="0099625B">
      <w:pPr>
        <w:spacing w:after="0" w:line="240" w:lineRule="auto"/>
      </w:pPr>
      <w:r>
        <w:separator/>
      </w:r>
    </w:p>
  </w:endnote>
  <w:endnote w:type="continuationSeparator" w:id="0">
    <w:p w14:paraId="140049B6" w14:textId="77777777" w:rsidR="004C72EE" w:rsidRDefault="004C72EE" w:rsidP="0099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C62D" w14:textId="77777777" w:rsidR="0099625B" w:rsidRDefault="007314F3">
    <w:pPr>
      <w:pStyle w:val="a6"/>
    </w:pPr>
    <w:r>
      <w:rPr>
        <w:noProof/>
        <w:lang w:eastAsia="ru-RU"/>
      </w:rPr>
      <mc:AlternateContent>
        <mc:Choice Requires="wps">
          <w:drawing>
            <wp:anchor distT="0" distB="0" distL="114300" distR="114300" simplePos="0" relativeHeight="251659264" behindDoc="0" locked="0" layoutInCell="0" allowOverlap="1" wp14:anchorId="70D06F10" wp14:editId="0741B1E7">
              <wp:simplePos x="0" y="0"/>
              <wp:positionH relativeFrom="page">
                <wp:posOffset>0</wp:posOffset>
              </wp:positionH>
              <wp:positionV relativeFrom="page">
                <wp:posOffset>10234930</wp:posOffset>
              </wp:positionV>
              <wp:extent cx="7560310" cy="266700"/>
              <wp:effectExtent l="0" t="0" r="0" b="0"/>
              <wp:wrapNone/>
              <wp:docPr id="2" name="MSIPCMc8604435a29d2a9656be9087"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0C8EF" w14:textId="2CF3EF8C" w:rsidR="007314F3" w:rsidRPr="007314F3" w:rsidRDefault="007314F3" w:rsidP="007314F3">
                          <w:pPr>
                            <w:spacing w:after="0"/>
                            <w:jc w:val="center"/>
                            <w:rPr>
                              <w:rFonts w:ascii="Arial" w:hAnsi="Arial" w:cs="Arial"/>
                              <w:color w:val="008000"/>
                              <w:sz w:val="18"/>
                            </w:rPr>
                          </w:pPr>
                          <w:r w:rsidRPr="007314F3">
                            <w:rPr>
                              <w:rFonts w:ascii="Arial" w:hAnsi="Arial" w:cs="Arial"/>
                              <w:color w:val="008000"/>
                              <w:sz w:val="18"/>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06F10" id="_x0000_t202" coordsize="21600,21600" o:spt="202" path="m,l,21600r21600,l21600,xe">
              <v:stroke joinstyle="miter"/>
              <v:path gradientshapeok="t" o:connecttype="rect"/>
            </v:shapetype>
            <v:shape id="MSIPCMc8604435a29d2a9656be9087"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caGQMAADc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CmfRxoZAwAANwYAAA4AAAAAAAAAAAAA&#10;AAAALgIAAGRycy9lMm9Eb2MueG1sUEsBAi0AFAAGAAgAAAAhAIOyjyvfAAAACwEAAA8AAAAAAAAA&#10;AAAAAAAAcwUAAGRycy9kb3ducmV2LnhtbFBLBQYAAAAABAAEAPMAAAB/BgAAAAA=&#10;" o:allowincell="f" filled="f" stroked="f" strokeweight=".5pt">
              <v:textbox inset=",0,,0">
                <w:txbxContent>
                  <w:p w14:paraId="0550C8EF" w14:textId="2CF3EF8C" w:rsidR="007314F3" w:rsidRPr="007314F3" w:rsidRDefault="007314F3" w:rsidP="007314F3">
                    <w:pPr>
                      <w:spacing w:after="0"/>
                      <w:jc w:val="center"/>
                      <w:rPr>
                        <w:rFonts w:ascii="Arial" w:hAnsi="Arial" w:cs="Arial"/>
                        <w:color w:val="008000"/>
                        <w:sz w:val="18"/>
                      </w:rPr>
                    </w:pPr>
                    <w:r w:rsidRPr="007314F3">
                      <w:rPr>
                        <w:rFonts w:ascii="Arial" w:hAnsi="Arial" w:cs="Arial"/>
                        <w:color w:val="008000"/>
                        <w:sz w:val="18"/>
                      </w:rPr>
                      <w:t xml:space="preserve"> </w:t>
                    </w:r>
                  </w:p>
                </w:txbxContent>
              </v:textbox>
              <w10:wrap anchorx="page" anchory="page"/>
            </v:shape>
          </w:pict>
        </mc:Fallback>
      </mc:AlternateContent>
    </w:r>
    <w:r w:rsidR="0099625B">
      <w:rPr>
        <w:noProof/>
        <w:lang w:eastAsia="ru-RU"/>
      </w:rPr>
      <w:ptab w:relativeTo="margin" w:alignment="right" w:leader="none"/>
    </w:r>
    <w:r w:rsidR="0099625B">
      <w:rPr>
        <w:noProof/>
        <w:lang w:eastAsia="ru-RU"/>
      </w:rPr>
      <w:drawing>
        <wp:inline distT="0" distB="0" distL="0" distR="0" wp14:anchorId="7E528C68" wp14:editId="3FE17967">
          <wp:extent cx="1265422" cy="4910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EAL_PARIS_b.png"/>
                  <pic:cNvPicPr/>
                </pic:nvPicPr>
                <pic:blipFill>
                  <a:blip r:embed="rId1">
                    <a:extLst>
                      <a:ext uri="{28A0092B-C50C-407E-A947-70E740481C1C}">
                        <a14:useLocalDpi xmlns:a14="http://schemas.microsoft.com/office/drawing/2010/main" val="0"/>
                      </a:ext>
                    </a:extLst>
                  </a:blip>
                  <a:stretch>
                    <a:fillRect/>
                  </a:stretch>
                </pic:blipFill>
                <pic:spPr>
                  <a:xfrm>
                    <a:off x="0" y="0"/>
                    <a:ext cx="1306170" cy="5068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712E" w14:textId="77777777" w:rsidR="004C72EE" w:rsidRDefault="004C72EE" w:rsidP="0099625B">
      <w:pPr>
        <w:spacing w:after="0" w:line="240" w:lineRule="auto"/>
      </w:pPr>
      <w:r>
        <w:separator/>
      </w:r>
    </w:p>
  </w:footnote>
  <w:footnote w:type="continuationSeparator" w:id="0">
    <w:p w14:paraId="7C1AB413" w14:textId="77777777" w:rsidR="004C72EE" w:rsidRDefault="004C72EE" w:rsidP="00996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604E1"/>
    <w:multiLevelType w:val="multilevel"/>
    <w:tmpl w:val="30185FC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DF"/>
    <w:rsid w:val="0001284F"/>
    <w:rsid w:val="000247CC"/>
    <w:rsid w:val="00061839"/>
    <w:rsid w:val="00062DFC"/>
    <w:rsid w:val="0009370D"/>
    <w:rsid w:val="000F0EEB"/>
    <w:rsid w:val="000F3A52"/>
    <w:rsid w:val="000F4732"/>
    <w:rsid w:val="000F6F0D"/>
    <w:rsid w:val="00116B9B"/>
    <w:rsid w:val="0012364B"/>
    <w:rsid w:val="001337E9"/>
    <w:rsid w:val="001477E2"/>
    <w:rsid w:val="001621D3"/>
    <w:rsid w:val="00170FE6"/>
    <w:rsid w:val="001926AA"/>
    <w:rsid w:val="00234290"/>
    <w:rsid w:val="002353EE"/>
    <w:rsid w:val="00295771"/>
    <w:rsid w:val="002C0229"/>
    <w:rsid w:val="002E08A4"/>
    <w:rsid w:val="002E44C5"/>
    <w:rsid w:val="00302E2E"/>
    <w:rsid w:val="003220CB"/>
    <w:rsid w:val="00357E25"/>
    <w:rsid w:val="00366860"/>
    <w:rsid w:val="00371EDF"/>
    <w:rsid w:val="00386057"/>
    <w:rsid w:val="00387BAC"/>
    <w:rsid w:val="003C2A91"/>
    <w:rsid w:val="003E2217"/>
    <w:rsid w:val="003E6281"/>
    <w:rsid w:val="00417B66"/>
    <w:rsid w:val="0044112A"/>
    <w:rsid w:val="004501B5"/>
    <w:rsid w:val="00454955"/>
    <w:rsid w:val="0047594D"/>
    <w:rsid w:val="004C41D5"/>
    <w:rsid w:val="004C72EE"/>
    <w:rsid w:val="004C7805"/>
    <w:rsid w:val="004E0AFE"/>
    <w:rsid w:val="004E2D5C"/>
    <w:rsid w:val="00537666"/>
    <w:rsid w:val="00540E4F"/>
    <w:rsid w:val="00546EF3"/>
    <w:rsid w:val="0057792F"/>
    <w:rsid w:val="005818C5"/>
    <w:rsid w:val="00592C96"/>
    <w:rsid w:val="005A2316"/>
    <w:rsid w:val="005B6FCE"/>
    <w:rsid w:val="005C2B81"/>
    <w:rsid w:val="005D63A9"/>
    <w:rsid w:val="00600CB2"/>
    <w:rsid w:val="0060541C"/>
    <w:rsid w:val="00613D65"/>
    <w:rsid w:val="00624CCA"/>
    <w:rsid w:val="00631F1B"/>
    <w:rsid w:val="0063605E"/>
    <w:rsid w:val="006627C8"/>
    <w:rsid w:val="00664E88"/>
    <w:rsid w:val="006D1EBA"/>
    <w:rsid w:val="006D2B94"/>
    <w:rsid w:val="006D5871"/>
    <w:rsid w:val="006F48D0"/>
    <w:rsid w:val="0071369B"/>
    <w:rsid w:val="00722A7A"/>
    <w:rsid w:val="007277BA"/>
    <w:rsid w:val="007314F3"/>
    <w:rsid w:val="00732A38"/>
    <w:rsid w:val="007554C1"/>
    <w:rsid w:val="007569B3"/>
    <w:rsid w:val="007739EA"/>
    <w:rsid w:val="00780208"/>
    <w:rsid w:val="007A268D"/>
    <w:rsid w:val="007B2D19"/>
    <w:rsid w:val="007B37B6"/>
    <w:rsid w:val="007E5B09"/>
    <w:rsid w:val="008460FD"/>
    <w:rsid w:val="00847CD2"/>
    <w:rsid w:val="00851000"/>
    <w:rsid w:val="008515B2"/>
    <w:rsid w:val="008E56FD"/>
    <w:rsid w:val="008E61AC"/>
    <w:rsid w:val="008F2FCC"/>
    <w:rsid w:val="00910F00"/>
    <w:rsid w:val="00937F8B"/>
    <w:rsid w:val="00957DBF"/>
    <w:rsid w:val="009627D5"/>
    <w:rsid w:val="00965EC3"/>
    <w:rsid w:val="00975DEF"/>
    <w:rsid w:val="0099625B"/>
    <w:rsid w:val="009D0C05"/>
    <w:rsid w:val="009D358F"/>
    <w:rsid w:val="009F6795"/>
    <w:rsid w:val="00A048E5"/>
    <w:rsid w:val="00A073F2"/>
    <w:rsid w:val="00A21C35"/>
    <w:rsid w:val="00A4146C"/>
    <w:rsid w:val="00A93804"/>
    <w:rsid w:val="00AA6FE4"/>
    <w:rsid w:val="00AB6ED1"/>
    <w:rsid w:val="00AC5845"/>
    <w:rsid w:val="00AE3D0E"/>
    <w:rsid w:val="00AF0FDF"/>
    <w:rsid w:val="00B03536"/>
    <w:rsid w:val="00B07AD8"/>
    <w:rsid w:val="00B179FA"/>
    <w:rsid w:val="00B229D4"/>
    <w:rsid w:val="00B24261"/>
    <w:rsid w:val="00B63772"/>
    <w:rsid w:val="00B869FE"/>
    <w:rsid w:val="00BE1DA6"/>
    <w:rsid w:val="00BE46B0"/>
    <w:rsid w:val="00BF7735"/>
    <w:rsid w:val="00CB77F2"/>
    <w:rsid w:val="00CC7393"/>
    <w:rsid w:val="00CC7E7F"/>
    <w:rsid w:val="00CE14F1"/>
    <w:rsid w:val="00CF2B21"/>
    <w:rsid w:val="00D0640D"/>
    <w:rsid w:val="00D13FFC"/>
    <w:rsid w:val="00D57616"/>
    <w:rsid w:val="00D80551"/>
    <w:rsid w:val="00D860BC"/>
    <w:rsid w:val="00D9130C"/>
    <w:rsid w:val="00D93DBC"/>
    <w:rsid w:val="00DB5FA2"/>
    <w:rsid w:val="00DD5191"/>
    <w:rsid w:val="00DE505A"/>
    <w:rsid w:val="00E008F9"/>
    <w:rsid w:val="00E12FEE"/>
    <w:rsid w:val="00E24BB4"/>
    <w:rsid w:val="00E42028"/>
    <w:rsid w:val="00E425B2"/>
    <w:rsid w:val="00E56023"/>
    <w:rsid w:val="00E63A06"/>
    <w:rsid w:val="00E63B83"/>
    <w:rsid w:val="00E641A7"/>
    <w:rsid w:val="00E671E2"/>
    <w:rsid w:val="00E709A3"/>
    <w:rsid w:val="00E7503A"/>
    <w:rsid w:val="00E8058F"/>
    <w:rsid w:val="00EA59B5"/>
    <w:rsid w:val="00EE634D"/>
    <w:rsid w:val="00F03A65"/>
    <w:rsid w:val="00F05AF1"/>
    <w:rsid w:val="00F40102"/>
    <w:rsid w:val="00F665DD"/>
    <w:rsid w:val="00FA1E29"/>
    <w:rsid w:val="00FA28F1"/>
    <w:rsid w:val="00FA5599"/>
    <w:rsid w:val="00FA7F9B"/>
    <w:rsid w:val="00FB3AC3"/>
    <w:rsid w:val="00FC5AB0"/>
    <w:rsid w:val="00FD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AB5E"/>
  <w15:chartTrackingRefBased/>
  <w15:docId w15:val="{D8B134C2-A7DE-41E8-B0CD-28C4793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FDF"/>
    <w:pPr>
      <w:ind w:left="720"/>
      <w:contextualSpacing/>
    </w:pPr>
  </w:style>
  <w:style w:type="paragraph" w:styleId="a4">
    <w:name w:val="header"/>
    <w:basedOn w:val="a"/>
    <w:link w:val="a5"/>
    <w:uiPriority w:val="99"/>
    <w:unhideWhenUsed/>
    <w:rsid w:val="009962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25B"/>
  </w:style>
  <w:style w:type="paragraph" w:styleId="a6">
    <w:name w:val="footer"/>
    <w:basedOn w:val="a"/>
    <w:link w:val="a7"/>
    <w:uiPriority w:val="99"/>
    <w:unhideWhenUsed/>
    <w:rsid w:val="009962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25B"/>
  </w:style>
  <w:style w:type="character" w:styleId="a8">
    <w:name w:val="Hyperlink"/>
    <w:basedOn w:val="a0"/>
    <w:uiPriority w:val="99"/>
    <w:unhideWhenUsed/>
    <w:rsid w:val="001477E2"/>
    <w:rPr>
      <w:color w:val="0563C1" w:themeColor="hyperlink"/>
      <w:u w:val="single"/>
    </w:rPr>
  </w:style>
  <w:style w:type="character" w:styleId="a9">
    <w:name w:val="FollowedHyperlink"/>
    <w:basedOn w:val="a0"/>
    <w:uiPriority w:val="99"/>
    <w:semiHidden/>
    <w:unhideWhenUsed/>
    <w:rsid w:val="00E63B83"/>
    <w:rPr>
      <w:color w:val="954F72" w:themeColor="followedHyperlink"/>
      <w:u w:val="single"/>
    </w:rPr>
  </w:style>
  <w:style w:type="character" w:styleId="aa">
    <w:name w:val="annotation reference"/>
    <w:basedOn w:val="a0"/>
    <w:uiPriority w:val="99"/>
    <w:semiHidden/>
    <w:unhideWhenUsed/>
    <w:rsid w:val="0063605E"/>
    <w:rPr>
      <w:sz w:val="16"/>
      <w:szCs w:val="16"/>
    </w:rPr>
  </w:style>
  <w:style w:type="paragraph" w:styleId="ab">
    <w:name w:val="annotation text"/>
    <w:basedOn w:val="a"/>
    <w:link w:val="ac"/>
    <w:uiPriority w:val="99"/>
    <w:semiHidden/>
    <w:unhideWhenUsed/>
    <w:rsid w:val="0063605E"/>
    <w:pPr>
      <w:spacing w:line="240" w:lineRule="auto"/>
    </w:pPr>
    <w:rPr>
      <w:sz w:val="20"/>
      <w:szCs w:val="20"/>
    </w:rPr>
  </w:style>
  <w:style w:type="character" w:customStyle="1" w:styleId="ac">
    <w:name w:val="Текст примечания Знак"/>
    <w:basedOn w:val="a0"/>
    <w:link w:val="ab"/>
    <w:uiPriority w:val="99"/>
    <w:semiHidden/>
    <w:rsid w:val="0063605E"/>
    <w:rPr>
      <w:sz w:val="20"/>
      <w:szCs w:val="20"/>
    </w:rPr>
  </w:style>
  <w:style w:type="paragraph" w:styleId="ad">
    <w:name w:val="annotation subject"/>
    <w:basedOn w:val="ab"/>
    <w:next w:val="ab"/>
    <w:link w:val="ae"/>
    <w:uiPriority w:val="99"/>
    <w:semiHidden/>
    <w:unhideWhenUsed/>
    <w:rsid w:val="0063605E"/>
    <w:rPr>
      <w:b/>
      <w:bCs/>
    </w:rPr>
  </w:style>
  <w:style w:type="character" w:customStyle="1" w:styleId="ae">
    <w:name w:val="Тема примечания Знак"/>
    <w:basedOn w:val="ac"/>
    <w:link w:val="ad"/>
    <w:uiPriority w:val="99"/>
    <w:semiHidden/>
    <w:rsid w:val="0063605E"/>
    <w:rPr>
      <w:b/>
      <w:bCs/>
      <w:sz w:val="20"/>
      <w:szCs w:val="20"/>
    </w:rPr>
  </w:style>
  <w:style w:type="paragraph" w:styleId="af">
    <w:name w:val="Balloon Text"/>
    <w:basedOn w:val="a"/>
    <w:link w:val="af0"/>
    <w:uiPriority w:val="99"/>
    <w:semiHidden/>
    <w:unhideWhenUsed/>
    <w:rsid w:val="0063605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36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usel.ru/,https://www.perekrestok.ru/" TargetMode="External"/><Relationship Id="rId13" Type="http://schemas.openxmlformats.org/officeDocument/2006/relationships/hyperlink" Target="https://instamart.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kmarket.ru" TargetMode="External"/><Relationship Id="rId12" Type="http://schemas.openxmlformats.org/officeDocument/2006/relationships/hyperlink" Target="https://www.metro-cc.ru" TargetMode="External"/><Relationship Id="rId17" Type="http://schemas.openxmlformats.org/officeDocument/2006/relationships/hyperlink" Target="mailto:winner@promo.loreal-paris.ru" TargetMode="External"/><Relationship Id="rId2" Type="http://schemas.openxmlformats.org/officeDocument/2006/relationships/styles" Target="styles.xml"/><Relationship Id="rId16" Type="http://schemas.openxmlformats.org/officeDocument/2006/relationships/hyperlink" Target="mailto:winner@promo.loreal-pari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nta.com" TargetMode="External"/><Relationship Id="rId5" Type="http://schemas.openxmlformats.org/officeDocument/2006/relationships/footnotes" Target="footnotes.xml"/><Relationship Id="rId15" Type="http://schemas.openxmlformats.org/officeDocument/2006/relationships/hyperlink" Target="http://www.cbr.ru/" TargetMode="External"/><Relationship Id="rId10" Type="http://schemas.openxmlformats.org/officeDocument/2006/relationships/hyperlink" Target="https://www.aucha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us.ru" TargetMode="External"/><Relationship Id="rId14" Type="http://schemas.openxmlformats.org/officeDocument/2006/relationships/hyperlink" Target="https://www.golama.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Калегина</dc:creator>
  <cp:keywords/>
  <dc:description/>
  <cp:lastModifiedBy>Юлия Калегина</cp:lastModifiedBy>
  <cp:revision>9</cp:revision>
  <dcterms:created xsi:type="dcterms:W3CDTF">2019-09-24T07:56:00Z</dcterms:created>
  <dcterms:modified xsi:type="dcterms:W3CDTF">2019-10-10T07:34:00Z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denis.legusha@loreal.com</vt:lpwstr>
  </property>
  <property fmtid="{D5CDD505-2E9C-101B-9397-08002B2CF9AE}" pid="5" name="MSIP_Label_645dad89-2096-47a1-b1b1-c9d057667e94_SetDate">
    <vt:lpwstr>2019-09-20T11:29:13.6660265Z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