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A7EC" w14:textId="77777777" w:rsidR="00CC5306" w:rsidRDefault="00C75014">
      <w:pPr>
        <w:pStyle w:val="ae"/>
        <w:ind w:left="0"/>
        <w:jc w:val="center"/>
        <w:rPr>
          <w:rFonts w:ascii="Times New Roman" w:hAnsi="Times New Roman" w:cs="Times New Roman"/>
          <w:b/>
          <w:sz w:val="24"/>
          <w:szCs w:val="24"/>
        </w:rPr>
      </w:pPr>
      <w:r>
        <w:rPr>
          <w:rFonts w:ascii="Times New Roman" w:hAnsi="Times New Roman" w:cs="Times New Roman"/>
          <w:b/>
          <w:sz w:val="24"/>
          <w:szCs w:val="24"/>
        </w:rPr>
        <w:t>ПРАВИЛА</w:t>
      </w:r>
    </w:p>
    <w:p w14:paraId="19D2F575" w14:textId="77777777" w:rsidR="00CC5306" w:rsidRDefault="00C75014">
      <w:pPr>
        <w:pStyle w:val="ad"/>
        <w:tabs>
          <w:tab w:val="left" w:pos="567"/>
        </w:tabs>
        <w:spacing w:line="276" w:lineRule="auto"/>
        <w:ind w:firstLine="0"/>
        <w:jc w:val="center"/>
        <w:rPr>
          <w:rFonts w:cs="Times New Roman"/>
          <w:b/>
          <w:szCs w:val="24"/>
        </w:rPr>
      </w:pPr>
      <w:r>
        <w:rPr>
          <w:rFonts w:cs="Times New Roman"/>
          <w:b/>
          <w:szCs w:val="24"/>
        </w:rPr>
        <w:t xml:space="preserve">проведения и участия в стимулирующей Акции </w:t>
      </w:r>
    </w:p>
    <w:p w14:paraId="4D1F527C" w14:textId="77777777" w:rsidR="00CC5306" w:rsidRDefault="00C75014">
      <w:pPr>
        <w:pStyle w:val="ad"/>
        <w:tabs>
          <w:tab w:val="left" w:pos="567"/>
        </w:tabs>
        <w:spacing w:line="276" w:lineRule="auto"/>
        <w:ind w:firstLine="0"/>
        <w:jc w:val="center"/>
        <w:rPr>
          <w:rFonts w:cs="Times New Roman"/>
          <w:b/>
          <w:szCs w:val="24"/>
        </w:rPr>
      </w:pPr>
      <w:r>
        <w:rPr>
          <w:rFonts w:cs="Times New Roman"/>
          <w:b/>
          <w:szCs w:val="24"/>
        </w:rPr>
        <w:t>Общепринятое наименование:</w:t>
      </w:r>
    </w:p>
    <w:p w14:paraId="45AC35BD" w14:textId="77777777" w:rsidR="00CC5306" w:rsidRDefault="00C75014">
      <w:pPr>
        <w:pStyle w:val="ad"/>
        <w:tabs>
          <w:tab w:val="left" w:pos="567"/>
        </w:tabs>
        <w:spacing w:line="276" w:lineRule="auto"/>
        <w:ind w:firstLine="0"/>
        <w:jc w:val="center"/>
        <w:rPr>
          <w:rFonts w:cs="Times New Roman"/>
          <w:b/>
          <w:szCs w:val="24"/>
        </w:rPr>
      </w:pPr>
      <w:r>
        <w:rPr>
          <w:rFonts w:cs="Times New Roman"/>
          <w:b/>
          <w:szCs w:val="24"/>
        </w:rPr>
        <w:t>«Активируй свой шанс на победу»</w:t>
      </w:r>
    </w:p>
    <w:p w14:paraId="7A967391" w14:textId="77777777" w:rsidR="00CC5306" w:rsidRDefault="00C75014">
      <w:pPr>
        <w:pStyle w:val="ad"/>
        <w:numPr>
          <w:ilvl w:val="0"/>
          <w:numId w:val="2"/>
        </w:numPr>
        <w:tabs>
          <w:tab w:val="left" w:pos="567"/>
        </w:tabs>
        <w:spacing w:line="276" w:lineRule="auto"/>
        <w:ind w:left="0" w:firstLine="0"/>
        <w:jc w:val="center"/>
        <w:rPr>
          <w:rFonts w:cs="Times New Roman"/>
          <w:b/>
          <w:szCs w:val="24"/>
        </w:rPr>
      </w:pPr>
      <w:r>
        <w:rPr>
          <w:rFonts w:cs="Times New Roman"/>
          <w:b/>
          <w:szCs w:val="24"/>
        </w:rPr>
        <w:t>Общие положения.</w:t>
      </w:r>
    </w:p>
    <w:p w14:paraId="78DC6EB1"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b/>
          <w:szCs w:val="24"/>
        </w:rPr>
        <w:t xml:space="preserve">Наименование Акции: </w:t>
      </w:r>
      <w:r>
        <w:t>«Активируй свой шанс на победу»</w:t>
      </w:r>
    </w:p>
    <w:p w14:paraId="3B8F8798"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Организатором и оператором Акции (далее – «Организатор») является АО «Оригинал»</w:t>
      </w:r>
    </w:p>
    <w:p w14:paraId="0C519F79" w14:textId="77777777" w:rsidR="00CC5306" w:rsidRDefault="00C75014">
      <w:pPr>
        <w:pStyle w:val="ad"/>
        <w:tabs>
          <w:tab w:val="left" w:pos="567"/>
        </w:tabs>
        <w:spacing w:line="276" w:lineRule="auto"/>
        <w:ind w:firstLine="0"/>
        <w:rPr>
          <w:rFonts w:cs="Times New Roman"/>
          <w:szCs w:val="24"/>
        </w:rPr>
      </w:pPr>
      <w:r>
        <w:rPr>
          <w:rFonts w:cs="Times New Roman"/>
          <w:szCs w:val="24"/>
        </w:rPr>
        <w:t>ИНН/КПП 7724728510/772401001</w:t>
      </w:r>
    </w:p>
    <w:p w14:paraId="325FA2D9" w14:textId="77777777" w:rsidR="00CC5306" w:rsidRDefault="00C75014">
      <w:pPr>
        <w:pStyle w:val="ad"/>
        <w:tabs>
          <w:tab w:val="left" w:pos="567"/>
        </w:tabs>
        <w:spacing w:line="276" w:lineRule="auto"/>
        <w:ind w:firstLine="0"/>
        <w:rPr>
          <w:rFonts w:cs="Times New Roman"/>
          <w:szCs w:val="24"/>
        </w:rPr>
      </w:pPr>
      <w:r>
        <w:rPr>
          <w:rFonts w:cs="Times New Roman"/>
          <w:szCs w:val="24"/>
        </w:rPr>
        <w:t>Юридический адрес: 115477 г. Москва, ул. Кантемировская, д.53к.1,</w:t>
      </w:r>
      <w:r>
        <w:t xml:space="preserve"> пом.№5, ком. № 2</w:t>
      </w:r>
      <w:r>
        <w:rPr>
          <w:rFonts w:cs="Times New Roman"/>
          <w:szCs w:val="24"/>
        </w:rPr>
        <w:t>.</w:t>
      </w:r>
    </w:p>
    <w:p w14:paraId="19F73A06" w14:textId="77777777" w:rsidR="00CC5306" w:rsidRDefault="00C75014">
      <w:pPr>
        <w:pStyle w:val="ad"/>
        <w:tabs>
          <w:tab w:val="left" w:pos="567"/>
        </w:tabs>
        <w:spacing w:line="276" w:lineRule="auto"/>
        <w:ind w:firstLine="0"/>
        <w:rPr>
          <w:rFonts w:cs="Times New Roman"/>
          <w:szCs w:val="24"/>
        </w:rPr>
      </w:pPr>
      <w:r>
        <w:rPr>
          <w:rFonts w:cs="Times New Roman"/>
          <w:szCs w:val="24"/>
        </w:rPr>
        <w:t>Почтовый адрес: 127254, г. Москва, ул. Огородный проезд, д.20 стр.1.</w:t>
      </w:r>
    </w:p>
    <w:p w14:paraId="3C79ADD4" w14:textId="77777777" w:rsidR="00CC5306" w:rsidRDefault="00C75014">
      <w:pPr>
        <w:pStyle w:val="ad"/>
        <w:tabs>
          <w:tab w:val="left" w:pos="567"/>
        </w:tabs>
        <w:spacing w:line="276" w:lineRule="auto"/>
        <w:ind w:firstLine="0"/>
      </w:pPr>
      <w:r>
        <w:rPr>
          <w:rFonts w:cs="Times New Roman"/>
          <w:szCs w:val="24"/>
        </w:rPr>
        <w:t xml:space="preserve">Сайт Акции: </w:t>
      </w:r>
      <w:hyperlink r:id="rId6">
        <w:r>
          <w:rPr>
            <w:rStyle w:val="-"/>
            <w:rFonts w:cs="Times New Roman"/>
            <w:color w:val="auto"/>
            <w:szCs w:val="24"/>
            <w:lang w:val="en-US"/>
          </w:rPr>
          <w:t>https</w:t>
        </w:r>
        <w:r>
          <w:rPr>
            <w:rStyle w:val="-"/>
            <w:rFonts w:cs="Times New Roman"/>
            <w:color w:val="auto"/>
            <w:szCs w:val="24"/>
          </w:rPr>
          <w:t>://</w:t>
        </w:r>
        <w:r>
          <w:rPr>
            <w:rStyle w:val="-"/>
            <w:rFonts w:cs="Times New Roman"/>
            <w:color w:val="auto"/>
            <w:szCs w:val="24"/>
            <w:lang w:val="en-US"/>
          </w:rPr>
          <w:t>promo</w:t>
        </w:r>
        <w:r>
          <w:rPr>
            <w:rStyle w:val="-"/>
            <w:rFonts w:cs="Times New Roman"/>
            <w:color w:val="auto"/>
            <w:szCs w:val="24"/>
          </w:rPr>
          <w:t>-</w:t>
        </w:r>
        <w:proofErr w:type="spellStart"/>
        <w:r>
          <w:rPr>
            <w:rStyle w:val="-"/>
            <w:rFonts w:cs="Times New Roman"/>
            <w:color w:val="auto"/>
            <w:szCs w:val="24"/>
            <w:lang w:val="en-US"/>
          </w:rPr>
          <w:t>ouglechepole</w:t>
        </w:r>
        <w:proofErr w:type="spellEnd"/>
        <w:r>
          <w:rPr>
            <w:rStyle w:val="-"/>
            <w:rFonts w:cs="Times New Roman"/>
            <w:color w:val="auto"/>
            <w:szCs w:val="24"/>
          </w:rPr>
          <w:t>.</w:t>
        </w:r>
        <w:proofErr w:type="spellStart"/>
        <w:r>
          <w:rPr>
            <w:rStyle w:val="-"/>
            <w:rFonts w:cs="Times New Roman"/>
            <w:color w:val="auto"/>
            <w:szCs w:val="24"/>
            <w:lang w:val="en-US"/>
          </w:rPr>
          <w:t>ru</w:t>
        </w:r>
        <w:proofErr w:type="spellEnd"/>
        <w:r>
          <w:rPr>
            <w:rStyle w:val="-"/>
            <w:rFonts w:cs="Times New Roman"/>
            <w:color w:val="auto"/>
            <w:szCs w:val="24"/>
          </w:rPr>
          <w:t>/</w:t>
        </w:r>
      </w:hyperlink>
    </w:p>
    <w:p w14:paraId="230E79F4" w14:textId="77777777" w:rsidR="00CC5306" w:rsidRDefault="00C75014">
      <w:pPr>
        <w:pStyle w:val="ad"/>
        <w:tabs>
          <w:tab w:val="left" w:pos="567"/>
        </w:tabs>
        <w:spacing w:line="276" w:lineRule="auto"/>
        <w:ind w:firstLine="0"/>
        <w:rPr>
          <w:rFonts w:cs="Times New Roman"/>
          <w:szCs w:val="24"/>
        </w:rPr>
      </w:pPr>
      <w:r>
        <w:rPr>
          <w:rFonts w:cs="Times New Roman"/>
          <w:szCs w:val="24"/>
        </w:rPr>
        <w:t xml:space="preserve">Почта обратной связи: </w:t>
      </w:r>
      <w:r>
        <w:rPr>
          <w:rFonts w:cs="Times New Roman"/>
          <w:szCs w:val="24"/>
          <w:lang w:val="en-US"/>
        </w:rPr>
        <w:t>help</w:t>
      </w:r>
      <w:r>
        <w:rPr>
          <w:rFonts w:cs="Times New Roman"/>
          <w:szCs w:val="24"/>
        </w:rPr>
        <w:t>@</w:t>
      </w:r>
      <w:r>
        <w:rPr>
          <w:rFonts w:cs="Times New Roman"/>
          <w:szCs w:val="24"/>
          <w:lang w:val="en-US"/>
        </w:rPr>
        <w:t>promo</w:t>
      </w:r>
      <w:r>
        <w:rPr>
          <w:rFonts w:cs="Times New Roman"/>
          <w:szCs w:val="24"/>
        </w:rPr>
        <w:t>-</w:t>
      </w:r>
      <w:proofErr w:type="spellStart"/>
      <w:r>
        <w:rPr>
          <w:rFonts w:cs="Times New Roman"/>
          <w:szCs w:val="24"/>
          <w:lang w:val="en-US"/>
        </w:rPr>
        <w:t>ouglechepole</w:t>
      </w:r>
      <w:proofErr w:type="spellEnd"/>
      <w:r>
        <w:rPr>
          <w:rFonts w:cs="Times New Roman"/>
          <w:szCs w:val="24"/>
        </w:rPr>
        <w:t>.</w:t>
      </w:r>
      <w:proofErr w:type="spellStart"/>
      <w:r>
        <w:rPr>
          <w:rFonts w:cs="Times New Roman"/>
          <w:szCs w:val="24"/>
          <w:lang w:val="en-US"/>
        </w:rPr>
        <w:t>ru</w:t>
      </w:r>
      <w:proofErr w:type="spellEnd"/>
    </w:p>
    <w:p w14:paraId="7D695A9B" w14:textId="77777777" w:rsidR="00CC5306" w:rsidRDefault="00C75014">
      <w:pPr>
        <w:pStyle w:val="ad"/>
        <w:tabs>
          <w:tab w:val="left" w:pos="567"/>
        </w:tabs>
        <w:spacing w:line="276" w:lineRule="auto"/>
        <w:ind w:firstLine="0"/>
      </w:pPr>
      <w:r>
        <w:rPr>
          <w:rFonts w:cs="Times New Roman"/>
          <w:szCs w:val="24"/>
        </w:rPr>
        <w:t>Номер горячей линии Акции: 8 800 511 07 11</w:t>
      </w:r>
    </w:p>
    <w:p w14:paraId="4DC5EBC3" w14:textId="77777777" w:rsidR="00CC5306" w:rsidRDefault="00C75014">
      <w:pPr>
        <w:pStyle w:val="ad"/>
        <w:tabs>
          <w:tab w:val="left" w:pos="567"/>
        </w:tabs>
        <w:spacing w:line="276" w:lineRule="auto"/>
        <w:ind w:firstLine="0"/>
      </w:pPr>
      <w:r>
        <w:rPr>
          <w:rFonts w:cs="Times New Roman"/>
          <w:szCs w:val="24"/>
        </w:rPr>
        <w:t xml:space="preserve">Имя чат-бота </w:t>
      </w:r>
      <w:r>
        <w:rPr>
          <w:rFonts w:cs="Times New Roman"/>
          <w:szCs w:val="24"/>
          <w:lang w:val="en-US"/>
        </w:rPr>
        <w:t>Telegram</w:t>
      </w:r>
      <w:r>
        <w:rPr>
          <w:rFonts w:cs="Times New Roman"/>
          <w:szCs w:val="24"/>
        </w:rPr>
        <w:t>: @ouglechebot</w:t>
      </w:r>
    </w:p>
    <w:p w14:paraId="3CF270A1" w14:textId="77777777" w:rsidR="00CC5306" w:rsidRDefault="00C75014">
      <w:pPr>
        <w:pStyle w:val="ad"/>
        <w:tabs>
          <w:tab w:val="left" w:pos="567"/>
        </w:tabs>
        <w:spacing w:line="276" w:lineRule="auto"/>
        <w:ind w:left="-792" w:firstLine="0"/>
        <w:rPr>
          <w:rFonts w:cs="Times New Roman"/>
          <w:szCs w:val="24"/>
        </w:rPr>
      </w:pPr>
      <w:r>
        <w:rPr>
          <w:rFonts w:cs="Times New Roman"/>
          <w:b/>
          <w:bCs/>
          <w:szCs w:val="24"/>
        </w:rPr>
        <w:t xml:space="preserve">1.3. </w:t>
      </w:r>
      <w:r>
        <w:rPr>
          <w:rFonts w:cs="Times New Roman"/>
          <w:szCs w:val="24"/>
        </w:rPr>
        <w:t>Заказчиком Акции является ООО «</w:t>
      </w:r>
      <w:proofErr w:type="spellStart"/>
      <w:r>
        <w:rPr>
          <w:rFonts w:cs="Times New Roman"/>
          <w:szCs w:val="24"/>
        </w:rPr>
        <w:t>АгриВолга</w:t>
      </w:r>
      <w:proofErr w:type="spellEnd"/>
      <w:r>
        <w:rPr>
          <w:rFonts w:cs="Times New Roman"/>
          <w:szCs w:val="24"/>
        </w:rPr>
        <w:t>».</w:t>
      </w:r>
    </w:p>
    <w:p w14:paraId="3BD7B3B2" w14:textId="77777777" w:rsidR="00CC5306" w:rsidRDefault="00CC5306">
      <w:pPr>
        <w:pStyle w:val="ad"/>
        <w:tabs>
          <w:tab w:val="left" w:pos="567"/>
        </w:tabs>
        <w:spacing w:line="276" w:lineRule="auto"/>
        <w:ind w:firstLine="0"/>
        <w:rPr>
          <w:rFonts w:cs="Times New Roman"/>
          <w:szCs w:val="24"/>
        </w:rPr>
      </w:pPr>
    </w:p>
    <w:p w14:paraId="5D157A05" w14:textId="77777777" w:rsidR="00CC5306" w:rsidRDefault="00C75014">
      <w:pPr>
        <w:pStyle w:val="ad"/>
        <w:numPr>
          <w:ilvl w:val="0"/>
          <w:numId w:val="2"/>
        </w:numPr>
        <w:tabs>
          <w:tab w:val="left" w:pos="567"/>
        </w:tabs>
        <w:spacing w:line="276" w:lineRule="auto"/>
        <w:ind w:left="0" w:firstLine="0"/>
        <w:jc w:val="center"/>
        <w:rPr>
          <w:rFonts w:cs="Times New Roman"/>
          <w:b/>
          <w:szCs w:val="24"/>
        </w:rPr>
      </w:pPr>
      <w:r>
        <w:rPr>
          <w:rFonts w:cs="Times New Roman"/>
          <w:b/>
          <w:szCs w:val="24"/>
        </w:rPr>
        <w:t xml:space="preserve">Общие положения </w:t>
      </w:r>
    </w:p>
    <w:p w14:paraId="1BF7012A" w14:textId="77777777" w:rsidR="00CC5306" w:rsidRDefault="00C75014">
      <w:pPr>
        <w:pStyle w:val="ad"/>
        <w:numPr>
          <w:ilvl w:val="1"/>
          <w:numId w:val="2"/>
        </w:numPr>
        <w:tabs>
          <w:tab w:val="left" w:pos="567"/>
        </w:tabs>
        <w:spacing w:line="276" w:lineRule="auto"/>
        <w:ind w:firstLine="0"/>
        <w:rPr>
          <w:rFonts w:cs="Times New Roman"/>
          <w:szCs w:val="24"/>
          <w:highlight w:val="yellow"/>
        </w:rPr>
      </w:pPr>
      <w:r>
        <w:rPr>
          <w:rFonts w:cs="Times New Roman"/>
          <w:b/>
          <w:szCs w:val="24"/>
        </w:rPr>
        <w:t>Акция</w:t>
      </w:r>
      <w:r>
        <w:rPr>
          <w:rFonts w:cs="Times New Roman"/>
          <w:szCs w:val="24"/>
        </w:rPr>
        <w:t xml:space="preserve"> </w:t>
      </w:r>
      <w:r>
        <w:t xml:space="preserve">«Активируй свой шанс на победу» (далее «Акция») </w:t>
      </w:r>
      <w:r>
        <w:rPr>
          <w:rFonts w:cs="Times New Roman"/>
          <w:szCs w:val="24"/>
        </w:rPr>
        <w:t xml:space="preserve">проводится Организатором на территории </w:t>
      </w:r>
      <w:r>
        <w:t>Российской Федерации</w:t>
      </w:r>
      <w:r>
        <w:rPr>
          <w:rFonts w:cs="Times New Roman"/>
          <w:szCs w:val="24"/>
        </w:rPr>
        <w:t xml:space="preserve"> в розничных магазинах и интернет- магазинах, в том числе в магазинах торговой сети «</w:t>
      </w:r>
      <w:proofErr w:type="spellStart"/>
      <w:r>
        <w:rPr>
          <w:rFonts w:cs="Times New Roman"/>
          <w:szCs w:val="24"/>
        </w:rPr>
        <w:t>Углече</w:t>
      </w:r>
      <w:proofErr w:type="spellEnd"/>
      <w:r>
        <w:rPr>
          <w:rFonts w:cs="Times New Roman"/>
          <w:szCs w:val="24"/>
        </w:rPr>
        <w:t xml:space="preserve"> Поле. Органик маркет», реализующих продукцию под товарными знаками «</w:t>
      </w:r>
      <w:proofErr w:type="spellStart"/>
      <w:r>
        <w:rPr>
          <w:rFonts w:cs="Times New Roman"/>
          <w:szCs w:val="24"/>
        </w:rPr>
        <w:t>Углече</w:t>
      </w:r>
      <w:proofErr w:type="spellEnd"/>
      <w:r>
        <w:rPr>
          <w:rFonts w:cs="Times New Roman"/>
          <w:szCs w:val="24"/>
        </w:rPr>
        <w:t xml:space="preserve"> Поле» (далее – «Магазины») с целью формирования и поддержания интереса к продукции под товарным знаком «</w:t>
      </w:r>
      <w:proofErr w:type="spellStart"/>
      <w:r>
        <w:rPr>
          <w:rFonts w:cs="Times New Roman"/>
          <w:szCs w:val="24"/>
        </w:rPr>
        <w:t>Углече</w:t>
      </w:r>
      <w:proofErr w:type="spellEnd"/>
      <w:r>
        <w:rPr>
          <w:rFonts w:cs="Times New Roman"/>
          <w:szCs w:val="24"/>
        </w:rPr>
        <w:t xml:space="preserve"> Поле».  </w:t>
      </w:r>
    </w:p>
    <w:p w14:paraId="6DF45896" w14:textId="77777777" w:rsidR="00CC5306" w:rsidRDefault="00C75014">
      <w:pPr>
        <w:pStyle w:val="ad"/>
        <w:numPr>
          <w:ilvl w:val="1"/>
          <w:numId w:val="2"/>
        </w:numPr>
        <w:tabs>
          <w:tab w:val="left" w:pos="567"/>
        </w:tabs>
        <w:spacing w:line="276" w:lineRule="auto"/>
        <w:ind w:firstLine="0"/>
      </w:pPr>
      <w:r>
        <w:rPr>
          <w:rFonts w:cs="Times New Roman"/>
          <w:szCs w:val="24"/>
        </w:rPr>
        <w:t xml:space="preserve">Актуальная информация об условиях и сроках проведения Акции публикуется в настоящих Правилах Акции на сайте </w:t>
      </w:r>
      <w:hyperlink r:id="rId7">
        <w:r>
          <w:rPr>
            <w:rStyle w:val="-"/>
            <w:rFonts w:cs="Times New Roman"/>
            <w:color w:val="auto"/>
            <w:szCs w:val="24"/>
            <w:lang w:val="en-US"/>
          </w:rPr>
          <w:t>https</w:t>
        </w:r>
        <w:r>
          <w:rPr>
            <w:rStyle w:val="-"/>
            <w:rFonts w:cs="Times New Roman"/>
            <w:color w:val="auto"/>
            <w:szCs w:val="24"/>
          </w:rPr>
          <w:t>://</w:t>
        </w:r>
        <w:r>
          <w:rPr>
            <w:rStyle w:val="-"/>
            <w:rFonts w:cs="Times New Roman"/>
            <w:color w:val="auto"/>
            <w:szCs w:val="24"/>
            <w:lang w:val="en-US"/>
          </w:rPr>
          <w:t>promo</w:t>
        </w:r>
        <w:r>
          <w:rPr>
            <w:rStyle w:val="-"/>
            <w:rFonts w:cs="Times New Roman"/>
            <w:color w:val="auto"/>
            <w:szCs w:val="24"/>
          </w:rPr>
          <w:t>-</w:t>
        </w:r>
        <w:proofErr w:type="spellStart"/>
        <w:r>
          <w:rPr>
            <w:rStyle w:val="-"/>
            <w:rFonts w:cs="Times New Roman"/>
            <w:color w:val="auto"/>
            <w:szCs w:val="24"/>
            <w:lang w:val="en-US"/>
          </w:rPr>
          <w:t>ouglechepole</w:t>
        </w:r>
        <w:proofErr w:type="spellEnd"/>
        <w:r>
          <w:rPr>
            <w:rStyle w:val="-"/>
            <w:rFonts w:cs="Times New Roman"/>
            <w:color w:val="auto"/>
            <w:szCs w:val="24"/>
          </w:rPr>
          <w:t>.</w:t>
        </w:r>
        <w:proofErr w:type="spellStart"/>
        <w:r>
          <w:rPr>
            <w:rStyle w:val="-"/>
            <w:rFonts w:cs="Times New Roman"/>
            <w:color w:val="auto"/>
            <w:szCs w:val="24"/>
            <w:lang w:val="en-US"/>
          </w:rPr>
          <w:t>ru</w:t>
        </w:r>
        <w:bookmarkStart w:id="0" w:name="__DdeLink__24016_829708828"/>
        <w:bookmarkEnd w:id="0"/>
        <w:proofErr w:type="spellEnd"/>
        <w:r>
          <w:rPr>
            <w:rStyle w:val="-"/>
            <w:rFonts w:cs="Times New Roman"/>
            <w:color w:val="auto"/>
            <w:szCs w:val="24"/>
          </w:rPr>
          <w:t>/</w:t>
        </w:r>
      </w:hyperlink>
      <w:r>
        <w:rPr>
          <w:rFonts w:cs="Times New Roman"/>
          <w:szCs w:val="24"/>
        </w:rPr>
        <w:t xml:space="preserve"> (далее – «Сайт Акции»).</w:t>
      </w:r>
    </w:p>
    <w:p w14:paraId="51F75266"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Все действия, предусмотренные настоящими Правилами, должны быть совершены и фиксируются Организатором по московскому времени с 00 часов 00 минут 00 секунд по 23 часа 59 минут 59 секунд соответствующих календарных суток, входящих в установленный период, если отдельно не оговорено иное. Любое время, указанное в настоящих Правилах, необходимо рассматривать как московское.</w:t>
      </w:r>
    </w:p>
    <w:p w14:paraId="18210014"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Акция носит исключительно рекламный характер, не основана на риске, не требует внесения платы за участие и не является лотереей.</w:t>
      </w:r>
    </w:p>
    <w:p w14:paraId="450CBDC1" w14:textId="77777777" w:rsidR="00CC5306" w:rsidRDefault="00CC5306">
      <w:pPr>
        <w:pStyle w:val="ad"/>
        <w:tabs>
          <w:tab w:val="left" w:pos="567"/>
        </w:tabs>
        <w:spacing w:line="276" w:lineRule="auto"/>
        <w:ind w:firstLine="0"/>
        <w:rPr>
          <w:rFonts w:cs="Times New Roman"/>
          <w:szCs w:val="24"/>
        </w:rPr>
      </w:pPr>
    </w:p>
    <w:p w14:paraId="14D881B0" w14:textId="77777777" w:rsidR="00CC5306" w:rsidRDefault="00C75014">
      <w:pPr>
        <w:pStyle w:val="ad"/>
        <w:numPr>
          <w:ilvl w:val="0"/>
          <w:numId w:val="2"/>
        </w:numPr>
        <w:tabs>
          <w:tab w:val="left" w:pos="567"/>
        </w:tabs>
        <w:spacing w:line="276" w:lineRule="auto"/>
        <w:ind w:left="0" w:firstLine="0"/>
        <w:jc w:val="center"/>
        <w:rPr>
          <w:rFonts w:cs="Times New Roman"/>
          <w:b/>
          <w:szCs w:val="24"/>
        </w:rPr>
      </w:pPr>
      <w:r>
        <w:rPr>
          <w:rFonts w:cs="Times New Roman"/>
          <w:b/>
          <w:szCs w:val="24"/>
        </w:rPr>
        <w:t>Определения терминов, используемых в тексте настоящих правил</w:t>
      </w:r>
    </w:p>
    <w:p w14:paraId="50F3F7FB" w14:textId="77777777" w:rsidR="00CC5306" w:rsidRDefault="00C75014">
      <w:pPr>
        <w:pStyle w:val="ad"/>
        <w:numPr>
          <w:ilvl w:val="1"/>
          <w:numId w:val="2"/>
        </w:numPr>
        <w:tabs>
          <w:tab w:val="left" w:pos="567"/>
        </w:tabs>
        <w:spacing w:line="276" w:lineRule="auto"/>
        <w:ind w:firstLine="0"/>
      </w:pPr>
      <w:r>
        <w:rPr>
          <w:rFonts w:cs="Times New Roman"/>
          <w:szCs w:val="24"/>
        </w:rPr>
        <w:t>Участники– дееспособные физические лица, достигшие возраста 18 лет, являющиеся гражданами Российской Федерации, покупатели розничных торговых точек и интернет-магазинов на территории Российской Федерации, выполнившие Действия, установленные разделе 6 настоящих правил и соответствующие всем положениям настоящих Правил. В Акции запрещается участвовать работникам и представителям Организатора, Оператора, аффилированным с ними лицам, членам семей таких работников и представителей, а равно работникам и представителям торговых точек, реализующих Акционную продукцию и любых других лиц, имеющих отношение к организации и/или проведению настоящей Акции, а также членам их семей.</w:t>
      </w:r>
    </w:p>
    <w:p w14:paraId="3A7D371E"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Заказчик -  юридическое лицо, созданное в соответствии с законодательством Российской Федерации, заключившее договор (контракт) с Организатором на проведение Акции.</w:t>
      </w:r>
    </w:p>
    <w:p w14:paraId="70B8590E"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Никнейм - сетевое имя, псевдоним, используемые Пользователем во всемирной сети Интернет. В случае использования до Акции вымышленного имени (Никнейма) Участником, на момент участия в Акции вымышленное имя (Никнейм) и реальные имя и фамилия, соответствующие паспортным данным, должны принадлежать одному ID.</w:t>
      </w:r>
    </w:p>
    <w:p w14:paraId="6B3D6226"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ID - уникальный идентификатор Участника в Сообществе.</w:t>
      </w:r>
    </w:p>
    <w:p w14:paraId="2CEB3395"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lastRenderedPageBreak/>
        <w:t>Пользователи – пользователи всемирной сети Интернет.</w:t>
      </w:r>
    </w:p>
    <w:p w14:paraId="5626A4A2"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Получатели Призов Акции – Участники, признанные Победителями Акции, в отношение которых Организатором принято решение о вручении им Призов Акции, в соответствии с положениями настоящих Правил.</w:t>
      </w:r>
    </w:p>
    <w:p w14:paraId="2386BBF6" w14:textId="77777777" w:rsidR="00CC5306" w:rsidRDefault="00C75014">
      <w:pPr>
        <w:pStyle w:val="ad"/>
        <w:numPr>
          <w:ilvl w:val="1"/>
          <w:numId w:val="2"/>
        </w:numPr>
        <w:tabs>
          <w:tab w:val="left" w:pos="567"/>
        </w:tabs>
        <w:spacing w:line="276" w:lineRule="auto"/>
        <w:ind w:left="567" w:hanging="567"/>
      </w:pPr>
      <w:r>
        <w:rPr>
          <w:rFonts w:cs="Times New Roman"/>
          <w:szCs w:val="24"/>
        </w:rPr>
        <w:t>Товар - продукция торговой марки «</w:t>
      </w:r>
      <w:proofErr w:type="spellStart"/>
      <w:r>
        <w:rPr>
          <w:rFonts w:cs="Times New Roman"/>
          <w:szCs w:val="24"/>
        </w:rPr>
        <w:t>Углече</w:t>
      </w:r>
      <w:proofErr w:type="spellEnd"/>
      <w:r>
        <w:rPr>
          <w:rFonts w:cs="Times New Roman"/>
          <w:szCs w:val="24"/>
        </w:rPr>
        <w:t xml:space="preserve"> Поле», приобретенная в период проведения Акции (п.4.2) в </w:t>
      </w:r>
      <w:r>
        <w:t>любом магазине на территории Российской Федерации</w:t>
      </w:r>
      <w:r>
        <w:rPr>
          <w:rFonts w:cs="Times New Roman"/>
          <w:szCs w:val="24"/>
        </w:rPr>
        <w:t>. Полный список акционной продукции указан в п.п.5.2.</w:t>
      </w:r>
    </w:p>
    <w:p w14:paraId="02E58F6F" w14:textId="77777777" w:rsidR="00CC5306" w:rsidRDefault="00C75014">
      <w:pPr>
        <w:pStyle w:val="ad"/>
        <w:numPr>
          <w:ilvl w:val="1"/>
          <w:numId w:val="2"/>
        </w:numPr>
        <w:tabs>
          <w:tab w:val="left" w:pos="567"/>
        </w:tabs>
        <w:spacing w:line="276" w:lineRule="auto"/>
        <w:ind w:left="567" w:hanging="567"/>
      </w:pPr>
      <w:r>
        <w:rPr>
          <w:rFonts w:cs="Times New Roman"/>
          <w:szCs w:val="24"/>
        </w:rPr>
        <w:t xml:space="preserve">Шанс </w:t>
      </w:r>
      <w:proofErr w:type="gramStart"/>
      <w:r>
        <w:rPr>
          <w:rFonts w:cs="Times New Roman"/>
          <w:szCs w:val="24"/>
        </w:rPr>
        <w:t xml:space="preserve">–  </w:t>
      </w:r>
      <w:r w:rsidR="00CC096F">
        <w:rPr>
          <w:rFonts w:cs="Times New Roman"/>
          <w:szCs w:val="24"/>
        </w:rPr>
        <w:t>виртуальные</w:t>
      </w:r>
      <w:proofErr w:type="gramEnd"/>
      <w:r w:rsidR="00CC096F">
        <w:rPr>
          <w:rFonts w:cs="Times New Roman"/>
          <w:szCs w:val="24"/>
        </w:rPr>
        <w:t xml:space="preserve"> </w:t>
      </w:r>
      <w:r>
        <w:rPr>
          <w:rFonts w:cs="Times New Roman"/>
          <w:szCs w:val="24"/>
        </w:rPr>
        <w:t>условн</w:t>
      </w:r>
      <w:r w:rsidR="00CC096F">
        <w:rPr>
          <w:rFonts w:cs="Times New Roman"/>
          <w:szCs w:val="24"/>
        </w:rPr>
        <w:t>ые</w:t>
      </w:r>
      <w:r>
        <w:rPr>
          <w:rFonts w:cs="Times New Roman"/>
          <w:szCs w:val="24"/>
        </w:rPr>
        <w:t xml:space="preserve"> единиц</w:t>
      </w:r>
      <w:r w:rsidR="00CC096F">
        <w:rPr>
          <w:rFonts w:cs="Times New Roman"/>
          <w:szCs w:val="24"/>
        </w:rPr>
        <w:t>ы</w:t>
      </w:r>
      <w:r>
        <w:rPr>
          <w:rFonts w:cs="Times New Roman"/>
          <w:szCs w:val="24"/>
        </w:rPr>
        <w:t xml:space="preserve">, </w:t>
      </w:r>
      <w:r w:rsidR="00CC096F">
        <w:rPr>
          <w:rFonts w:cs="Times New Roman"/>
          <w:szCs w:val="24"/>
        </w:rPr>
        <w:t xml:space="preserve">начисляемые </w:t>
      </w:r>
      <w:r>
        <w:rPr>
          <w:rFonts w:cs="Times New Roman"/>
          <w:szCs w:val="24"/>
        </w:rPr>
        <w:t xml:space="preserve">за покупку одной единицы Товара (акционной продукции) в соответствии с </w:t>
      </w:r>
      <w:proofErr w:type="spellStart"/>
      <w:r>
        <w:rPr>
          <w:rFonts w:cs="Times New Roman"/>
          <w:szCs w:val="24"/>
        </w:rPr>
        <w:t>п.п</w:t>
      </w:r>
      <w:proofErr w:type="spellEnd"/>
      <w:r>
        <w:rPr>
          <w:rFonts w:cs="Times New Roman"/>
          <w:szCs w:val="24"/>
        </w:rPr>
        <w:t xml:space="preserve"> 5.2</w:t>
      </w:r>
    </w:p>
    <w:p w14:paraId="3BBC383E" w14:textId="77777777" w:rsidR="00CC5306" w:rsidRDefault="00C75014">
      <w:pPr>
        <w:pStyle w:val="ad"/>
        <w:numPr>
          <w:ilvl w:val="1"/>
          <w:numId w:val="2"/>
        </w:numPr>
        <w:tabs>
          <w:tab w:val="left" w:pos="567"/>
        </w:tabs>
        <w:spacing w:line="276" w:lineRule="auto"/>
        <w:ind w:left="567" w:hanging="567"/>
        <w:rPr>
          <w:rFonts w:cs="Times New Roman"/>
          <w:szCs w:val="24"/>
        </w:rPr>
      </w:pPr>
      <w:r>
        <w:rPr>
          <w:rFonts w:cs="Times New Roman"/>
          <w:szCs w:val="24"/>
        </w:rPr>
        <w:t>Сообщество –</w:t>
      </w:r>
      <w:r>
        <w:rPr>
          <w:rFonts w:cs="Times New Roman"/>
          <w:szCs w:val="24"/>
          <w:lang w:val="en-US"/>
        </w:rPr>
        <w:t>Telegram</w:t>
      </w:r>
      <w:r>
        <w:rPr>
          <w:rFonts w:cs="Times New Roman"/>
          <w:szCs w:val="24"/>
        </w:rPr>
        <w:t xml:space="preserve"> (Телеграм) – приложение для мобильных платформ с использованием Интернет для обмена текстовыми сообщениями и изображениями между Участником и Организатором с помощью </w:t>
      </w:r>
      <w:r>
        <w:rPr>
          <w:rFonts w:cs="Times New Roman"/>
          <w:szCs w:val="24"/>
          <w:lang w:val="en-US"/>
        </w:rPr>
        <w:t>telegram</w:t>
      </w:r>
      <w:r>
        <w:rPr>
          <w:rFonts w:cs="Times New Roman"/>
          <w:szCs w:val="24"/>
        </w:rPr>
        <w:t xml:space="preserve">-бота @ouglechebot в Сообществе </w:t>
      </w:r>
      <w:r>
        <w:rPr>
          <w:rFonts w:cs="Times New Roman"/>
          <w:szCs w:val="24"/>
          <w:lang w:val="en-US"/>
        </w:rPr>
        <w:t>Telegram</w:t>
      </w:r>
      <w:r>
        <w:rPr>
          <w:rFonts w:cs="Times New Roman"/>
          <w:szCs w:val="24"/>
        </w:rPr>
        <w:t>.</w:t>
      </w:r>
    </w:p>
    <w:p w14:paraId="3EC66EBA" w14:textId="77777777" w:rsidR="00CC5306" w:rsidRDefault="00CC5306">
      <w:pPr>
        <w:pStyle w:val="ad"/>
        <w:tabs>
          <w:tab w:val="left" w:pos="567"/>
        </w:tabs>
        <w:spacing w:line="276" w:lineRule="auto"/>
        <w:ind w:firstLine="0"/>
        <w:rPr>
          <w:rFonts w:cs="Times New Roman"/>
          <w:szCs w:val="24"/>
        </w:rPr>
      </w:pPr>
    </w:p>
    <w:p w14:paraId="5D92BBFF" w14:textId="77777777" w:rsidR="00CC5306" w:rsidRDefault="00C75014">
      <w:pPr>
        <w:pStyle w:val="ad"/>
        <w:numPr>
          <w:ilvl w:val="0"/>
          <w:numId w:val="2"/>
        </w:numPr>
        <w:tabs>
          <w:tab w:val="left" w:pos="567"/>
        </w:tabs>
        <w:spacing w:line="276" w:lineRule="auto"/>
        <w:ind w:left="0" w:firstLine="0"/>
        <w:jc w:val="center"/>
        <w:rPr>
          <w:rFonts w:cs="Times New Roman"/>
          <w:b/>
          <w:szCs w:val="24"/>
        </w:rPr>
      </w:pPr>
      <w:r>
        <w:rPr>
          <w:rFonts w:cs="Times New Roman"/>
          <w:b/>
          <w:szCs w:val="24"/>
        </w:rPr>
        <w:t>Сроки проведения Акции</w:t>
      </w:r>
    </w:p>
    <w:p w14:paraId="61430B17"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Общий Срок проведения Акции: с 01 октября 2021 года по 31 декабря 2021 года. Организатор вправе увеличить срок проведения Акции.</w:t>
      </w:r>
    </w:p>
    <w:p w14:paraId="640D48F2" w14:textId="77777777" w:rsidR="00CC5306" w:rsidRDefault="00C75014">
      <w:pPr>
        <w:pStyle w:val="ad"/>
        <w:numPr>
          <w:ilvl w:val="2"/>
          <w:numId w:val="2"/>
        </w:numPr>
        <w:tabs>
          <w:tab w:val="left" w:pos="567"/>
        </w:tabs>
        <w:spacing w:line="276" w:lineRule="auto"/>
        <w:ind w:left="0" w:firstLine="0"/>
      </w:pPr>
      <w:r>
        <w:rPr>
          <w:rFonts w:cs="Times New Roman"/>
          <w:szCs w:val="24"/>
        </w:rPr>
        <w:t>В случае продления сроков вручения Призов, а также при наличии иных изменений к настоящим Правилам Организатор размещает информацию на главной странице Сайта Акции:</w:t>
      </w:r>
      <w:r>
        <w:t xml:space="preserve"> </w:t>
      </w:r>
      <w:hyperlink r:id="rId8">
        <w:r>
          <w:rPr>
            <w:rStyle w:val="-"/>
            <w:rFonts w:cs="Times New Roman"/>
            <w:color w:val="auto"/>
            <w:szCs w:val="24"/>
          </w:rPr>
          <w:t>https://promo-ouglechepole.ru/</w:t>
        </w:r>
      </w:hyperlink>
      <w:r>
        <w:rPr>
          <w:rFonts w:cs="Times New Roman"/>
          <w:szCs w:val="24"/>
        </w:rPr>
        <w:t xml:space="preserve"> </w:t>
      </w:r>
    </w:p>
    <w:p w14:paraId="6CB452B7"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Срок регистрации Участников на Сайте Акции: с 00 часов 00 минут 01 секунд 01 октября 2021 года до 23 часов 59 минут 59 секунд 30 ноября 2021 года.</w:t>
      </w:r>
    </w:p>
    <w:p w14:paraId="5CD61869"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Общий срок регистрации чеков: с 00 часов 00 минут 01 секунд 01 октября 2021 года до 23 часов 59 минут 59 секунд 30 ноября 2021 года.</w:t>
      </w:r>
    </w:p>
    <w:p w14:paraId="1C735D92"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Общий срок модерации чеков: с 00 часов 00 минут 01 секунд 01 октября 2021 года до 23 часов 59 минут 59 секунд 3 декабря 2021 года.</w:t>
      </w:r>
    </w:p>
    <w:p w14:paraId="10D97352"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Дата розыгрыша Главного приза: 06 декабря 2021 года.</w:t>
      </w:r>
    </w:p>
    <w:p w14:paraId="0129DCFF" w14:textId="77777777" w:rsidR="00CC5306" w:rsidRDefault="00C75014">
      <w:pPr>
        <w:pStyle w:val="ad"/>
        <w:numPr>
          <w:ilvl w:val="1"/>
          <w:numId w:val="2"/>
        </w:numPr>
        <w:tabs>
          <w:tab w:val="left" w:pos="567"/>
        </w:tabs>
        <w:spacing w:line="276" w:lineRule="auto"/>
        <w:ind w:firstLine="0"/>
        <w:rPr>
          <w:rFonts w:cs="Times New Roman"/>
          <w:szCs w:val="24"/>
        </w:rPr>
      </w:pPr>
      <w:r>
        <w:rPr>
          <w:rFonts w:cs="Times New Roman"/>
          <w:szCs w:val="24"/>
        </w:rPr>
        <w:t>Отправка призов Участникам: с 02 октября 2021 года по 31 декабря 2021 года.</w:t>
      </w:r>
    </w:p>
    <w:p w14:paraId="3E0FCBB3" w14:textId="77777777" w:rsidR="00CC5306" w:rsidRDefault="00CC5306">
      <w:pPr>
        <w:pStyle w:val="ad"/>
        <w:tabs>
          <w:tab w:val="left" w:pos="567"/>
        </w:tabs>
        <w:spacing w:line="276" w:lineRule="auto"/>
        <w:ind w:firstLine="0"/>
        <w:rPr>
          <w:rFonts w:cs="Times New Roman"/>
          <w:szCs w:val="24"/>
        </w:rPr>
      </w:pPr>
    </w:p>
    <w:p w14:paraId="7F065A2E" w14:textId="77777777" w:rsidR="00CC5306" w:rsidRDefault="00C75014">
      <w:pPr>
        <w:pStyle w:val="ad"/>
        <w:numPr>
          <w:ilvl w:val="0"/>
          <w:numId w:val="2"/>
        </w:numPr>
        <w:tabs>
          <w:tab w:val="left" w:pos="567"/>
        </w:tabs>
        <w:spacing w:line="276" w:lineRule="auto"/>
        <w:ind w:left="0" w:firstLine="0"/>
        <w:jc w:val="center"/>
        <w:rPr>
          <w:rFonts w:cs="Times New Roman"/>
          <w:b/>
          <w:szCs w:val="24"/>
        </w:rPr>
      </w:pPr>
      <w:r>
        <w:rPr>
          <w:rFonts w:cs="Times New Roman"/>
          <w:b/>
          <w:szCs w:val="24"/>
        </w:rPr>
        <w:t>Акционная продукция</w:t>
      </w:r>
    </w:p>
    <w:p w14:paraId="31BE9F4E" w14:textId="77777777" w:rsidR="00CC5306" w:rsidRDefault="00C75014">
      <w:pPr>
        <w:pStyle w:val="ad"/>
        <w:numPr>
          <w:ilvl w:val="1"/>
          <w:numId w:val="2"/>
        </w:numPr>
        <w:tabs>
          <w:tab w:val="left" w:pos="567"/>
        </w:tabs>
        <w:spacing w:line="276" w:lineRule="auto"/>
        <w:ind w:left="567" w:hanging="567"/>
        <w:rPr>
          <w:rFonts w:cs="Times New Roman"/>
          <w:szCs w:val="24"/>
        </w:rPr>
      </w:pPr>
      <w:r>
        <w:rPr>
          <w:rFonts w:cs="Times New Roman"/>
          <w:szCs w:val="24"/>
        </w:rPr>
        <w:t>В Акции принимает участие продукция, реализуемая под торговой маркой «</w:t>
      </w:r>
      <w:proofErr w:type="spellStart"/>
      <w:r>
        <w:rPr>
          <w:rFonts w:cs="Times New Roman"/>
          <w:szCs w:val="24"/>
          <w:shd w:val="clear" w:color="auto" w:fill="FFFFFF"/>
        </w:rPr>
        <w:t>Углече</w:t>
      </w:r>
      <w:proofErr w:type="spellEnd"/>
      <w:r>
        <w:rPr>
          <w:rFonts w:cs="Times New Roman"/>
          <w:szCs w:val="24"/>
          <w:shd w:val="clear" w:color="auto" w:fill="FFFFFF"/>
        </w:rPr>
        <w:t xml:space="preserve"> Поле</w:t>
      </w:r>
      <w:r>
        <w:rPr>
          <w:rFonts w:cs="Times New Roman"/>
          <w:szCs w:val="24"/>
        </w:rPr>
        <w:t xml:space="preserve">» </w:t>
      </w:r>
      <w:r>
        <w:rPr>
          <w:rFonts w:cs="Times New Roman"/>
          <w:szCs w:val="24"/>
          <w:lang w:bidi="ru-RU"/>
        </w:rPr>
        <w:t xml:space="preserve">в любом магазине на территории Российской Федерации </w:t>
      </w:r>
      <w:r>
        <w:rPr>
          <w:rFonts w:cs="Times New Roman"/>
          <w:szCs w:val="24"/>
        </w:rPr>
        <w:t xml:space="preserve">(далее – </w:t>
      </w:r>
      <w:r>
        <w:rPr>
          <w:rFonts w:cs="Times New Roman"/>
          <w:b/>
          <w:bCs/>
          <w:szCs w:val="24"/>
        </w:rPr>
        <w:t>«Товар»</w:t>
      </w:r>
      <w:r>
        <w:rPr>
          <w:rFonts w:cs="Times New Roman"/>
          <w:szCs w:val="24"/>
        </w:rPr>
        <w:t>).</w:t>
      </w:r>
    </w:p>
    <w:p w14:paraId="78F25244" w14:textId="77777777" w:rsidR="00CC5306" w:rsidRDefault="00C75014">
      <w:pPr>
        <w:pStyle w:val="ad"/>
        <w:numPr>
          <w:ilvl w:val="1"/>
          <w:numId w:val="2"/>
        </w:numPr>
        <w:tabs>
          <w:tab w:val="left" w:pos="567"/>
        </w:tabs>
        <w:spacing w:line="276" w:lineRule="auto"/>
        <w:ind w:left="567" w:hanging="567"/>
        <w:rPr>
          <w:rFonts w:cs="Times New Roman"/>
          <w:b/>
          <w:szCs w:val="24"/>
          <w:highlight w:val="yellow"/>
        </w:rPr>
      </w:pPr>
      <w:r>
        <w:rPr>
          <w:rFonts w:cs="Times New Roman"/>
          <w:szCs w:val="24"/>
        </w:rPr>
        <w:t xml:space="preserve"> </w:t>
      </w:r>
      <w:r>
        <w:rPr>
          <w:rFonts w:cs="Times New Roman"/>
          <w:b/>
          <w:szCs w:val="24"/>
        </w:rPr>
        <w:t>Список акционной продукции и количество начисляемых Шансов:</w:t>
      </w:r>
    </w:p>
    <w:p w14:paraId="034B003B" w14:textId="77777777" w:rsidR="00CC5306" w:rsidRDefault="00CC5306">
      <w:pPr>
        <w:pStyle w:val="ad"/>
        <w:tabs>
          <w:tab w:val="left" w:pos="567"/>
        </w:tabs>
        <w:spacing w:line="276" w:lineRule="auto"/>
        <w:ind w:firstLine="0"/>
        <w:rPr>
          <w:rFonts w:cs="Times New Roman"/>
          <w:szCs w:val="24"/>
        </w:rPr>
      </w:pPr>
    </w:p>
    <w:tbl>
      <w:tblPr>
        <w:tblStyle w:val="af5"/>
        <w:tblW w:w="10200" w:type="dxa"/>
        <w:tblInd w:w="6" w:type="dxa"/>
        <w:tblLook w:val="04A0" w:firstRow="1" w:lastRow="0" w:firstColumn="1" w:lastColumn="0" w:noHBand="0" w:noVBand="1"/>
      </w:tblPr>
      <w:tblGrid>
        <w:gridCol w:w="8278"/>
        <w:gridCol w:w="1922"/>
      </w:tblGrid>
      <w:tr w:rsidR="00CC5306" w14:paraId="6E988B62" w14:textId="77777777" w:rsidTr="00CC096F">
        <w:tc>
          <w:tcPr>
            <w:tcW w:w="8278" w:type="dxa"/>
            <w:shd w:val="clear" w:color="auto" w:fill="auto"/>
            <w:vAlign w:val="center"/>
          </w:tcPr>
          <w:p w14:paraId="6F547EEB" w14:textId="77777777" w:rsidR="00CC5306" w:rsidRDefault="00C75014">
            <w:pPr>
              <w:pStyle w:val="ad"/>
              <w:tabs>
                <w:tab w:val="left" w:pos="567"/>
              </w:tabs>
              <w:spacing w:line="276" w:lineRule="auto"/>
              <w:ind w:firstLine="0"/>
              <w:rPr>
                <w:rFonts w:cs="Times New Roman"/>
                <w:b/>
                <w:szCs w:val="24"/>
                <w:highlight w:val="yellow"/>
              </w:rPr>
            </w:pPr>
            <w:r>
              <w:rPr>
                <w:rFonts w:cs="Times New Roman"/>
                <w:b/>
                <w:sz w:val="22"/>
              </w:rPr>
              <w:t>Наименование акционной продукции</w:t>
            </w:r>
          </w:p>
        </w:tc>
        <w:tc>
          <w:tcPr>
            <w:tcW w:w="1922" w:type="dxa"/>
            <w:shd w:val="clear" w:color="000000" w:fill="FFFFFF"/>
            <w:vAlign w:val="center"/>
          </w:tcPr>
          <w:p w14:paraId="1795F303" w14:textId="77777777" w:rsidR="00CC5306" w:rsidRDefault="00C75014">
            <w:pPr>
              <w:pStyle w:val="ad"/>
              <w:tabs>
                <w:tab w:val="left" w:pos="567"/>
              </w:tabs>
              <w:spacing w:line="276" w:lineRule="auto"/>
              <w:ind w:firstLine="0"/>
              <w:jc w:val="center"/>
            </w:pPr>
            <w:r>
              <w:rPr>
                <w:rFonts w:cs="Times New Roman"/>
                <w:b/>
                <w:sz w:val="22"/>
              </w:rPr>
              <w:t>Количество Шансов</w:t>
            </w:r>
          </w:p>
        </w:tc>
      </w:tr>
      <w:tr w:rsidR="00CC5306" w14:paraId="4FE85835" w14:textId="77777777" w:rsidTr="00CC096F">
        <w:tc>
          <w:tcPr>
            <w:tcW w:w="8278" w:type="dxa"/>
            <w:shd w:val="clear" w:color="auto" w:fill="auto"/>
            <w:vAlign w:val="center"/>
          </w:tcPr>
          <w:p w14:paraId="6D2831E0" w14:textId="77777777" w:rsidR="00CC5306" w:rsidRDefault="00C75014">
            <w:pPr>
              <w:pStyle w:val="ad"/>
              <w:tabs>
                <w:tab w:val="left" w:pos="567"/>
              </w:tabs>
              <w:spacing w:line="276" w:lineRule="auto"/>
              <w:ind w:firstLine="0"/>
              <w:rPr>
                <w:rFonts w:cs="Times New Roman"/>
                <w:szCs w:val="24"/>
                <w:highlight w:val="yellow"/>
              </w:rPr>
            </w:pPr>
            <w:r>
              <w:rPr>
                <w:rFonts w:cs="Calibri"/>
                <w:sz w:val="22"/>
              </w:rPr>
              <w:t>Кефир "</w:t>
            </w:r>
            <w:proofErr w:type="spellStart"/>
            <w:r>
              <w:rPr>
                <w:rFonts w:cs="Calibri"/>
                <w:sz w:val="22"/>
              </w:rPr>
              <w:t>Углече</w:t>
            </w:r>
            <w:proofErr w:type="spellEnd"/>
            <w:r>
              <w:rPr>
                <w:rFonts w:cs="Calibri"/>
                <w:sz w:val="22"/>
              </w:rPr>
              <w:t xml:space="preserve"> Поле" 1% фасовка 1000 г, </w:t>
            </w:r>
            <w:proofErr w:type="spellStart"/>
            <w:r>
              <w:rPr>
                <w:rFonts w:cs="Calibri"/>
                <w:sz w:val="22"/>
              </w:rPr>
              <w:t>шт</w:t>
            </w:r>
            <w:proofErr w:type="spellEnd"/>
          </w:p>
        </w:tc>
        <w:tc>
          <w:tcPr>
            <w:tcW w:w="1922" w:type="dxa"/>
            <w:shd w:val="clear" w:color="000000" w:fill="FFFFFF"/>
            <w:vAlign w:val="center"/>
          </w:tcPr>
          <w:p w14:paraId="3A0E4135" w14:textId="77777777" w:rsidR="00CC5306" w:rsidRDefault="00CC096F">
            <w:pPr>
              <w:pStyle w:val="ad"/>
              <w:tabs>
                <w:tab w:val="left" w:pos="567"/>
              </w:tabs>
              <w:spacing w:line="276" w:lineRule="auto"/>
              <w:ind w:firstLine="0"/>
              <w:jc w:val="center"/>
              <w:rPr>
                <w:sz w:val="22"/>
              </w:rPr>
            </w:pPr>
            <w:r>
              <w:rPr>
                <w:rFonts w:cs="Times New Roman"/>
                <w:sz w:val="22"/>
              </w:rPr>
              <w:t>4</w:t>
            </w:r>
          </w:p>
        </w:tc>
      </w:tr>
      <w:tr w:rsidR="00CC096F" w14:paraId="279F9916" w14:textId="77777777" w:rsidTr="00746C19">
        <w:tc>
          <w:tcPr>
            <w:tcW w:w="8278" w:type="dxa"/>
            <w:shd w:val="clear" w:color="auto" w:fill="auto"/>
            <w:vAlign w:val="center"/>
          </w:tcPr>
          <w:p w14:paraId="1F8CCDCF"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Кефир "</w:t>
            </w:r>
            <w:proofErr w:type="spellStart"/>
            <w:r>
              <w:rPr>
                <w:rFonts w:cs="Calibri"/>
                <w:sz w:val="22"/>
              </w:rPr>
              <w:t>Углече</w:t>
            </w:r>
            <w:proofErr w:type="spellEnd"/>
            <w:r>
              <w:rPr>
                <w:rFonts w:cs="Calibri"/>
                <w:sz w:val="22"/>
              </w:rPr>
              <w:t xml:space="preserve"> Поле" 1% фасовка 500 г, </w:t>
            </w:r>
            <w:proofErr w:type="spellStart"/>
            <w:r>
              <w:rPr>
                <w:rFonts w:cs="Calibri"/>
                <w:sz w:val="22"/>
              </w:rPr>
              <w:t>шт</w:t>
            </w:r>
            <w:proofErr w:type="spellEnd"/>
          </w:p>
        </w:tc>
        <w:tc>
          <w:tcPr>
            <w:tcW w:w="1922" w:type="dxa"/>
            <w:shd w:val="clear" w:color="000000" w:fill="FFFFFF"/>
          </w:tcPr>
          <w:p w14:paraId="77C04EE5"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56191D9" w14:textId="77777777" w:rsidTr="00746C19">
        <w:tc>
          <w:tcPr>
            <w:tcW w:w="8278" w:type="dxa"/>
            <w:shd w:val="clear" w:color="auto" w:fill="auto"/>
            <w:vAlign w:val="center"/>
          </w:tcPr>
          <w:p w14:paraId="30C09811"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Кефир "</w:t>
            </w:r>
            <w:proofErr w:type="spellStart"/>
            <w:r>
              <w:rPr>
                <w:rFonts w:cs="Calibri"/>
                <w:sz w:val="22"/>
              </w:rPr>
              <w:t>Углече</w:t>
            </w:r>
            <w:proofErr w:type="spellEnd"/>
            <w:r>
              <w:rPr>
                <w:rFonts w:cs="Calibri"/>
                <w:sz w:val="22"/>
              </w:rPr>
              <w:t xml:space="preserve"> Поле" 3,2% фасовка 1000 г, </w:t>
            </w:r>
            <w:proofErr w:type="spellStart"/>
            <w:r>
              <w:rPr>
                <w:rFonts w:cs="Calibri"/>
                <w:sz w:val="22"/>
              </w:rPr>
              <w:t>шт</w:t>
            </w:r>
            <w:proofErr w:type="spellEnd"/>
          </w:p>
        </w:tc>
        <w:tc>
          <w:tcPr>
            <w:tcW w:w="1922" w:type="dxa"/>
            <w:shd w:val="clear" w:color="000000" w:fill="FFFFFF"/>
          </w:tcPr>
          <w:p w14:paraId="67968B0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16A139B" w14:textId="77777777" w:rsidTr="00746C19">
        <w:trPr>
          <w:trHeight w:val="300"/>
        </w:trPr>
        <w:tc>
          <w:tcPr>
            <w:tcW w:w="8278" w:type="dxa"/>
            <w:shd w:val="clear" w:color="auto" w:fill="auto"/>
            <w:vAlign w:val="center"/>
          </w:tcPr>
          <w:p w14:paraId="5B24EBAD"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Кефир "</w:t>
            </w:r>
            <w:proofErr w:type="spellStart"/>
            <w:r>
              <w:rPr>
                <w:rFonts w:cs="Calibri"/>
                <w:sz w:val="22"/>
              </w:rPr>
              <w:t>Углече</w:t>
            </w:r>
            <w:proofErr w:type="spellEnd"/>
            <w:r>
              <w:rPr>
                <w:rFonts w:cs="Calibri"/>
                <w:sz w:val="22"/>
              </w:rPr>
              <w:t xml:space="preserve"> Поле" 3,2% фасовка 500 г, </w:t>
            </w:r>
            <w:proofErr w:type="spellStart"/>
            <w:r>
              <w:rPr>
                <w:rFonts w:cs="Calibri"/>
                <w:sz w:val="22"/>
              </w:rPr>
              <w:t>шт</w:t>
            </w:r>
            <w:proofErr w:type="spellEnd"/>
          </w:p>
        </w:tc>
        <w:tc>
          <w:tcPr>
            <w:tcW w:w="1922" w:type="dxa"/>
            <w:shd w:val="clear" w:color="000000" w:fill="FFFFFF"/>
          </w:tcPr>
          <w:p w14:paraId="32722E6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B907A30" w14:textId="77777777" w:rsidTr="00746C19">
        <w:trPr>
          <w:trHeight w:val="300"/>
        </w:trPr>
        <w:tc>
          <w:tcPr>
            <w:tcW w:w="8278" w:type="dxa"/>
            <w:shd w:val="clear" w:color="auto" w:fill="auto"/>
            <w:vAlign w:val="center"/>
          </w:tcPr>
          <w:p w14:paraId="3D7F0F61"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 xml:space="preserve">Кисломолочный продукт </w:t>
            </w:r>
            <w:proofErr w:type="spellStart"/>
            <w:r>
              <w:rPr>
                <w:rFonts w:cs="Calibri"/>
                <w:sz w:val="22"/>
              </w:rPr>
              <w:t>Угурт</w:t>
            </w:r>
            <w:proofErr w:type="spellEnd"/>
            <w:r>
              <w:rPr>
                <w:rFonts w:cs="Calibri"/>
                <w:sz w:val="22"/>
              </w:rPr>
              <w:t xml:space="preserve"> "</w:t>
            </w:r>
            <w:proofErr w:type="spellStart"/>
            <w:r>
              <w:rPr>
                <w:rFonts w:cs="Calibri"/>
                <w:sz w:val="22"/>
              </w:rPr>
              <w:t>Углече</w:t>
            </w:r>
            <w:proofErr w:type="spellEnd"/>
            <w:r>
              <w:rPr>
                <w:rFonts w:cs="Calibri"/>
                <w:sz w:val="22"/>
              </w:rPr>
              <w:t xml:space="preserve"> Поле" питьевой фасовка 250 г, </w:t>
            </w:r>
            <w:proofErr w:type="spellStart"/>
            <w:r>
              <w:rPr>
                <w:rFonts w:cs="Calibri"/>
                <w:sz w:val="22"/>
              </w:rPr>
              <w:t>шт</w:t>
            </w:r>
            <w:proofErr w:type="spellEnd"/>
          </w:p>
        </w:tc>
        <w:tc>
          <w:tcPr>
            <w:tcW w:w="1922" w:type="dxa"/>
            <w:shd w:val="clear" w:color="auto" w:fill="auto"/>
          </w:tcPr>
          <w:p w14:paraId="4E7DCF8F"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208EFED" w14:textId="77777777" w:rsidTr="00746C19">
        <w:trPr>
          <w:trHeight w:val="300"/>
        </w:trPr>
        <w:tc>
          <w:tcPr>
            <w:tcW w:w="8278" w:type="dxa"/>
            <w:shd w:val="clear" w:color="auto" w:fill="auto"/>
            <w:vAlign w:val="center"/>
          </w:tcPr>
          <w:p w14:paraId="00AC6A18"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Масло сладко-сливочное "Крестьянское" "</w:t>
            </w:r>
            <w:proofErr w:type="spellStart"/>
            <w:r>
              <w:rPr>
                <w:rFonts w:cs="Calibri"/>
                <w:sz w:val="22"/>
              </w:rPr>
              <w:t>Углече</w:t>
            </w:r>
            <w:proofErr w:type="spellEnd"/>
            <w:r>
              <w:rPr>
                <w:rFonts w:cs="Calibri"/>
                <w:sz w:val="22"/>
              </w:rPr>
              <w:t xml:space="preserve"> Поле" 72,5</w:t>
            </w:r>
            <w:proofErr w:type="gramStart"/>
            <w:r>
              <w:rPr>
                <w:rFonts w:cs="Calibri"/>
                <w:sz w:val="22"/>
              </w:rPr>
              <w:t>% ,</w:t>
            </w:r>
            <w:proofErr w:type="gramEnd"/>
            <w:r>
              <w:rPr>
                <w:rFonts w:cs="Calibri"/>
                <w:sz w:val="22"/>
              </w:rPr>
              <w:t xml:space="preserve"> кг</w:t>
            </w:r>
          </w:p>
        </w:tc>
        <w:tc>
          <w:tcPr>
            <w:tcW w:w="1922" w:type="dxa"/>
            <w:shd w:val="clear" w:color="000000" w:fill="FFFFFF"/>
          </w:tcPr>
          <w:p w14:paraId="716EC85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15AD7E6" w14:textId="77777777" w:rsidTr="00746C19">
        <w:trPr>
          <w:trHeight w:val="300"/>
        </w:trPr>
        <w:tc>
          <w:tcPr>
            <w:tcW w:w="8278" w:type="dxa"/>
            <w:shd w:val="clear" w:color="auto" w:fill="auto"/>
            <w:vAlign w:val="center"/>
          </w:tcPr>
          <w:p w14:paraId="6BE92432"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Масло сливочное "Традиционное" "</w:t>
            </w:r>
            <w:proofErr w:type="spellStart"/>
            <w:r>
              <w:rPr>
                <w:rFonts w:cs="Calibri"/>
                <w:sz w:val="22"/>
              </w:rPr>
              <w:t>Углече</w:t>
            </w:r>
            <w:proofErr w:type="spellEnd"/>
            <w:r>
              <w:rPr>
                <w:rFonts w:cs="Calibri"/>
                <w:sz w:val="22"/>
              </w:rPr>
              <w:t xml:space="preserve"> Поле" 82,5</w:t>
            </w:r>
            <w:proofErr w:type="gramStart"/>
            <w:r>
              <w:rPr>
                <w:rFonts w:cs="Calibri"/>
                <w:sz w:val="22"/>
              </w:rPr>
              <w:t>% ,</w:t>
            </w:r>
            <w:proofErr w:type="gramEnd"/>
            <w:r>
              <w:rPr>
                <w:rFonts w:cs="Calibri"/>
                <w:sz w:val="22"/>
              </w:rPr>
              <w:t xml:space="preserve"> кг</w:t>
            </w:r>
          </w:p>
        </w:tc>
        <w:tc>
          <w:tcPr>
            <w:tcW w:w="1922" w:type="dxa"/>
            <w:shd w:val="clear" w:color="auto" w:fill="auto"/>
          </w:tcPr>
          <w:p w14:paraId="6A1E8ED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3661519" w14:textId="77777777" w:rsidTr="00746C19">
        <w:trPr>
          <w:trHeight w:val="300"/>
        </w:trPr>
        <w:tc>
          <w:tcPr>
            <w:tcW w:w="8278" w:type="dxa"/>
            <w:shd w:val="clear" w:color="auto" w:fill="auto"/>
            <w:vAlign w:val="center"/>
          </w:tcPr>
          <w:p w14:paraId="05196DD2"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Масло сливочное "Традиционное" "</w:t>
            </w:r>
            <w:proofErr w:type="spellStart"/>
            <w:r>
              <w:rPr>
                <w:rFonts w:cs="Calibri"/>
                <w:sz w:val="22"/>
              </w:rPr>
              <w:t>Углече</w:t>
            </w:r>
            <w:proofErr w:type="spellEnd"/>
            <w:r>
              <w:rPr>
                <w:rFonts w:cs="Calibri"/>
                <w:sz w:val="22"/>
              </w:rPr>
              <w:t xml:space="preserve"> Поле" 82,5% фасовка 200 г, </w:t>
            </w:r>
            <w:proofErr w:type="spellStart"/>
            <w:r>
              <w:rPr>
                <w:rFonts w:cs="Calibri"/>
                <w:sz w:val="22"/>
              </w:rPr>
              <w:t>шт</w:t>
            </w:r>
            <w:proofErr w:type="spellEnd"/>
          </w:p>
        </w:tc>
        <w:tc>
          <w:tcPr>
            <w:tcW w:w="1922" w:type="dxa"/>
            <w:shd w:val="clear" w:color="auto" w:fill="auto"/>
          </w:tcPr>
          <w:p w14:paraId="3B96CDE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2BC71BA" w14:textId="77777777" w:rsidTr="00746C19">
        <w:trPr>
          <w:trHeight w:val="300"/>
        </w:trPr>
        <w:tc>
          <w:tcPr>
            <w:tcW w:w="8278" w:type="dxa"/>
            <w:shd w:val="clear" w:color="auto" w:fill="auto"/>
            <w:vAlign w:val="center"/>
          </w:tcPr>
          <w:p w14:paraId="1E44356E" w14:textId="77777777" w:rsidR="00CC096F" w:rsidRDefault="00CC096F" w:rsidP="00CC096F">
            <w:pPr>
              <w:pStyle w:val="ad"/>
              <w:tabs>
                <w:tab w:val="left" w:pos="567"/>
              </w:tabs>
              <w:spacing w:line="276" w:lineRule="auto"/>
              <w:ind w:firstLine="0"/>
              <w:rPr>
                <w:rFonts w:cs="Times New Roman"/>
                <w:szCs w:val="24"/>
                <w:highlight w:val="yellow"/>
              </w:rPr>
            </w:pPr>
            <w:r>
              <w:rPr>
                <w:rFonts w:cs="Calibri"/>
                <w:sz w:val="22"/>
              </w:rPr>
              <w:t>Молоко питьевое пастеризованное "</w:t>
            </w:r>
            <w:proofErr w:type="spellStart"/>
            <w:r>
              <w:rPr>
                <w:rFonts w:cs="Calibri"/>
                <w:sz w:val="22"/>
              </w:rPr>
              <w:t>Углече</w:t>
            </w:r>
            <w:proofErr w:type="spellEnd"/>
            <w:r>
              <w:rPr>
                <w:rFonts w:cs="Calibri"/>
                <w:sz w:val="22"/>
              </w:rPr>
              <w:t xml:space="preserve"> Поле" 2,5% фасовка 1000 г, </w:t>
            </w:r>
            <w:proofErr w:type="spellStart"/>
            <w:r>
              <w:rPr>
                <w:rFonts w:cs="Calibri"/>
                <w:sz w:val="22"/>
              </w:rPr>
              <w:t>шт</w:t>
            </w:r>
            <w:proofErr w:type="spellEnd"/>
          </w:p>
        </w:tc>
        <w:tc>
          <w:tcPr>
            <w:tcW w:w="1922" w:type="dxa"/>
            <w:shd w:val="clear" w:color="000000" w:fill="FFFFFF"/>
          </w:tcPr>
          <w:p w14:paraId="39C26C2B"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F7F361A" w14:textId="77777777" w:rsidTr="00746C19">
        <w:trPr>
          <w:trHeight w:val="300"/>
        </w:trPr>
        <w:tc>
          <w:tcPr>
            <w:tcW w:w="8278" w:type="dxa"/>
            <w:shd w:val="clear" w:color="auto" w:fill="auto"/>
            <w:vAlign w:val="center"/>
          </w:tcPr>
          <w:p w14:paraId="4263F10B" w14:textId="77777777" w:rsidR="00CC096F" w:rsidRDefault="00CC096F" w:rsidP="00CC096F">
            <w:pPr>
              <w:pStyle w:val="ad"/>
              <w:tabs>
                <w:tab w:val="left" w:pos="567"/>
              </w:tabs>
              <w:spacing w:line="276" w:lineRule="auto"/>
              <w:ind w:firstLine="0"/>
              <w:rPr>
                <w:rFonts w:cs="Times New Roman"/>
                <w:szCs w:val="24"/>
              </w:rPr>
            </w:pPr>
            <w:r>
              <w:rPr>
                <w:rFonts w:cs="Calibri"/>
                <w:sz w:val="22"/>
              </w:rPr>
              <w:t>Молоко питьевое пастеризованное "</w:t>
            </w:r>
            <w:proofErr w:type="spellStart"/>
            <w:r>
              <w:rPr>
                <w:rFonts w:cs="Calibri"/>
                <w:sz w:val="22"/>
              </w:rPr>
              <w:t>Углече</w:t>
            </w:r>
            <w:proofErr w:type="spellEnd"/>
            <w:r>
              <w:rPr>
                <w:rFonts w:cs="Calibri"/>
                <w:sz w:val="22"/>
              </w:rPr>
              <w:t xml:space="preserve"> Поле" 3,2% фасовка 1000 г, </w:t>
            </w:r>
            <w:proofErr w:type="spellStart"/>
            <w:r>
              <w:rPr>
                <w:rFonts w:cs="Calibri"/>
                <w:sz w:val="22"/>
              </w:rPr>
              <w:t>шт</w:t>
            </w:r>
            <w:proofErr w:type="spellEnd"/>
          </w:p>
        </w:tc>
        <w:tc>
          <w:tcPr>
            <w:tcW w:w="1922" w:type="dxa"/>
            <w:shd w:val="clear" w:color="auto" w:fill="auto"/>
          </w:tcPr>
          <w:p w14:paraId="0F23123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91875FB" w14:textId="77777777" w:rsidTr="00746C19">
        <w:trPr>
          <w:trHeight w:val="300"/>
        </w:trPr>
        <w:tc>
          <w:tcPr>
            <w:tcW w:w="8278" w:type="dxa"/>
            <w:shd w:val="clear" w:color="auto" w:fill="auto"/>
            <w:vAlign w:val="center"/>
          </w:tcPr>
          <w:p w14:paraId="5E4B6706" w14:textId="77777777" w:rsidR="00CC096F" w:rsidRDefault="00CC096F" w:rsidP="00CC096F">
            <w:pPr>
              <w:pStyle w:val="ad"/>
              <w:tabs>
                <w:tab w:val="left" w:pos="567"/>
              </w:tabs>
              <w:spacing w:line="276" w:lineRule="auto"/>
              <w:ind w:firstLine="0"/>
              <w:rPr>
                <w:rFonts w:cs="Times New Roman"/>
                <w:szCs w:val="24"/>
              </w:rPr>
            </w:pPr>
            <w:r>
              <w:rPr>
                <w:rFonts w:cs="Calibri"/>
                <w:sz w:val="22"/>
              </w:rPr>
              <w:t>Молоко питьевое топленое "</w:t>
            </w:r>
            <w:proofErr w:type="spellStart"/>
            <w:r>
              <w:rPr>
                <w:rFonts w:cs="Calibri"/>
                <w:sz w:val="22"/>
              </w:rPr>
              <w:t>Углече</w:t>
            </w:r>
            <w:proofErr w:type="spellEnd"/>
            <w:r>
              <w:rPr>
                <w:rFonts w:cs="Calibri"/>
                <w:sz w:val="22"/>
              </w:rPr>
              <w:t xml:space="preserve"> Поле" 3,6-4,2% фасовка 500 г, </w:t>
            </w:r>
            <w:proofErr w:type="spellStart"/>
            <w:r>
              <w:rPr>
                <w:rFonts w:cs="Calibri"/>
                <w:sz w:val="22"/>
              </w:rPr>
              <w:t>шт</w:t>
            </w:r>
            <w:proofErr w:type="spellEnd"/>
          </w:p>
        </w:tc>
        <w:tc>
          <w:tcPr>
            <w:tcW w:w="1922" w:type="dxa"/>
            <w:shd w:val="clear" w:color="auto" w:fill="auto"/>
          </w:tcPr>
          <w:p w14:paraId="0DBC3A6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62EE76D" w14:textId="77777777" w:rsidTr="00746C19">
        <w:trPr>
          <w:trHeight w:val="300"/>
        </w:trPr>
        <w:tc>
          <w:tcPr>
            <w:tcW w:w="8278" w:type="dxa"/>
            <w:shd w:val="clear" w:color="auto" w:fill="auto"/>
            <w:vAlign w:val="center"/>
          </w:tcPr>
          <w:p w14:paraId="0A72D064" w14:textId="77777777" w:rsidR="00CC096F" w:rsidRDefault="00CC096F" w:rsidP="00CC096F">
            <w:pPr>
              <w:pStyle w:val="ad"/>
              <w:tabs>
                <w:tab w:val="left" w:pos="567"/>
              </w:tabs>
              <w:spacing w:line="276" w:lineRule="auto"/>
              <w:ind w:firstLine="0"/>
              <w:rPr>
                <w:rFonts w:cs="Times New Roman"/>
                <w:szCs w:val="24"/>
              </w:rPr>
            </w:pPr>
            <w:r>
              <w:rPr>
                <w:rFonts w:cs="Calibri"/>
                <w:sz w:val="22"/>
              </w:rPr>
              <w:t>Молоко питьевое цельное "</w:t>
            </w:r>
            <w:proofErr w:type="spellStart"/>
            <w:r>
              <w:rPr>
                <w:rFonts w:cs="Calibri"/>
                <w:sz w:val="22"/>
              </w:rPr>
              <w:t>Углече</w:t>
            </w:r>
            <w:proofErr w:type="spellEnd"/>
            <w:r>
              <w:rPr>
                <w:rFonts w:cs="Calibri"/>
                <w:sz w:val="22"/>
              </w:rPr>
              <w:t xml:space="preserve"> Поле" 3,5-5,2% </w:t>
            </w:r>
            <w:proofErr w:type="gramStart"/>
            <w:r>
              <w:rPr>
                <w:rFonts w:cs="Calibri"/>
                <w:sz w:val="22"/>
              </w:rPr>
              <w:t>фасовка  1</w:t>
            </w:r>
            <w:proofErr w:type="gramEnd"/>
            <w:r>
              <w:rPr>
                <w:rFonts w:cs="Calibri"/>
                <w:sz w:val="22"/>
              </w:rPr>
              <w:t xml:space="preserve">л, </w:t>
            </w:r>
            <w:proofErr w:type="spellStart"/>
            <w:r>
              <w:rPr>
                <w:rFonts w:cs="Calibri"/>
                <w:sz w:val="22"/>
              </w:rPr>
              <w:t>шт</w:t>
            </w:r>
            <w:proofErr w:type="spellEnd"/>
          </w:p>
        </w:tc>
        <w:tc>
          <w:tcPr>
            <w:tcW w:w="1922" w:type="dxa"/>
            <w:shd w:val="clear" w:color="auto" w:fill="auto"/>
          </w:tcPr>
          <w:p w14:paraId="71B13443"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6B3B90D" w14:textId="77777777" w:rsidTr="00746C19">
        <w:trPr>
          <w:trHeight w:val="300"/>
        </w:trPr>
        <w:tc>
          <w:tcPr>
            <w:tcW w:w="8278" w:type="dxa"/>
            <w:shd w:val="clear" w:color="auto" w:fill="auto"/>
            <w:vAlign w:val="center"/>
          </w:tcPr>
          <w:p w14:paraId="40710874" w14:textId="77777777" w:rsidR="00CC096F" w:rsidRDefault="00CC096F" w:rsidP="00CC096F">
            <w:pPr>
              <w:pStyle w:val="ad"/>
              <w:tabs>
                <w:tab w:val="left" w:pos="567"/>
              </w:tabs>
              <w:spacing w:line="276" w:lineRule="auto"/>
              <w:ind w:firstLine="0"/>
              <w:rPr>
                <w:rFonts w:cs="Times New Roman"/>
                <w:szCs w:val="24"/>
              </w:rPr>
            </w:pPr>
            <w:r>
              <w:rPr>
                <w:rFonts w:cs="Calibri"/>
                <w:sz w:val="22"/>
              </w:rPr>
              <w:t>Молоко питьевое цельное "</w:t>
            </w:r>
            <w:proofErr w:type="spellStart"/>
            <w:r>
              <w:rPr>
                <w:rFonts w:cs="Calibri"/>
                <w:sz w:val="22"/>
              </w:rPr>
              <w:t>Углече</w:t>
            </w:r>
            <w:proofErr w:type="spellEnd"/>
            <w:r>
              <w:rPr>
                <w:rFonts w:cs="Calibri"/>
                <w:sz w:val="22"/>
              </w:rPr>
              <w:t xml:space="preserve"> Поле" 3,5-5,2% фасовка 0,5 л, </w:t>
            </w:r>
            <w:proofErr w:type="spellStart"/>
            <w:r>
              <w:rPr>
                <w:rFonts w:cs="Calibri"/>
                <w:sz w:val="22"/>
              </w:rPr>
              <w:t>шт</w:t>
            </w:r>
            <w:proofErr w:type="spellEnd"/>
          </w:p>
        </w:tc>
        <w:tc>
          <w:tcPr>
            <w:tcW w:w="1922" w:type="dxa"/>
            <w:shd w:val="clear" w:color="auto" w:fill="auto"/>
          </w:tcPr>
          <w:p w14:paraId="4B5E2B66"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DBCF526" w14:textId="77777777" w:rsidTr="00746C19">
        <w:trPr>
          <w:trHeight w:val="300"/>
        </w:trPr>
        <w:tc>
          <w:tcPr>
            <w:tcW w:w="8278" w:type="dxa"/>
            <w:shd w:val="clear" w:color="auto" w:fill="auto"/>
            <w:vAlign w:val="center"/>
          </w:tcPr>
          <w:p w14:paraId="67CF0F1F" w14:textId="77777777" w:rsidR="00CC096F" w:rsidRDefault="00CC096F" w:rsidP="00CC096F">
            <w:pPr>
              <w:pStyle w:val="ad"/>
              <w:tabs>
                <w:tab w:val="left" w:pos="567"/>
              </w:tabs>
              <w:spacing w:line="276" w:lineRule="auto"/>
              <w:ind w:firstLine="0"/>
              <w:rPr>
                <w:rFonts w:cs="Times New Roman"/>
                <w:szCs w:val="24"/>
              </w:rPr>
            </w:pPr>
            <w:r>
              <w:rPr>
                <w:rFonts w:cs="Calibri"/>
                <w:sz w:val="22"/>
              </w:rPr>
              <w:t>Ряженка "</w:t>
            </w:r>
            <w:proofErr w:type="spellStart"/>
            <w:r>
              <w:rPr>
                <w:rFonts w:cs="Calibri"/>
                <w:sz w:val="22"/>
              </w:rPr>
              <w:t>Углече</w:t>
            </w:r>
            <w:proofErr w:type="spellEnd"/>
            <w:r>
              <w:rPr>
                <w:rFonts w:cs="Calibri"/>
                <w:sz w:val="22"/>
              </w:rPr>
              <w:t xml:space="preserve"> Поле" 3,6-4,2% фасовка 500 г, </w:t>
            </w:r>
            <w:proofErr w:type="spellStart"/>
            <w:r>
              <w:rPr>
                <w:rFonts w:cs="Calibri"/>
                <w:sz w:val="22"/>
              </w:rPr>
              <w:t>шт</w:t>
            </w:r>
            <w:proofErr w:type="spellEnd"/>
          </w:p>
        </w:tc>
        <w:tc>
          <w:tcPr>
            <w:tcW w:w="1922" w:type="dxa"/>
            <w:shd w:val="clear" w:color="auto" w:fill="auto"/>
          </w:tcPr>
          <w:p w14:paraId="0D840B94"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D537562" w14:textId="77777777" w:rsidTr="00746C19">
        <w:trPr>
          <w:trHeight w:val="300"/>
        </w:trPr>
        <w:tc>
          <w:tcPr>
            <w:tcW w:w="8278" w:type="dxa"/>
            <w:shd w:val="clear" w:color="auto" w:fill="auto"/>
            <w:vAlign w:val="center"/>
          </w:tcPr>
          <w:p w14:paraId="7515781C" w14:textId="77777777" w:rsidR="00CC096F" w:rsidRDefault="00CC096F" w:rsidP="00CC096F">
            <w:pPr>
              <w:pStyle w:val="ad"/>
              <w:tabs>
                <w:tab w:val="left" w:pos="567"/>
              </w:tabs>
              <w:spacing w:line="276" w:lineRule="auto"/>
              <w:ind w:firstLine="0"/>
              <w:rPr>
                <w:rFonts w:cs="Times New Roman"/>
                <w:szCs w:val="24"/>
              </w:rPr>
            </w:pPr>
            <w:r>
              <w:rPr>
                <w:rFonts w:cs="Calibri"/>
                <w:sz w:val="22"/>
              </w:rPr>
              <w:lastRenderedPageBreak/>
              <w:t>Сливки питьевые пастеризованные "</w:t>
            </w:r>
            <w:proofErr w:type="spellStart"/>
            <w:r>
              <w:rPr>
                <w:rFonts w:cs="Calibri"/>
                <w:sz w:val="22"/>
              </w:rPr>
              <w:t>Углече</w:t>
            </w:r>
            <w:proofErr w:type="spellEnd"/>
            <w:r>
              <w:rPr>
                <w:rFonts w:cs="Calibri"/>
                <w:sz w:val="22"/>
              </w:rPr>
              <w:t xml:space="preserve"> Поле" 10% фасовка 250 г, </w:t>
            </w:r>
            <w:proofErr w:type="spellStart"/>
            <w:r>
              <w:rPr>
                <w:rFonts w:cs="Calibri"/>
                <w:sz w:val="22"/>
              </w:rPr>
              <w:t>шт</w:t>
            </w:r>
            <w:proofErr w:type="spellEnd"/>
          </w:p>
        </w:tc>
        <w:tc>
          <w:tcPr>
            <w:tcW w:w="1922" w:type="dxa"/>
            <w:shd w:val="clear" w:color="auto" w:fill="auto"/>
          </w:tcPr>
          <w:p w14:paraId="53ADCB0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54AB966" w14:textId="77777777" w:rsidTr="00746C19">
        <w:trPr>
          <w:trHeight w:val="300"/>
        </w:trPr>
        <w:tc>
          <w:tcPr>
            <w:tcW w:w="8278" w:type="dxa"/>
            <w:shd w:val="clear" w:color="auto" w:fill="auto"/>
            <w:vAlign w:val="center"/>
          </w:tcPr>
          <w:p w14:paraId="15CB0B45" w14:textId="77777777" w:rsidR="00CC096F" w:rsidRDefault="00CC096F" w:rsidP="00CC096F">
            <w:pPr>
              <w:pStyle w:val="ad"/>
              <w:tabs>
                <w:tab w:val="left" w:pos="567"/>
              </w:tabs>
              <w:spacing w:line="276" w:lineRule="auto"/>
              <w:ind w:firstLine="0"/>
              <w:rPr>
                <w:rFonts w:cs="Times New Roman"/>
                <w:szCs w:val="24"/>
              </w:rPr>
            </w:pPr>
            <w:r>
              <w:rPr>
                <w:rFonts w:cs="Calibri"/>
                <w:sz w:val="22"/>
              </w:rPr>
              <w:t>Сметана "</w:t>
            </w:r>
            <w:proofErr w:type="spellStart"/>
            <w:r>
              <w:rPr>
                <w:rFonts w:cs="Calibri"/>
                <w:sz w:val="22"/>
              </w:rPr>
              <w:t>Углече</w:t>
            </w:r>
            <w:proofErr w:type="spellEnd"/>
            <w:r>
              <w:rPr>
                <w:rFonts w:cs="Calibri"/>
                <w:sz w:val="22"/>
              </w:rPr>
              <w:t xml:space="preserve"> Поле" 15% фасовка 250 г, </w:t>
            </w:r>
            <w:proofErr w:type="spellStart"/>
            <w:r>
              <w:rPr>
                <w:rFonts w:cs="Calibri"/>
                <w:sz w:val="22"/>
              </w:rPr>
              <w:t>шт</w:t>
            </w:r>
            <w:proofErr w:type="spellEnd"/>
          </w:p>
        </w:tc>
        <w:tc>
          <w:tcPr>
            <w:tcW w:w="1922" w:type="dxa"/>
            <w:shd w:val="clear" w:color="auto" w:fill="auto"/>
          </w:tcPr>
          <w:p w14:paraId="297C014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C327BBE" w14:textId="77777777" w:rsidTr="00746C19">
        <w:trPr>
          <w:trHeight w:val="300"/>
        </w:trPr>
        <w:tc>
          <w:tcPr>
            <w:tcW w:w="8278" w:type="dxa"/>
            <w:shd w:val="clear" w:color="auto" w:fill="auto"/>
            <w:vAlign w:val="center"/>
          </w:tcPr>
          <w:p w14:paraId="6EB72A09" w14:textId="77777777" w:rsidR="00CC096F" w:rsidRDefault="00CC096F" w:rsidP="00CC096F">
            <w:pPr>
              <w:pStyle w:val="ad"/>
              <w:tabs>
                <w:tab w:val="left" w:pos="567"/>
              </w:tabs>
              <w:spacing w:line="276" w:lineRule="auto"/>
              <w:ind w:firstLine="0"/>
              <w:rPr>
                <w:rFonts w:cs="Times New Roman"/>
                <w:szCs w:val="24"/>
              </w:rPr>
            </w:pPr>
            <w:r>
              <w:rPr>
                <w:rFonts w:cs="Calibri"/>
                <w:sz w:val="22"/>
              </w:rPr>
              <w:t>Сметана "</w:t>
            </w:r>
            <w:proofErr w:type="spellStart"/>
            <w:r>
              <w:rPr>
                <w:rFonts w:cs="Calibri"/>
                <w:sz w:val="22"/>
              </w:rPr>
              <w:t>Углече</w:t>
            </w:r>
            <w:proofErr w:type="spellEnd"/>
            <w:r>
              <w:rPr>
                <w:rFonts w:cs="Calibri"/>
                <w:sz w:val="22"/>
              </w:rPr>
              <w:t xml:space="preserve"> Поле" 20% фасовка 250 г, </w:t>
            </w:r>
            <w:proofErr w:type="spellStart"/>
            <w:r>
              <w:rPr>
                <w:rFonts w:cs="Calibri"/>
                <w:sz w:val="22"/>
              </w:rPr>
              <w:t>шт</w:t>
            </w:r>
            <w:proofErr w:type="spellEnd"/>
          </w:p>
        </w:tc>
        <w:tc>
          <w:tcPr>
            <w:tcW w:w="1922" w:type="dxa"/>
            <w:shd w:val="clear" w:color="auto" w:fill="auto"/>
          </w:tcPr>
          <w:p w14:paraId="03D48D04"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66B2DAC" w14:textId="77777777" w:rsidTr="00746C19">
        <w:trPr>
          <w:trHeight w:val="300"/>
        </w:trPr>
        <w:tc>
          <w:tcPr>
            <w:tcW w:w="8278" w:type="dxa"/>
            <w:shd w:val="clear" w:color="auto" w:fill="auto"/>
            <w:vAlign w:val="center"/>
          </w:tcPr>
          <w:p w14:paraId="07C1DEBA" w14:textId="77777777" w:rsidR="00CC096F" w:rsidRDefault="00CC096F" w:rsidP="00CC096F">
            <w:pPr>
              <w:pStyle w:val="ad"/>
              <w:tabs>
                <w:tab w:val="left" w:pos="567"/>
              </w:tabs>
              <w:spacing w:line="276" w:lineRule="auto"/>
              <w:ind w:firstLine="0"/>
              <w:rPr>
                <w:rFonts w:cs="Times New Roman"/>
                <w:szCs w:val="24"/>
              </w:rPr>
            </w:pPr>
            <w:r>
              <w:rPr>
                <w:rFonts w:cs="Calibri"/>
                <w:sz w:val="22"/>
              </w:rPr>
              <w:t>Творог "</w:t>
            </w:r>
            <w:proofErr w:type="spellStart"/>
            <w:r>
              <w:rPr>
                <w:rFonts w:cs="Calibri"/>
                <w:sz w:val="22"/>
              </w:rPr>
              <w:t>Углече</w:t>
            </w:r>
            <w:proofErr w:type="spellEnd"/>
            <w:r>
              <w:rPr>
                <w:rFonts w:cs="Calibri"/>
                <w:sz w:val="22"/>
              </w:rPr>
              <w:t xml:space="preserve"> Поле" 5% фасовка 200 г, </w:t>
            </w:r>
            <w:proofErr w:type="spellStart"/>
            <w:r>
              <w:rPr>
                <w:rFonts w:cs="Calibri"/>
                <w:sz w:val="22"/>
              </w:rPr>
              <w:t>шт</w:t>
            </w:r>
            <w:proofErr w:type="spellEnd"/>
          </w:p>
        </w:tc>
        <w:tc>
          <w:tcPr>
            <w:tcW w:w="1922" w:type="dxa"/>
            <w:shd w:val="clear" w:color="auto" w:fill="auto"/>
          </w:tcPr>
          <w:p w14:paraId="338A299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333677B" w14:textId="77777777" w:rsidTr="00746C19">
        <w:trPr>
          <w:trHeight w:val="300"/>
        </w:trPr>
        <w:tc>
          <w:tcPr>
            <w:tcW w:w="8278" w:type="dxa"/>
            <w:shd w:val="clear" w:color="auto" w:fill="auto"/>
            <w:vAlign w:val="center"/>
          </w:tcPr>
          <w:p w14:paraId="68C3FDD1" w14:textId="77777777" w:rsidR="00CC096F" w:rsidRDefault="00CC096F" w:rsidP="00CC096F">
            <w:pPr>
              <w:pStyle w:val="ad"/>
              <w:tabs>
                <w:tab w:val="left" w:pos="567"/>
              </w:tabs>
              <w:spacing w:line="276" w:lineRule="auto"/>
              <w:ind w:firstLine="0"/>
              <w:rPr>
                <w:rFonts w:cs="Times New Roman"/>
                <w:szCs w:val="24"/>
              </w:rPr>
            </w:pPr>
            <w:r>
              <w:rPr>
                <w:rFonts w:cs="Calibri"/>
                <w:sz w:val="22"/>
              </w:rPr>
              <w:t>Творог "</w:t>
            </w:r>
            <w:proofErr w:type="spellStart"/>
            <w:r>
              <w:rPr>
                <w:rFonts w:cs="Calibri"/>
                <w:sz w:val="22"/>
              </w:rPr>
              <w:t>Углече</w:t>
            </w:r>
            <w:proofErr w:type="spellEnd"/>
            <w:r>
              <w:rPr>
                <w:rFonts w:cs="Calibri"/>
                <w:sz w:val="22"/>
              </w:rPr>
              <w:t xml:space="preserve"> Поле" 9% фасовка 200 г, </w:t>
            </w:r>
            <w:proofErr w:type="spellStart"/>
            <w:r>
              <w:rPr>
                <w:rFonts w:cs="Calibri"/>
                <w:sz w:val="22"/>
              </w:rPr>
              <w:t>шт</w:t>
            </w:r>
            <w:proofErr w:type="spellEnd"/>
          </w:p>
        </w:tc>
        <w:tc>
          <w:tcPr>
            <w:tcW w:w="1922" w:type="dxa"/>
            <w:shd w:val="clear" w:color="auto" w:fill="auto"/>
          </w:tcPr>
          <w:p w14:paraId="41ED2F1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744693B" w14:textId="77777777" w:rsidTr="00746C19">
        <w:trPr>
          <w:trHeight w:val="300"/>
        </w:trPr>
        <w:tc>
          <w:tcPr>
            <w:tcW w:w="8278" w:type="dxa"/>
            <w:shd w:val="clear" w:color="auto" w:fill="auto"/>
            <w:vAlign w:val="center"/>
          </w:tcPr>
          <w:p w14:paraId="2615BE64" w14:textId="77777777" w:rsidR="00CC096F" w:rsidRDefault="00CC096F" w:rsidP="00CC096F">
            <w:pPr>
              <w:pStyle w:val="ad"/>
              <w:tabs>
                <w:tab w:val="left" w:pos="567"/>
              </w:tabs>
              <w:spacing w:line="276" w:lineRule="auto"/>
              <w:ind w:firstLine="0"/>
              <w:rPr>
                <w:rFonts w:cs="Times New Roman"/>
                <w:szCs w:val="24"/>
              </w:rPr>
            </w:pPr>
            <w:r>
              <w:rPr>
                <w:rFonts w:cs="Calibri"/>
                <w:sz w:val="22"/>
              </w:rPr>
              <w:t>Творог обезжиренный "</w:t>
            </w:r>
            <w:proofErr w:type="spellStart"/>
            <w:r>
              <w:rPr>
                <w:rFonts w:cs="Calibri"/>
                <w:sz w:val="22"/>
              </w:rPr>
              <w:t>Углече</w:t>
            </w:r>
            <w:proofErr w:type="spellEnd"/>
            <w:r>
              <w:rPr>
                <w:rFonts w:cs="Calibri"/>
                <w:sz w:val="22"/>
              </w:rPr>
              <w:t xml:space="preserve"> Поле" 1,8% фасовка 200 г, </w:t>
            </w:r>
            <w:proofErr w:type="spellStart"/>
            <w:r>
              <w:rPr>
                <w:rFonts w:cs="Calibri"/>
                <w:sz w:val="22"/>
              </w:rPr>
              <w:t>шт</w:t>
            </w:r>
            <w:proofErr w:type="spellEnd"/>
          </w:p>
        </w:tc>
        <w:tc>
          <w:tcPr>
            <w:tcW w:w="1922" w:type="dxa"/>
            <w:shd w:val="clear" w:color="auto" w:fill="auto"/>
          </w:tcPr>
          <w:p w14:paraId="2B35BA9A"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C49757F" w14:textId="77777777" w:rsidTr="00746C19">
        <w:trPr>
          <w:trHeight w:val="300"/>
        </w:trPr>
        <w:tc>
          <w:tcPr>
            <w:tcW w:w="8278" w:type="dxa"/>
            <w:shd w:val="clear" w:color="auto" w:fill="auto"/>
            <w:vAlign w:val="center"/>
          </w:tcPr>
          <w:p w14:paraId="2685DA9F" w14:textId="77777777" w:rsidR="00CC096F" w:rsidRDefault="00CC096F" w:rsidP="00CC096F">
            <w:pPr>
              <w:pStyle w:val="ad"/>
              <w:tabs>
                <w:tab w:val="left" w:pos="567"/>
              </w:tabs>
              <w:spacing w:line="276" w:lineRule="auto"/>
              <w:ind w:firstLine="0"/>
              <w:rPr>
                <w:rFonts w:cs="Times New Roman"/>
                <w:szCs w:val="24"/>
              </w:rPr>
            </w:pPr>
            <w:proofErr w:type="spellStart"/>
            <w:r>
              <w:rPr>
                <w:rFonts w:cs="Calibri"/>
                <w:sz w:val="22"/>
              </w:rPr>
              <w:t>Угурт</w:t>
            </w:r>
            <w:proofErr w:type="spellEnd"/>
            <w:r>
              <w:rPr>
                <w:rFonts w:cs="Calibri"/>
                <w:sz w:val="22"/>
              </w:rPr>
              <w:t xml:space="preserve"> "</w:t>
            </w:r>
            <w:proofErr w:type="spellStart"/>
            <w:r>
              <w:rPr>
                <w:rFonts w:cs="Calibri"/>
                <w:sz w:val="22"/>
              </w:rPr>
              <w:t>Углече</w:t>
            </w:r>
            <w:proofErr w:type="spellEnd"/>
            <w:r>
              <w:rPr>
                <w:rFonts w:cs="Calibri"/>
                <w:sz w:val="22"/>
              </w:rPr>
              <w:t xml:space="preserve"> Поле" 3,2% фасовка 130 г, </w:t>
            </w:r>
            <w:proofErr w:type="spellStart"/>
            <w:r>
              <w:rPr>
                <w:rFonts w:cs="Calibri"/>
                <w:sz w:val="22"/>
              </w:rPr>
              <w:t>шт</w:t>
            </w:r>
            <w:proofErr w:type="spellEnd"/>
          </w:p>
        </w:tc>
        <w:tc>
          <w:tcPr>
            <w:tcW w:w="1922" w:type="dxa"/>
            <w:shd w:val="clear" w:color="auto" w:fill="auto"/>
          </w:tcPr>
          <w:p w14:paraId="7820C59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FA44E47" w14:textId="77777777" w:rsidTr="00746C19">
        <w:trPr>
          <w:trHeight w:val="300"/>
        </w:trPr>
        <w:tc>
          <w:tcPr>
            <w:tcW w:w="8278" w:type="dxa"/>
            <w:shd w:val="clear" w:color="auto" w:fill="auto"/>
            <w:vAlign w:val="center"/>
          </w:tcPr>
          <w:p w14:paraId="492D46CD" w14:textId="77777777" w:rsidR="00CC096F" w:rsidRDefault="00CC096F" w:rsidP="00CC096F">
            <w:pPr>
              <w:pStyle w:val="ad"/>
              <w:tabs>
                <w:tab w:val="left" w:pos="567"/>
              </w:tabs>
              <w:spacing w:line="276" w:lineRule="auto"/>
              <w:ind w:firstLine="0"/>
              <w:rPr>
                <w:rFonts w:cs="Times New Roman"/>
                <w:szCs w:val="24"/>
              </w:rPr>
            </w:pPr>
            <w:r>
              <w:rPr>
                <w:rFonts w:cs="Calibri"/>
                <w:sz w:val="22"/>
              </w:rPr>
              <w:t>Сыр "</w:t>
            </w:r>
            <w:proofErr w:type="spellStart"/>
            <w:r>
              <w:rPr>
                <w:rFonts w:cs="Calibri"/>
                <w:sz w:val="22"/>
              </w:rPr>
              <w:t>Буррата</w:t>
            </w:r>
            <w:proofErr w:type="spellEnd"/>
            <w:r>
              <w:rPr>
                <w:rFonts w:cs="Calibri"/>
                <w:sz w:val="22"/>
              </w:rPr>
              <w:t xml:space="preserve"> </w:t>
            </w:r>
            <w:proofErr w:type="spellStart"/>
            <w:r>
              <w:rPr>
                <w:rFonts w:cs="Calibri"/>
                <w:sz w:val="22"/>
              </w:rPr>
              <w:t>Углече</w:t>
            </w:r>
            <w:proofErr w:type="spellEnd"/>
            <w:r>
              <w:rPr>
                <w:rFonts w:cs="Calibri"/>
                <w:sz w:val="22"/>
              </w:rPr>
              <w:t xml:space="preserve"> Поле" 45% 150 </w:t>
            </w:r>
            <w:proofErr w:type="spellStart"/>
            <w:r>
              <w:rPr>
                <w:rFonts w:cs="Calibri"/>
                <w:sz w:val="22"/>
              </w:rPr>
              <w:t>гр</w:t>
            </w:r>
            <w:proofErr w:type="spellEnd"/>
            <w:r>
              <w:rPr>
                <w:rFonts w:cs="Calibri"/>
                <w:sz w:val="22"/>
              </w:rPr>
              <w:t xml:space="preserve">, </w:t>
            </w:r>
            <w:proofErr w:type="spellStart"/>
            <w:r>
              <w:rPr>
                <w:rFonts w:cs="Calibri"/>
                <w:sz w:val="22"/>
              </w:rPr>
              <w:t>шт</w:t>
            </w:r>
            <w:proofErr w:type="spellEnd"/>
          </w:p>
        </w:tc>
        <w:tc>
          <w:tcPr>
            <w:tcW w:w="1922" w:type="dxa"/>
            <w:shd w:val="clear" w:color="auto" w:fill="auto"/>
          </w:tcPr>
          <w:p w14:paraId="6902131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AC9E9A0" w14:textId="77777777" w:rsidTr="00746C19">
        <w:trPr>
          <w:trHeight w:val="300"/>
        </w:trPr>
        <w:tc>
          <w:tcPr>
            <w:tcW w:w="8278" w:type="dxa"/>
            <w:shd w:val="clear" w:color="auto" w:fill="auto"/>
            <w:vAlign w:val="center"/>
          </w:tcPr>
          <w:p w14:paraId="2D5BAE3F" w14:textId="77777777" w:rsidR="00CC096F" w:rsidRDefault="00CC096F" w:rsidP="00CC096F">
            <w:pPr>
              <w:pStyle w:val="ad"/>
              <w:tabs>
                <w:tab w:val="left" w:pos="567"/>
              </w:tabs>
              <w:spacing w:line="276" w:lineRule="auto"/>
              <w:ind w:firstLine="0"/>
              <w:rPr>
                <w:rFonts w:cs="Times New Roman"/>
                <w:szCs w:val="24"/>
              </w:rPr>
            </w:pPr>
            <w:r>
              <w:rPr>
                <w:rFonts w:cs="Calibri"/>
                <w:sz w:val="22"/>
              </w:rPr>
              <w:t>Сыр "Голландский", кг</w:t>
            </w:r>
          </w:p>
        </w:tc>
        <w:tc>
          <w:tcPr>
            <w:tcW w:w="1922" w:type="dxa"/>
            <w:shd w:val="clear" w:color="auto" w:fill="auto"/>
          </w:tcPr>
          <w:p w14:paraId="3138600F"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5916FAB" w14:textId="77777777" w:rsidTr="00746C19">
        <w:trPr>
          <w:trHeight w:val="300"/>
        </w:trPr>
        <w:tc>
          <w:tcPr>
            <w:tcW w:w="8278" w:type="dxa"/>
            <w:shd w:val="clear" w:color="auto" w:fill="auto"/>
            <w:vAlign w:val="center"/>
          </w:tcPr>
          <w:p w14:paraId="0F149896" w14:textId="77777777" w:rsidR="00CC096F" w:rsidRDefault="00CC096F" w:rsidP="00CC096F">
            <w:pPr>
              <w:pStyle w:val="ad"/>
              <w:tabs>
                <w:tab w:val="left" w:pos="567"/>
              </w:tabs>
              <w:spacing w:line="276" w:lineRule="auto"/>
              <w:ind w:firstLine="0"/>
              <w:rPr>
                <w:rFonts w:cs="Times New Roman"/>
                <w:szCs w:val="24"/>
              </w:rPr>
            </w:pPr>
            <w:r>
              <w:rPr>
                <w:rFonts w:cs="Calibri"/>
                <w:sz w:val="22"/>
              </w:rPr>
              <w:t>Сыр "</w:t>
            </w:r>
            <w:proofErr w:type="spellStart"/>
            <w:r>
              <w:rPr>
                <w:rFonts w:cs="Calibri"/>
                <w:sz w:val="22"/>
              </w:rPr>
              <w:t>Качотта</w:t>
            </w:r>
            <w:proofErr w:type="spellEnd"/>
            <w:r>
              <w:rPr>
                <w:rFonts w:cs="Calibri"/>
                <w:sz w:val="22"/>
              </w:rPr>
              <w:t xml:space="preserve"> </w:t>
            </w:r>
            <w:proofErr w:type="spellStart"/>
            <w:r>
              <w:rPr>
                <w:rFonts w:cs="Calibri"/>
                <w:sz w:val="22"/>
              </w:rPr>
              <w:t>Углече</w:t>
            </w:r>
            <w:proofErr w:type="spellEnd"/>
            <w:r>
              <w:rPr>
                <w:rFonts w:cs="Calibri"/>
                <w:sz w:val="22"/>
              </w:rPr>
              <w:t xml:space="preserve"> Поле" 50%, кг</w:t>
            </w:r>
          </w:p>
        </w:tc>
        <w:tc>
          <w:tcPr>
            <w:tcW w:w="1922" w:type="dxa"/>
            <w:shd w:val="clear" w:color="auto" w:fill="auto"/>
          </w:tcPr>
          <w:p w14:paraId="242E76D4"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399A031" w14:textId="77777777" w:rsidTr="00746C19">
        <w:trPr>
          <w:trHeight w:val="300"/>
        </w:trPr>
        <w:tc>
          <w:tcPr>
            <w:tcW w:w="8278" w:type="dxa"/>
            <w:shd w:val="clear" w:color="auto" w:fill="auto"/>
            <w:vAlign w:val="center"/>
          </w:tcPr>
          <w:p w14:paraId="5775C5FE" w14:textId="77777777" w:rsidR="00CC096F" w:rsidRDefault="00CC096F" w:rsidP="00CC096F">
            <w:pPr>
              <w:pStyle w:val="ad"/>
              <w:tabs>
                <w:tab w:val="left" w:pos="567"/>
              </w:tabs>
              <w:spacing w:line="276" w:lineRule="auto"/>
              <w:ind w:firstLine="0"/>
              <w:rPr>
                <w:rFonts w:cs="Times New Roman"/>
                <w:szCs w:val="24"/>
              </w:rPr>
            </w:pPr>
            <w:r>
              <w:rPr>
                <w:rFonts w:cs="Calibri"/>
                <w:sz w:val="22"/>
              </w:rPr>
              <w:t>Сыр "Костромской", кг</w:t>
            </w:r>
          </w:p>
        </w:tc>
        <w:tc>
          <w:tcPr>
            <w:tcW w:w="1922" w:type="dxa"/>
            <w:shd w:val="clear" w:color="auto" w:fill="auto"/>
          </w:tcPr>
          <w:p w14:paraId="5C39771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FFD0E72" w14:textId="77777777" w:rsidTr="00746C19">
        <w:trPr>
          <w:trHeight w:val="300"/>
        </w:trPr>
        <w:tc>
          <w:tcPr>
            <w:tcW w:w="8278" w:type="dxa"/>
            <w:shd w:val="clear" w:color="auto" w:fill="auto"/>
            <w:vAlign w:val="center"/>
          </w:tcPr>
          <w:p w14:paraId="57A3498C" w14:textId="77777777" w:rsidR="00CC096F" w:rsidRDefault="00CC096F" w:rsidP="00CC096F">
            <w:pPr>
              <w:pStyle w:val="ad"/>
              <w:tabs>
                <w:tab w:val="left" w:pos="567"/>
              </w:tabs>
              <w:spacing w:line="276" w:lineRule="auto"/>
              <w:ind w:firstLine="0"/>
              <w:rPr>
                <w:rFonts w:cs="Times New Roman"/>
                <w:szCs w:val="24"/>
              </w:rPr>
            </w:pPr>
            <w:r>
              <w:rPr>
                <w:rFonts w:cs="Calibri"/>
                <w:sz w:val="22"/>
              </w:rPr>
              <w:t xml:space="preserve">Сыр "Моцарелла </w:t>
            </w:r>
            <w:proofErr w:type="spellStart"/>
            <w:r>
              <w:rPr>
                <w:rFonts w:cs="Calibri"/>
                <w:sz w:val="22"/>
              </w:rPr>
              <w:t>Углече</w:t>
            </w:r>
            <w:proofErr w:type="spellEnd"/>
            <w:r>
              <w:rPr>
                <w:rFonts w:cs="Calibri"/>
                <w:sz w:val="22"/>
              </w:rPr>
              <w:t xml:space="preserve"> Поле" 45 % 130 </w:t>
            </w:r>
            <w:proofErr w:type="spellStart"/>
            <w:r>
              <w:rPr>
                <w:rFonts w:cs="Calibri"/>
                <w:sz w:val="22"/>
              </w:rPr>
              <w:t>гр</w:t>
            </w:r>
            <w:proofErr w:type="spellEnd"/>
            <w:r>
              <w:rPr>
                <w:rFonts w:cs="Calibri"/>
                <w:sz w:val="22"/>
              </w:rPr>
              <w:t xml:space="preserve">, </w:t>
            </w:r>
            <w:proofErr w:type="spellStart"/>
            <w:r>
              <w:rPr>
                <w:rFonts w:cs="Calibri"/>
                <w:sz w:val="22"/>
              </w:rPr>
              <w:t>шт</w:t>
            </w:r>
            <w:proofErr w:type="spellEnd"/>
          </w:p>
        </w:tc>
        <w:tc>
          <w:tcPr>
            <w:tcW w:w="1922" w:type="dxa"/>
            <w:shd w:val="clear" w:color="auto" w:fill="auto"/>
          </w:tcPr>
          <w:p w14:paraId="2E49603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5D6BFF1" w14:textId="77777777" w:rsidTr="00746C19">
        <w:trPr>
          <w:trHeight w:val="300"/>
        </w:trPr>
        <w:tc>
          <w:tcPr>
            <w:tcW w:w="8278" w:type="dxa"/>
            <w:shd w:val="clear" w:color="auto" w:fill="auto"/>
            <w:vAlign w:val="center"/>
          </w:tcPr>
          <w:p w14:paraId="3A201DE8" w14:textId="77777777" w:rsidR="00CC096F" w:rsidRDefault="00CC096F" w:rsidP="00CC096F">
            <w:pPr>
              <w:pStyle w:val="ad"/>
              <w:tabs>
                <w:tab w:val="left" w:pos="567"/>
              </w:tabs>
              <w:spacing w:line="276" w:lineRule="auto"/>
              <w:ind w:firstLine="0"/>
              <w:rPr>
                <w:rFonts w:cs="Times New Roman"/>
                <w:szCs w:val="24"/>
              </w:rPr>
            </w:pPr>
            <w:r>
              <w:rPr>
                <w:rFonts w:cs="Calibri"/>
                <w:sz w:val="22"/>
              </w:rPr>
              <w:t xml:space="preserve">Сыр "Моцарелла </w:t>
            </w:r>
            <w:proofErr w:type="spellStart"/>
            <w:r>
              <w:rPr>
                <w:rFonts w:cs="Calibri"/>
                <w:sz w:val="22"/>
              </w:rPr>
              <w:t>Углече</w:t>
            </w:r>
            <w:proofErr w:type="spellEnd"/>
            <w:r>
              <w:rPr>
                <w:rFonts w:cs="Calibri"/>
                <w:sz w:val="22"/>
              </w:rPr>
              <w:t xml:space="preserve"> Поле" 45% мини 120 </w:t>
            </w:r>
            <w:proofErr w:type="spellStart"/>
            <w:r>
              <w:rPr>
                <w:rFonts w:cs="Calibri"/>
                <w:sz w:val="22"/>
              </w:rPr>
              <w:t>гр</w:t>
            </w:r>
            <w:proofErr w:type="spellEnd"/>
            <w:r>
              <w:rPr>
                <w:rFonts w:cs="Calibri"/>
                <w:sz w:val="22"/>
              </w:rPr>
              <w:t xml:space="preserve">, </w:t>
            </w:r>
            <w:proofErr w:type="spellStart"/>
            <w:r>
              <w:rPr>
                <w:rFonts w:cs="Calibri"/>
                <w:sz w:val="22"/>
              </w:rPr>
              <w:t>шт</w:t>
            </w:r>
            <w:proofErr w:type="spellEnd"/>
          </w:p>
        </w:tc>
        <w:tc>
          <w:tcPr>
            <w:tcW w:w="1922" w:type="dxa"/>
            <w:shd w:val="clear" w:color="auto" w:fill="auto"/>
          </w:tcPr>
          <w:p w14:paraId="7D2815B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C035E2F" w14:textId="77777777" w:rsidTr="00746C19">
        <w:trPr>
          <w:trHeight w:val="300"/>
        </w:trPr>
        <w:tc>
          <w:tcPr>
            <w:tcW w:w="8278" w:type="dxa"/>
            <w:shd w:val="clear" w:color="auto" w:fill="auto"/>
            <w:vAlign w:val="center"/>
          </w:tcPr>
          <w:p w14:paraId="1A8E30BB" w14:textId="77777777" w:rsidR="00CC096F" w:rsidRDefault="00CC096F" w:rsidP="00CC096F">
            <w:pPr>
              <w:pStyle w:val="ad"/>
              <w:tabs>
                <w:tab w:val="left" w:pos="567"/>
              </w:tabs>
              <w:spacing w:line="276" w:lineRule="auto"/>
              <w:ind w:firstLine="0"/>
              <w:rPr>
                <w:rFonts w:cs="Times New Roman"/>
                <w:szCs w:val="24"/>
              </w:rPr>
            </w:pPr>
            <w:r>
              <w:rPr>
                <w:rFonts w:cs="Calibri"/>
                <w:sz w:val="22"/>
              </w:rPr>
              <w:t>Сыр "</w:t>
            </w:r>
            <w:proofErr w:type="spellStart"/>
            <w:r>
              <w:rPr>
                <w:rFonts w:cs="Calibri"/>
                <w:sz w:val="22"/>
              </w:rPr>
              <w:t>Романьер</w:t>
            </w:r>
            <w:proofErr w:type="spellEnd"/>
            <w:r>
              <w:rPr>
                <w:rFonts w:cs="Calibri"/>
                <w:sz w:val="22"/>
              </w:rPr>
              <w:t>", кг</w:t>
            </w:r>
          </w:p>
        </w:tc>
        <w:tc>
          <w:tcPr>
            <w:tcW w:w="1922" w:type="dxa"/>
            <w:shd w:val="clear" w:color="auto" w:fill="auto"/>
          </w:tcPr>
          <w:p w14:paraId="5BF047E7"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365C39B" w14:textId="77777777" w:rsidTr="00746C19">
        <w:trPr>
          <w:trHeight w:val="300"/>
        </w:trPr>
        <w:tc>
          <w:tcPr>
            <w:tcW w:w="8278" w:type="dxa"/>
            <w:shd w:val="clear" w:color="auto" w:fill="auto"/>
            <w:vAlign w:val="center"/>
          </w:tcPr>
          <w:p w14:paraId="1840EED1" w14:textId="77777777" w:rsidR="00CC096F" w:rsidRDefault="00CC096F" w:rsidP="00CC096F">
            <w:pPr>
              <w:pStyle w:val="ad"/>
              <w:tabs>
                <w:tab w:val="left" w:pos="567"/>
              </w:tabs>
              <w:spacing w:line="276" w:lineRule="auto"/>
              <w:ind w:firstLine="0"/>
              <w:rPr>
                <w:rFonts w:cs="Times New Roman"/>
                <w:szCs w:val="24"/>
              </w:rPr>
            </w:pPr>
            <w:r>
              <w:rPr>
                <w:rFonts w:cs="Calibri"/>
                <w:sz w:val="22"/>
              </w:rPr>
              <w:t>Сыр "Российский", кг</w:t>
            </w:r>
          </w:p>
        </w:tc>
        <w:tc>
          <w:tcPr>
            <w:tcW w:w="1922" w:type="dxa"/>
            <w:shd w:val="clear" w:color="auto" w:fill="auto"/>
          </w:tcPr>
          <w:p w14:paraId="0E16952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CD6E5B9" w14:textId="77777777" w:rsidTr="00746C19">
        <w:trPr>
          <w:trHeight w:val="300"/>
        </w:trPr>
        <w:tc>
          <w:tcPr>
            <w:tcW w:w="8278" w:type="dxa"/>
            <w:shd w:val="clear" w:color="auto" w:fill="auto"/>
            <w:vAlign w:val="center"/>
          </w:tcPr>
          <w:p w14:paraId="420DC622" w14:textId="77777777" w:rsidR="00CC096F" w:rsidRDefault="00CC096F" w:rsidP="00CC096F">
            <w:pPr>
              <w:pStyle w:val="ad"/>
              <w:tabs>
                <w:tab w:val="left" w:pos="567"/>
              </w:tabs>
              <w:spacing w:line="276" w:lineRule="auto"/>
              <w:ind w:firstLine="0"/>
              <w:rPr>
                <w:rFonts w:cs="Times New Roman"/>
                <w:szCs w:val="24"/>
              </w:rPr>
            </w:pPr>
            <w:r>
              <w:rPr>
                <w:rFonts w:cs="Calibri"/>
                <w:sz w:val="22"/>
              </w:rPr>
              <w:t>Сыр "Улейма", кг</w:t>
            </w:r>
          </w:p>
        </w:tc>
        <w:tc>
          <w:tcPr>
            <w:tcW w:w="1922" w:type="dxa"/>
            <w:shd w:val="clear" w:color="auto" w:fill="auto"/>
          </w:tcPr>
          <w:p w14:paraId="2576E25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16D7368" w14:textId="77777777" w:rsidTr="00746C19">
        <w:trPr>
          <w:trHeight w:val="90"/>
        </w:trPr>
        <w:tc>
          <w:tcPr>
            <w:tcW w:w="8278" w:type="dxa"/>
            <w:shd w:val="clear" w:color="auto" w:fill="auto"/>
            <w:vAlign w:val="center"/>
          </w:tcPr>
          <w:p w14:paraId="3B37BF2D" w14:textId="77777777" w:rsidR="00CC096F" w:rsidRDefault="00CC096F" w:rsidP="00CC096F">
            <w:pPr>
              <w:pStyle w:val="ad"/>
              <w:tabs>
                <w:tab w:val="left" w:pos="567"/>
              </w:tabs>
              <w:spacing w:line="276" w:lineRule="auto"/>
              <w:ind w:firstLine="0"/>
              <w:rPr>
                <w:rFonts w:cs="Times New Roman"/>
                <w:szCs w:val="24"/>
              </w:rPr>
            </w:pPr>
            <w:r>
              <w:rPr>
                <w:rFonts w:cs="Calibri"/>
                <w:sz w:val="22"/>
              </w:rPr>
              <w:t xml:space="preserve">Сыр "Халлуми </w:t>
            </w:r>
            <w:proofErr w:type="spellStart"/>
            <w:r>
              <w:rPr>
                <w:rFonts w:cs="Calibri"/>
                <w:sz w:val="22"/>
              </w:rPr>
              <w:t>Углече</w:t>
            </w:r>
            <w:proofErr w:type="spellEnd"/>
            <w:r>
              <w:rPr>
                <w:rFonts w:cs="Calibri"/>
                <w:sz w:val="22"/>
              </w:rPr>
              <w:t xml:space="preserve"> Поле" 50% 200 </w:t>
            </w:r>
            <w:proofErr w:type="spellStart"/>
            <w:r>
              <w:rPr>
                <w:rFonts w:cs="Calibri"/>
                <w:sz w:val="22"/>
              </w:rPr>
              <w:t>гр</w:t>
            </w:r>
            <w:proofErr w:type="spellEnd"/>
            <w:r>
              <w:rPr>
                <w:rFonts w:cs="Calibri"/>
                <w:sz w:val="22"/>
              </w:rPr>
              <w:t xml:space="preserve">, </w:t>
            </w:r>
            <w:proofErr w:type="spellStart"/>
            <w:r>
              <w:rPr>
                <w:rFonts w:cs="Calibri"/>
                <w:sz w:val="22"/>
              </w:rPr>
              <w:t>шт</w:t>
            </w:r>
            <w:proofErr w:type="spellEnd"/>
          </w:p>
        </w:tc>
        <w:tc>
          <w:tcPr>
            <w:tcW w:w="1922" w:type="dxa"/>
            <w:shd w:val="clear" w:color="auto" w:fill="auto"/>
          </w:tcPr>
          <w:p w14:paraId="64ADFA6F"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E2652AA" w14:textId="77777777" w:rsidTr="00746C19">
        <w:trPr>
          <w:trHeight w:val="300"/>
        </w:trPr>
        <w:tc>
          <w:tcPr>
            <w:tcW w:w="8278" w:type="dxa"/>
            <w:shd w:val="clear" w:color="auto" w:fill="auto"/>
            <w:vAlign w:val="center"/>
          </w:tcPr>
          <w:p w14:paraId="5EF112A7" w14:textId="77777777" w:rsidR="00CC096F" w:rsidRDefault="00CC096F" w:rsidP="00CC096F">
            <w:pPr>
              <w:pStyle w:val="ad"/>
              <w:tabs>
                <w:tab w:val="left" w:pos="567"/>
              </w:tabs>
              <w:spacing w:line="276" w:lineRule="auto"/>
              <w:ind w:firstLine="0"/>
              <w:rPr>
                <w:rFonts w:cs="Times New Roman"/>
                <w:szCs w:val="24"/>
              </w:rPr>
            </w:pPr>
            <w:r>
              <w:rPr>
                <w:rFonts w:cs="Calibri"/>
                <w:sz w:val="22"/>
              </w:rPr>
              <w:t xml:space="preserve">Сыр рассольный "Брынза </w:t>
            </w:r>
            <w:proofErr w:type="spellStart"/>
            <w:r>
              <w:rPr>
                <w:rFonts w:cs="Calibri"/>
                <w:sz w:val="22"/>
              </w:rPr>
              <w:t>Углече</w:t>
            </w:r>
            <w:proofErr w:type="spellEnd"/>
            <w:r>
              <w:rPr>
                <w:rFonts w:cs="Calibri"/>
                <w:sz w:val="22"/>
              </w:rPr>
              <w:t xml:space="preserve"> Поле" 250 </w:t>
            </w:r>
            <w:proofErr w:type="spellStart"/>
            <w:r>
              <w:rPr>
                <w:rFonts w:cs="Calibri"/>
                <w:sz w:val="22"/>
              </w:rPr>
              <w:t>гр</w:t>
            </w:r>
            <w:proofErr w:type="spellEnd"/>
            <w:r>
              <w:rPr>
                <w:rFonts w:cs="Calibri"/>
                <w:sz w:val="22"/>
              </w:rPr>
              <w:t xml:space="preserve">, </w:t>
            </w:r>
            <w:proofErr w:type="spellStart"/>
            <w:r>
              <w:rPr>
                <w:rFonts w:cs="Calibri"/>
                <w:sz w:val="22"/>
              </w:rPr>
              <w:t>шт</w:t>
            </w:r>
            <w:proofErr w:type="spellEnd"/>
          </w:p>
        </w:tc>
        <w:tc>
          <w:tcPr>
            <w:tcW w:w="1922" w:type="dxa"/>
            <w:shd w:val="clear" w:color="auto" w:fill="auto"/>
          </w:tcPr>
          <w:p w14:paraId="6165818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EB8C623" w14:textId="77777777" w:rsidTr="00746C19">
        <w:trPr>
          <w:trHeight w:val="300"/>
        </w:trPr>
        <w:tc>
          <w:tcPr>
            <w:tcW w:w="8278" w:type="dxa"/>
            <w:shd w:val="clear" w:color="auto" w:fill="auto"/>
            <w:vAlign w:val="center"/>
          </w:tcPr>
          <w:p w14:paraId="6F3DEF97" w14:textId="77777777" w:rsidR="00CC096F" w:rsidRDefault="00CC096F" w:rsidP="00CC096F">
            <w:pPr>
              <w:pStyle w:val="ad"/>
              <w:tabs>
                <w:tab w:val="left" w:pos="567"/>
              </w:tabs>
              <w:spacing w:line="276" w:lineRule="auto"/>
              <w:ind w:firstLine="0"/>
              <w:rPr>
                <w:rFonts w:cs="Times New Roman"/>
                <w:szCs w:val="24"/>
              </w:rPr>
            </w:pPr>
            <w:r>
              <w:rPr>
                <w:rFonts w:cs="Calibri"/>
                <w:sz w:val="22"/>
              </w:rPr>
              <w:t xml:space="preserve">Сыр с белой плесенью "Камамбер </w:t>
            </w:r>
            <w:proofErr w:type="spellStart"/>
            <w:r>
              <w:rPr>
                <w:rFonts w:cs="Calibri"/>
                <w:sz w:val="22"/>
              </w:rPr>
              <w:t>Углече</w:t>
            </w:r>
            <w:proofErr w:type="spellEnd"/>
            <w:r>
              <w:rPr>
                <w:rFonts w:cs="Calibri"/>
                <w:sz w:val="22"/>
              </w:rPr>
              <w:t xml:space="preserve"> Поле" 50% 125 </w:t>
            </w:r>
            <w:proofErr w:type="spellStart"/>
            <w:r>
              <w:rPr>
                <w:rFonts w:cs="Calibri"/>
                <w:sz w:val="22"/>
              </w:rPr>
              <w:t>гр</w:t>
            </w:r>
            <w:proofErr w:type="spellEnd"/>
            <w:r>
              <w:rPr>
                <w:rFonts w:cs="Calibri"/>
                <w:sz w:val="22"/>
              </w:rPr>
              <w:t xml:space="preserve">, </w:t>
            </w:r>
            <w:proofErr w:type="spellStart"/>
            <w:r>
              <w:rPr>
                <w:rFonts w:cs="Calibri"/>
                <w:sz w:val="22"/>
              </w:rPr>
              <w:t>шт</w:t>
            </w:r>
            <w:proofErr w:type="spellEnd"/>
          </w:p>
        </w:tc>
        <w:tc>
          <w:tcPr>
            <w:tcW w:w="1922" w:type="dxa"/>
            <w:shd w:val="clear" w:color="auto" w:fill="auto"/>
          </w:tcPr>
          <w:p w14:paraId="361D57A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9533F18" w14:textId="77777777" w:rsidTr="00746C19">
        <w:trPr>
          <w:trHeight w:val="300"/>
        </w:trPr>
        <w:tc>
          <w:tcPr>
            <w:tcW w:w="8278" w:type="dxa"/>
            <w:shd w:val="clear" w:color="auto" w:fill="auto"/>
            <w:vAlign w:val="center"/>
          </w:tcPr>
          <w:p w14:paraId="3195FB17" w14:textId="77777777" w:rsidR="00CC096F" w:rsidRDefault="00CC096F" w:rsidP="00CC096F">
            <w:pPr>
              <w:pStyle w:val="ad"/>
              <w:tabs>
                <w:tab w:val="left" w:pos="567"/>
              </w:tabs>
              <w:spacing w:line="276" w:lineRule="auto"/>
              <w:ind w:firstLine="0"/>
              <w:rPr>
                <w:sz w:val="22"/>
              </w:rPr>
            </w:pPr>
            <w:r>
              <w:rPr>
                <w:rFonts w:cs="Calibri"/>
                <w:sz w:val="22"/>
              </w:rPr>
              <w:t xml:space="preserve">Люля-кебаб из баранины </w:t>
            </w:r>
            <w:proofErr w:type="spellStart"/>
            <w:r>
              <w:rPr>
                <w:rFonts w:cs="Calibri"/>
                <w:sz w:val="22"/>
              </w:rPr>
              <w:t>охл</w:t>
            </w:r>
            <w:proofErr w:type="spellEnd"/>
            <w:r>
              <w:rPr>
                <w:rFonts w:cs="Calibri"/>
                <w:sz w:val="22"/>
              </w:rPr>
              <w:t xml:space="preserve">, </w:t>
            </w:r>
            <w:proofErr w:type="spellStart"/>
            <w:r>
              <w:rPr>
                <w:rFonts w:cs="Calibri"/>
                <w:sz w:val="22"/>
              </w:rPr>
              <w:t>мгс</w:t>
            </w:r>
            <w:proofErr w:type="spellEnd"/>
            <w:r>
              <w:rPr>
                <w:rFonts w:cs="Calibri"/>
                <w:sz w:val="22"/>
              </w:rPr>
              <w:t>, кг</w:t>
            </w:r>
          </w:p>
        </w:tc>
        <w:tc>
          <w:tcPr>
            <w:tcW w:w="1922" w:type="dxa"/>
            <w:shd w:val="clear" w:color="auto" w:fill="auto"/>
          </w:tcPr>
          <w:p w14:paraId="61CE7B0B"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F7651C8" w14:textId="77777777" w:rsidTr="00746C19">
        <w:trPr>
          <w:trHeight w:val="300"/>
        </w:trPr>
        <w:tc>
          <w:tcPr>
            <w:tcW w:w="8278" w:type="dxa"/>
            <w:shd w:val="clear" w:color="auto" w:fill="auto"/>
            <w:vAlign w:val="center"/>
          </w:tcPr>
          <w:p w14:paraId="19A85D5A" w14:textId="77777777" w:rsidR="00CC096F" w:rsidRDefault="00CC096F" w:rsidP="00CC096F">
            <w:pPr>
              <w:pStyle w:val="ad"/>
              <w:tabs>
                <w:tab w:val="left" w:pos="567"/>
              </w:tabs>
              <w:spacing w:line="276" w:lineRule="auto"/>
              <w:ind w:firstLine="0"/>
              <w:rPr>
                <w:sz w:val="22"/>
              </w:rPr>
            </w:pPr>
            <w:r>
              <w:rPr>
                <w:rFonts w:cs="Calibri"/>
                <w:sz w:val="22"/>
              </w:rPr>
              <w:t xml:space="preserve">Фарш бараний </w:t>
            </w:r>
            <w:proofErr w:type="spellStart"/>
            <w:r>
              <w:rPr>
                <w:rFonts w:cs="Calibri"/>
                <w:sz w:val="22"/>
              </w:rPr>
              <w:t>охл</w:t>
            </w:r>
            <w:proofErr w:type="spellEnd"/>
            <w:r>
              <w:rPr>
                <w:rFonts w:cs="Calibri"/>
                <w:sz w:val="22"/>
              </w:rPr>
              <w:t xml:space="preserve">, </w:t>
            </w:r>
            <w:proofErr w:type="spellStart"/>
            <w:r>
              <w:rPr>
                <w:rFonts w:cs="Calibri"/>
                <w:sz w:val="22"/>
              </w:rPr>
              <w:t>мгс</w:t>
            </w:r>
            <w:proofErr w:type="spellEnd"/>
            <w:r>
              <w:rPr>
                <w:rFonts w:cs="Calibri"/>
                <w:sz w:val="22"/>
              </w:rPr>
              <w:t>, кг</w:t>
            </w:r>
          </w:p>
        </w:tc>
        <w:tc>
          <w:tcPr>
            <w:tcW w:w="1922" w:type="dxa"/>
            <w:shd w:val="clear" w:color="auto" w:fill="auto"/>
          </w:tcPr>
          <w:p w14:paraId="6B12132B"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B0BC68E" w14:textId="77777777" w:rsidTr="00746C19">
        <w:trPr>
          <w:trHeight w:val="300"/>
        </w:trPr>
        <w:tc>
          <w:tcPr>
            <w:tcW w:w="8278" w:type="dxa"/>
            <w:shd w:val="clear" w:color="auto" w:fill="auto"/>
            <w:vAlign w:val="center"/>
          </w:tcPr>
          <w:p w14:paraId="692C348E" w14:textId="77777777" w:rsidR="00CC096F" w:rsidRDefault="00CC096F" w:rsidP="00CC096F">
            <w:pPr>
              <w:pStyle w:val="ad"/>
              <w:tabs>
                <w:tab w:val="left" w:pos="567"/>
              </w:tabs>
              <w:spacing w:line="276" w:lineRule="auto"/>
              <w:ind w:firstLine="0"/>
              <w:rPr>
                <w:sz w:val="22"/>
              </w:rPr>
            </w:pPr>
            <w:r>
              <w:rPr>
                <w:rFonts w:cs="Calibri"/>
                <w:sz w:val="22"/>
              </w:rPr>
              <w:t xml:space="preserve">"Баранина Духовая" F </w:t>
            </w:r>
            <w:proofErr w:type="spellStart"/>
            <w:r>
              <w:rPr>
                <w:rFonts w:cs="Calibri"/>
                <w:sz w:val="22"/>
              </w:rPr>
              <w:t>охл</w:t>
            </w:r>
            <w:proofErr w:type="spellEnd"/>
            <w:r>
              <w:rPr>
                <w:rFonts w:cs="Calibri"/>
                <w:sz w:val="22"/>
              </w:rPr>
              <w:t>. в скин, кг</w:t>
            </w:r>
          </w:p>
        </w:tc>
        <w:tc>
          <w:tcPr>
            <w:tcW w:w="1922" w:type="dxa"/>
            <w:shd w:val="clear" w:color="auto" w:fill="auto"/>
          </w:tcPr>
          <w:p w14:paraId="5FE90FB0"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6F3D93D" w14:textId="77777777" w:rsidTr="00746C19">
        <w:trPr>
          <w:trHeight w:val="300"/>
        </w:trPr>
        <w:tc>
          <w:tcPr>
            <w:tcW w:w="8278" w:type="dxa"/>
            <w:shd w:val="clear" w:color="auto" w:fill="auto"/>
            <w:vAlign w:val="center"/>
          </w:tcPr>
          <w:p w14:paraId="5DCCF37A" w14:textId="77777777" w:rsidR="00CC096F" w:rsidRDefault="00CC096F" w:rsidP="00CC096F">
            <w:pPr>
              <w:pStyle w:val="ad"/>
              <w:tabs>
                <w:tab w:val="left" w:pos="567"/>
              </w:tabs>
              <w:spacing w:line="276" w:lineRule="auto"/>
              <w:ind w:firstLine="0"/>
              <w:rPr>
                <w:sz w:val="22"/>
              </w:rPr>
            </w:pPr>
            <w:r>
              <w:rPr>
                <w:rFonts w:cs="Calibri"/>
                <w:sz w:val="22"/>
              </w:rPr>
              <w:t xml:space="preserve">Вырезка баранья F </w:t>
            </w:r>
            <w:proofErr w:type="spellStart"/>
            <w:r>
              <w:rPr>
                <w:rFonts w:cs="Calibri"/>
                <w:sz w:val="22"/>
              </w:rPr>
              <w:t>охл</w:t>
            </w:r>
            <w:proofErr w:type="spellEnd"/>
            <w:r>
              <w:rPr>
                <w:rFonts w:cs="Calibri"/>
                <w:sz w:val="22"/>
              </w:rPr>
              <w:t>. в скин, кг</w:t>
            </w:r>
          </w:p>
        </w:tc>
        <w:tc>
          <w:tcPr>
            <w:tcW w:w="1922" w:type="dxa"/>
            <w:shd w:val="clear" w:color="auto" w:fill="auto"/>
          </w:tcPr>
          <w:p w14:paraId="1AA56A83"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79DCCCF" w14:textId="77777777" w:rsidTr="00746C19">
        <w:trPr>
          <w:trHeight w:val="300"/>
        </w:trPr>
        <w:tc>
          <w:tcPr>
            <w:tcW w:w="8278" w:type="dxa"/>
            <w:shd w:val="clear" w:color="auto" w:fill="auto"/>
            <w:vAlign w:val="center"/>
          </w:tcPr>
          <w:p w14:paraId="63E1D518" w14:textId="77777777" w:rsidR="00CC096F" w:rsidRDefault="00CC096F" w:rsidP="00CC096F">
            <w:pPr>
              <w:pStyle w:val="ad"/>
              <w:tabs>
                <w:tab w:val="left" w:pos="567"/>
              </w:tabs>
              <w:spacing w:line="276" w:lineRule="auto"/>
              <w:ind w:firstLine="0"/>
              <w:rPr>
                <w:sz w:val="22"/>
              </w:rPr>
            </w:pPr>
            <w:r>
              <w:rPr>
                <w:rFonts w:cs="Calibri"/>
                <w:sz w:val="22"/>
              </w:rPr>
              <w:t xml:space="preserve">Котлета натуральная из баранины F </w:t>
            </w:r>
            <w:proofErr w:type="spellStart"/>
            <w:r>
              <w:rPr>
                <w:rFonts w:cs="Calibri"/>
                <w:sz w:val="22"/>
              </w:rPr>
              <w:t>охл</w:t>
            </w:r>
            <w:proofErr w:type="spellEnd"/>
            <w:r>
              <w:rPr>
                <w:rFonts w:cs="Calibri"/>
                <w:sz w:val="22"/>
              </w:rPr>
              <w:t>. в скин, кг</w:t>
            </w:r>
          </w:p>
        </w:tc>
        <w:tc>
          <w:tcPr>
            <w:tcW w:w="1922" w:type="dxa"/>
            <w:shd w:val="clear" w:color="auto" w:fill="auto"/>
          </w:tcPr>
          <w:p w14:paraId="69B8F50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18F9D77" w14:textId="77777777" w:rsidTr="00746C19">
        <w:trPr>
          <w:trHeight w:val="300"/>
        </w:trPr>
        <w:tc>
          <w:tcPr>
            <w:tcW w:w="8278" w:type="dxa"/>
            <w:shd w:val="clear" w:color="auto" w:fill="auto"/>
            <w:vAlign w:val="center"/>
          </w:tcPr>
          <w:p w14:paraId="7BC72046" w14:textId="77777777" w:rsidR="00CC096F" w:rsidRDefault="00CC096F" w:rsidP="00CC096F">
            <w:pPr>
              <w:pStyle w:val="ad"/>
              <w:tabs>
                <w:tab w:val="left" w:pos="567"/>
              </w:tabs>
              <w:spacing w:line="276" w:lineRule="auto"/>
              <w:ind w:firstLine="0"/>
              <w:rPr>
                <w:sz w:val="22"/>
              </w:rPr>
            </w:pPr>
            <w:r>
              <w:rPr>
                <w:rFonts w:cs="Calibri"/>
                <w:sz w:val="22"/>
              </w:rPr>
              <w:t xml:space="preserve">Лопатка баранья F </w:t>
            </w:r>
            <w:proofErr w:type="spellStart"/>
            <w:r>
              <w:rPr>
                <w:rFonts w:cs="Calibri"/>
                <w:sz w:val="22"/>
              </w:rPr>
              <w:t>охл</w:t>
            </w:r>
            <w:proofErr w:type="spellEnd"/>
            <w:r>
              <w:rPr>
                <w:rFonts w:cs="Calibri"/>
                <w:sz w:val="22"/>
              </w:rPr>
              <w:t>. в скин, кг</w:t>
            </w:r>
          </w:p>
        </w:tc>
        <w:tc>
          <w:tcPr>
            <w:tcW w:w="1922" w:type="dxa"/>
            <w:shd w:val="clear" w:color="auto" w:fill="auto"/>
          </w:tcPr>
          <w:p w14:paraId="212E200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18DF594" w14:textId="77777777" w:rsidTr="00746C19">
        <w:trPr>
          <w:trHeight w:val="300"/>
        </w:trPr>
        <w:tc>
          <w:tcPr>
            <w:tcW w:w="8278" w:type="dxa"/>
            <w:shd w:val="clear" w:color="auto" w:fill="auto"/>
            <w:vAlign w:val="center"/>
          </w:tcPr>
          <w:p w14:paraId="7D988770" w14:textId="77777777" w:rsidR="00CC096F" w:rsidRDefault="00CC096F" w:rsidP="00CC096F">
            <w:pPr>
              <w:pStyle w:val="ad"/>
              <w:tabs>
                <w:tab w:val="left" w:pos="567"/>
              </w:tabs>
              <w:spacing w:line="276" w:lineRule="auto"/>
              <w:ind w:firstLine="0"/>
              <w:rPr>
                <w:sz w:val="22"/>
              </w:rPr>
            </w:pPr>
            <w:r>
              <w:rPr>
                <w:rFonts w:cs="Calibri"/>
                <w:sz w:val="22"/>
              </w:rPr>
              <w:t xml:space="preserve">Мясо для плова из баранины F </w:t>
            </w:r>
            <w:proofErr w:type="spellStart"/>
            <w:r>
              <w:rPr>
                <w:rFonts w:cs="Calibri"/>
                <w:sz w:val="22"/>
              </w:rPr>
              <w:t>охл</w:t>
            </w:r>
            <w:proofErr w:type="spellEnd"/>
            <w:r>
              <w:rPr>
                <w:rFonts w:cs="Calibri"/>
                <w:sz w:val="22"/>
              </w:rPr>
              <w:t>. в скин, кг</w:t>
            </w:r>
          </w:p>
        </w:tc>
        <w:tc>
          <w:tcPr>
            <w:tcW w:w="1922" w:type="dxa"/>
            <w:shd w:val="clear" w:color="auto" w:fill="auto"/>
          </w:tcPr>
          <w:p w14:paraId="5F90D025"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D1C86D1" w14:textId="77777777" w:rsidTr="00746C19">
        <w:trPr>
          <w:trHeight w:val="300"/>
        </w:trPr>
        <w:tc>
          <w:tcPr>
            <w:tcW w:w="8278" w:type="dxa"/>
            <w:shd w:val="clear" w:color="auto" w:fill="auto"/>
            <w:vAlign w:val="center"/>
          </w:tcPr>
          <w:p w14:paraId="4E131C4F" w14:textId="77777777" w:rsidR="00CC096F" w:rsidRDefault="00CC096F" w:rsidP="00CC096F">
            <w:pPr>
              <w:pStyle w:val="ad"/>
              <w:tabs>
                <w:tab w:val="left" w:pos="567"/>
              </w:tabs>
              <w:spacing w:line="276" w:lineRule="auto"/>
              <w:ind w:firstLine="0"/>
              <w:rPr>
                <w:sz w:val="22"/>
              </w:rPr>
            </w:pPr>
            <w:r>
              <w:rPr>
                <w:rFonts w:cs="Calibri"/>
                <w:sz w:val="22"/>
              </w:rPr>
              <w:t xml:space="preserve">Мясо для шашлыка из </w:t>
            </w:r>
            <w:proofErr w:type="gramStart"/>
            <w:r>
              <w:rPr>
                <w:rFonts w:cs="Calibri"/>
                <w:sz w:val="22"/>
              </w:rPr>
              <w:t>баранины  F</w:t>
            </w:r>
            <w:proofErr w:type="gram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4E31F1F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4B85CD7" w14:textId="77777777" w:rsidTr="00746C19">
        <w:trPr>
          <w:trHeight w:val="300"/>
        </w:trPr>
        <w:tc>
          <w:tcPr>
            <w:tcW w:w="8278" w:type="dxa"/>
            <w:shd w:val="clear" w:color="auto" w:fill="auto"/>
            <w:vAlign w:val="center"/>
          </w:tcPr>
          <w:p w14:paraId="7A6CE3F4" w14:textId="77777777" w:rsidR="00CC096F" w:rsidRDefault="00CC096F" w:rsidP="00CC096F">
            <w:pPr>
              <w:pStyle w:val="ad"/>
              <w:tabs>
                <w:tab w:val="left" w:pos="567"/>
              </w:tabs>
              <w:spacing w:line="276" w:lineRule="auto"/>
              <w:ind w:firstLine="0"/>
              <w:rPr>
                <w:sz w:val="22"/>
              </w:rPr>
            </w:pPr>
            <w:r>
              <w:rPr>
                <w:rFonts w:cs="Calibri"/>
                <w:sz w:val="22"/>
              </w:rPr>
              <w:t xml:space="preserve">Окорок из баранины F </w:t>
            </w:r>
            <w:proofErr w:type="spellStart"/>
            <w:r>
              <w:rPr>
                <w:rFonts w:cs="Calibri"/>
                <w:sz w:val="22"/>
              </w:rPr>
              <w:t>охл</w:t>
            </w:r>
            <w:proofErr w:type="spellEnd"/>
            <w:r>
              <w:rPr>
                <w:rFonts w:cs="Calibri"/>
                <w:sz w:val="22"/>
              </w:rPr>
              <w:t>. в скин, кг</w:t>
            </w:r>
          </w:p>
        </w:tc>
        <w:tc>
          <w:tcPr>
            <w:tcW w:w="1922" w:type="dxa"/>
            <w:shd w:val="clear" w:color="auto" w:fill="auto"/>
          </w:tcPr>
          <w:p w14:paraId="3E71F45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B86324E" w14:textId="77777777" w:rsidTr="00746C19">
        <w:trPr>
          <w:trHeight w:val="300"/>
        </w:trPr>
        <w:tc>
          <w:tcPr>
            <w:tcW w:w="8278" w:type="dxa"/>
            <w:shd w:val="clear" w:color="auto" w:fill="auto"/>
            <w:vAlign w:val="center"/>
          </w:tcPr>
          <w:p w14:paraId="1FCE81C5" w14:textId="77777777" w:rsidR="00CC096F" w:rsidRDefault="00CC096F" w:rsidP="00CC096F">
            <w:pPr>
              <w:pStyle w:val="ad"/>
              <w:tabs>
                <w:tab w:val="left" w:pos="567"/>
              </w:tabs>
              <w:spacing w:line="276" w:lineRule="auto"/>
              <w:ind w:firstLine="0"/>
              <w:rPr>
                <w:sz w:val="22"/>
              </w:rPr>
            </w:pPr>
            <w:r>
              <w:rPr>
                <w:rFonts w:cs="Calibri"/>
                <w:sz w:val="22"/>
              </w:rPr>
              <w:t xml:space="preserve">Рагу из баранины F </w:t>
            </w:r>
            <w:proofErr w:type="spellStart"/>
            <w:r>
              <w:rPr>
                <w:rFonts w:cs="Calibri"/>
                <w:sz w:val="22"/>
              </w:rPr>
              <w:t>охл</w:t>
            </w:r>
            <w:proofErr w:type="spellEnd"/>
            <w:r>
              <w:rPr>
                <w:rFonts w:cs="Calibri"/>
                <w:sz w:val="22"/>
              </w:rPr>
              <w:t xml:space="preserve">. в </w:t>
            </w:r>
            <w:proofErr w:type="gramStart"/>
            <w:r>
              <w:rPr>
                <w:rFonts w:cs="Calibri"/>
                <w:sz w:val="22"/>
              </w:rPr>
              <w:t>скин ,</w:t>
            </w:r>
            <w:proofErr w:type="gramEnd"/>
            <w:r>
              <w:rPr>
                <w:rFonts w:cs="Calibri"/>
                <w:sz w:val="22"/>
              </w:rPr>
              <w:t xml:space="preserve"> кг</w:t>
            </w:r>
          </w:p>
        </w:tc>
        <w:tc>
          <w:tcPr>
            <w:tcW w:w="1922" w:type="dxa"/>
            <w:shd w:val="clear" w:color="auto" w:fill="auto"/>
          </w:tcPr>
          <w:p w14:paraId="505517F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CE27A24" w14:textId="77777777" w:rsidTr="00746C19">
        <w:trPr>
          <w:trHeight w:val="300"/>
        </w:trPr>
        <w:tc>
          <w:tcPr>
            <w:tcW w:w="8278" w:type="dxa"/>
            <w:shd w:val="clear" w:color="auto" w:fill="auto"/>
            <w:vAlign w:val="center"/>
          </w:tcPr>
          <w:p w14:paraId="1644BBAC" w14:textId="77777777" w:rsidR="00CC096F" w:rsidRDefault="00CC096F" w:rsidP="00CC096F">
            <w:pPr>
              <w:pStyle w:val="ad"/>
              <w:tabs>
                <w:tab w:val="left" w:pos="567"/>
              </w:tabs>
              <w:spacing w:line="276" w:lineRule="auto"/>
              <w:ind w:firstLine="0"/>
              <w:rPr>
                <w:sz w:val="22"/>
              </w:rPr>
            </w:pPr>
            <w:r>
              <w:rPr>
                <w:rFonts w:cs="Calibri"/>
                <w:sz w:val="22"/>
              </w:rPr>
              <w:t xml:space="preserve">Суповой набор из баранины F </w:t>
            </w:r>
            <w:proofErr w:type="spellStart"/>
            <w:r>
              <w:rPr>
                <w:rFonts w:cs="Calibri"/>
                <w:sz w:val="22"/>
              </w:rPr>
              <w:t>охл</w:t>
            </w:r>
            <w:proofErr w:type="spellEnd"/>
            <w:r>
              <w:rPr>
                <w:rFonts w:cs="Calibri"/>
                <w:sz w:val="22"/>
              </w:rPr>
              <w:t>. в скин, кг</w:t>
            </w:r>
          </w:p>
        </w:tc>
        <w:tc>
          <w:tcPr>
            <w:tcW w:w="1922" w:type="dxa"/>
            <w:shd w:val="clear" w:color="auto" w:fill="auto"/>
          </w:tcPr>
          <w:p w14:paraId="65E0672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173A88D" w14:textId="77777777" w:rsidTr="00746C19">
        <w:trPr>
          <w:trHeight w:val="300"/>
        </w:trPr>
        <w:tc>
          <w:tcPr>
            <w:tcW w:w="8278" w:type="dxa"/>
            <w:shd w:val="clear" w:color="auto" w:fill="auto"/>
            <w:vAlign w:val="center"/>
          </w:tcPr>
          <w:p w14:paraId="4774A6A5" w14:textId="77777777" w:rsidR="00CC096F" w:rsidRDefault="00CC096F" w:rsidP="00CC096F">
            <w:pPr>
              <w:pStyle w:val="ad"/>
              <w:tabs>
                <w:tab w:val="left" w:pos="567"/>
              </w:tabs>
              <w:spacing w:line="276" w:lineRule="auto"/>
              <w:ind w:firstLine="0"/>
              <w:rPr>
                <w:sz w:val="22"/>
              </w:rPr>
            </w:pPr>
            <w:r>
              <w:rPr>
                <w:rFonts w:cs="Calibri"/>
                <w:sz w:val="22"/>
              </w:rPr>
              <w:t>Фарш бараний F1охл, скин, кг</w:t>
            </w:r>
          </w:p>
        </w:tc>
        <w:tc>
          <w:tcPr>
            <w:tcW w:w="1922" w:type="dxa"/>
            <w:shd w:val="clear" w:color="auto" w:fill="auto"/>
          </w:tcPr>
          <w:p w14:paraId="6129F39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3E554F3" w14:textId="77777777" w:rsidTr="00746C19">
        <w:trPr>
          <w:trHeight w:val="300"/>
        </w:trPr>
        <w:tc>
          <w:tcPr>
            <w:tcW w:w="8278" w:type="dxa"/>
            <w:shd w:val="clear" w:color="auto" w:fill="auto"/>
            <w:vAlign w:val="center"/>
          </w:tcPr>
          <w:p w14:paraId="6D15ECE1" w14:textId="77777777" w:rsidR="00CC096F" w:rsidRDefault="00CC096F" w:rsidP="00CC096F">
            <w:pPr>
              <w:pStyle w:val="ad"/>
              <w:tabs>
                <w:tab w:val="left" w:pos="567"/>
              </w:tabs>
              <w:spacing w:line="276" w:lineRule="auto"/>
              <w:ind w:firstLine="0"/>
              <w:rPr>
                <w:sz w:val="22"/>
              </w:rPr>
            </w:pPr>
            <w:r>
              <w:rPr>
                <w:rFonts w:cs="Calibri"/>
                <w:sz w:val="22"/>
              </w:rPr>
              <w:t xml:space="preserve">Шницель из баранины F </w:t>
            </w:r>
            <w:proofErr w:type="spellStart"/>
            <w:r>
              <w:rPr>
                <w:rFonts w:cs="Calibri"/>
                <w:sz w:val="22"/>
              </w:rPr>
              <w:t>охл</w:t>
            </w:r>
            <w:proofErr w:type="spellEnd"/>
            <w:r>
              <w:rPr>
                <w:rFonts w:cs="Calibri"/>
                <w:sz w:val="22"/>
              </w:rPr>
              <w:t>. в скин, кг</w:t>
            </w:r>
          </w:p>
        </w:tc>
        <w:tc>
          <w:tcPr>
            <w:tcW w:w="1922" w:type="dxa"/>
            <w:shd w:val="clear" w:color="auto" w:fill="auto"/>
          </w:tcPr>
          <w:p w14:paraId="7D2D74C3"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87E38CE" w14:textId="77777777" w:rsidTr="00746C19">
        <w:trPr>
          <w:trHeight w:val="300"/>
        </w:trPr>
        <w:tc>
          <w:tcPr>
            <w:tcW w:w="8278" w:type="dxa"/>
            <w:shd w:val="clear" w:color="auto" w:fill="auto"/>
            <w:vAlign w:val="center"/>
          </w:tcPr>
          <w:p w14:paraId="1FF8CEB6" w14:textId="77777777" w:rsidR="00CC096F" w:rsidRDefault="00CC096F" w:rsidP="00CC096F">
            <w:pPr>
              <w:pStyle w:val="ad"/>
              <w:tabs>
                <w:tab w:val="left" w:pos="567"/>
              </w:tabs>
              <w:spacing w:line="276" w:lineRule="auto"/>
              <w:ind w:firstLine="0"/>
              <w:rPr>
                <w:sz w:val="22"/>
              </w:rPr>
            </w:pPr>
            <w:r>
              <w:rPr>
                <w:rFonts w:cs="Calibri"/>
                <w:sz w:val="22"/>
              </w:rPr>
              <w:t xml:space="preserve">Колбаски - гриль </w:t>
            </w:r>
            <w:proofErr w:type="spellStart"/>
            <w:r>
              <w:rPr>
                <w:rFonts w:cs="Calibri"/>
                <w:sz w:val="22"/>
              </w:rPr>
              <w:t>охл</w:t>
            </w:r>
            <w:proofErr w:type="spellEnd"/>
            <w:r>
              <w:rPr>
                <w:rFonts w:cs="Calibri"/>
                <w:sz w:val="22"/>
              </w:rPr>
              <w:t xml:space="preserve">. в </w:t>
            </w:r>
            <w:proofErr w:type="spellStart"/>
            <w:r>
              <w:rPr>
                <w:rFonts w:cs="Calibri"/>
                <w:sz w:val="22"/>
              </w:rPr>
              <w:t>мгс</w:t>
            </w:r>
            <w:proofErr w:type="spellEnd"/>
            <w:r>
              <w:rPr>
                <w:rFonts w:cs="Calibri"/>
                <w:sz w:val="22"/>
              </w:rPr>
              <w:t>, кг</w:t>
            </w:r>
          </w:p>
        </w:tc>
        <w:tc>
          <w:tcPr>
            <w:tcW w:w="1922" w:type="dxa"/>
            <w:shd w:val="clear" w:color="auto" w:fill="auto"/>
          </w:tcPr>
          <w:p w14:paraId="271EED3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F2E408C" w14:textId="77777777" w:rsidTr="00746C19">
        <w:trPr>
          <w:trHeight w:val="300"/>
        </w:trPr>
        <w:tc>
          <w:tcPr>
            <w:tcW w:w="8278" w:type="dxa"/>
            <w:shd w:val="clear" w:color="auto" w:fill="auto"/>
            <w:vAlign w:val="center"/>
          </w:tcPr>
          <w:p w14:paraId="4D562607" w14:textId="77777777" w:rsidR="00CC096F" w:rsidRDefault="00CC096F" w:rsidP="00CC096F">
            <w:pPr>
              <w:pStyle w:val="ad"/>
              <w:tabs>
                <w:tab w:val="left" w:pos="567"/>
              </w:tabs>
              <w:spacing w:line="276" w:lineRule="auto"/>
              <w:ind w:firstLine="0"/>
              <w:rPr>
                <w:sz w:val="22"/>
              </w:rPr>
            </w:pPr>
            <w:r>
              <w:rPr>
                <w:rFonts w:cs="Calibri"/>
                <w:sz w:val="22"/>
              </w:rPr>
              <w:t xml:space="preserve">Купаты из говядины </w:t>
            </w:r>
            <w:proofErr w:type="spellStart"/>
            <w:r>
              <w:rPr>
                <w:rFonts w:cs="Calibri"/>
                <w:sz w:val="22"/>
              </w:rPr>
              <w:t>охл</w:t>
            </w:r>
            <w:proofErr w:type="spellEnd"/>
            <w:r>
              <w:rPr>
                <w:rFonts w:cs="Calibri"/>
                <w:sz w:val="22"/>
              </w:rPr>
              <w:t xml:space="preserve">. в </w:t>
            </w:r>
            <w:proofErr w:type="spellStart"/>
            <w:r>
              <w:rPr>
                <w:rFonts w:cs="Calibri"/>
                <w:sz w:val="22"/>
              </w:rPr>
              <w:t>мгс</w:t>
            </w:r>
            <w:proofErr w:type="spellEnd"/>
            <w:r>
              <w:rPr>
                <w:rFonts w:cs="Calibri"/>
                <w:sz w:val="22"/>
              </w:rPr>
              <w:t>, кг</w:t>
            </w:r>
          </w:p>
        </w:tc>
        <w:tc>
          <w:tcPr>
            <w:tcW w:w="1922" w:type="dxa"/>
            <w:shd w:val="clear" w:color="auto" w:fill="auto"/>
          </w:tcPr>
          <w:p w14:paraId="7CFDC9A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343C148" w14:textId="77777777" w:rsidTr="00746C19">
        <w:trPr>
          <w:trHeight w:val="300"/>
        </w:trPr>
        <w:tc>
          <w:tcPr>
            <w:tcW w:w="8278" w:type="dxa"/>
            <w:shd w:val="clear" w:color="auto" w:fill="auto"/>
            <w:vAlign w:val="center"/>
          </w:tcPr>
          <w:p w14:paraId="1C6F00EB" w14:textId="77777777" w:rsidR="00CC096F" w:rsidRDefault="00CC096F" w:rsidP="00CC096F">
            <w:pPr>
              <w:pStyle w:val="ad"/>
              <w:tabs>
                <w:tab w:val="left" w:pos="567"/>
              </w:tabs>
              <w:spacing w:line="276" w:lineRule="auto"/>
              <w:ind w:firstLine="0"/>
              <w:rPr>
                <w:sz w:val="22"/>
              </w:rPr>
            </w:pPr>
            <w:r>
              <w:rPr>
                <w:rFonts w:cs="Calibri"/>
                <w:sz w:val="22"/>
              </w:rPr>
              <w:t xml:space="preserve">Фарш говяжий </w:t>
            </w:r>
            <w:proofErr w:type="spellStart"/>
            <w:r>
              <w:rPr>
                <w:rFonts w:cs="Calibri"/>
                <w:sz w:val="22"/>
              </w:rPr>
              <w:t>охл</w:t>
            </w:r>
            <w:proofErr w:type="spellEnd"/>
            <w:r>
              <w:rPr>
                <w:rFonts w:cs="Calibri"/>
                <w:sz w:val="22"/>
              </w:rPr>
              <w:t xml:space="preserve">. в </w:t>
            </w:r>
            <w:proofErr w:type="spellStart"/>
            <w:proofErr w:type="gramStart"/>
            <w:r>
              <w:rPr>
                <w:rFonts w:cs="Calibri"/>
                <w:sz w:val="22"/>
              </w:rPr>
              <w:t>мгс</w:t>
            </w:r>
            <w:proofErr w:type="spellEnd"/>
            <w:r>
              <w:rPr>
                <w:rFonts w:cs="Calibri"/>
                <w:sz w:val="22"/>
              </w:rPr>
              <w:t xml:space="preserve"> ,</w:t>
            </w:r>
            <w:proofErr w:type="gramEnd"/>
            <w:r>
              <w:rPr>
                <w:rFonts w:cs="Calibri"/>
                <w:sz w:val="22"/>
              </w:rPr>
              <w:t xml:space="preserve"> кг</w:t>
            </w:r>
          </w:p>
        </w:tc>
        <w:tc>
          <w:tcPr>
            <w:tcW w:w="1922" w:type="dxa"/>
            <w:shd w:val="clear" w:color="auto" w:fill="auto"/>
          </w:tcPr>
          <w:p w14:paraId="69830AD7"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E9A936C" w14:textId="77777777" w:rsidTr="00746C19">
        <w:trPr>
          <w:trHeight w:val="300"/>
        </w:trPr>
        <w:tc>
          <w:tcPr>
            <w:tcW w:w="8278" w:type="dxa"/>
            <w:shd w:val="clear" w:color="auto" w:fill="auto"/>
            <w:vAlign w:val="center"/>
          </w:tcPr>
          <w:p w14:paraId="395AC591" w14:textId="77777777" w:rsidR="00CC096F" w:rsidRDefault="00CC096F" w:rsidP="00CC096F">
            <w:pPr>
              <w:pStyle w:val="ad"/>
              <w:tabs>
                <w:tab w:val="left" w:pos="567"/>
              </w:tabs>
              <w:spacing w:line="276" w:lineRule="auto"/>
              <w:ind w:firstLine="0"/>
              <w:rPr>
                <w:sz w:val="22"/>
              </w:rPr>
            </w:pPr>
            <w:r>
              <w:rPr>
                <w:rFonts w:cs="Calibri"/>
                <w:sz w:val="22"/>
              </w:rPr>
              <w:t xml:space="preserve">Бефстроганов из говядины </w:t>
            </w:r>
            <w:proofErr w:type="spellStart"/>
            <w:r>
              <w:rPr>
                <w:rFonts w:cs="Calibri"/>
                <w:sz w:val="22"/>
              </w:rPr>
              <w:t>Ангу</w:t>
            </w:r>
            <w:proofErr w:type="spellEnd"/>
            <w:r>
              <w:rPr>
                <w:rFonts w:cs="Calibri"/>
                <w:sz w:val="22"/>
                <w:lang w:val="en-US"/>
              </w:rPr>
              <w:t>c</w:t>
            </w:r>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6A5A206B"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8CBD65F" w14:textId="77777777" w:rsidTr="00746C19">
        <w:trPr>
          <w:trHeight w:val="300"/>
        </w:trPr>
        <w:tc>
          <w:tcPr>
            <w:tcW w:w="8278" w:type="dxa"/>
            <w:shd w:val="clear" w:color="auto" w:fill="auto"/>
            <w:vAlign w:val="center"/>
          </w:tcPr>
          <w:p w14:paraId="2B1654F3" w14:textId="77777777" w:rsidR="00CC096F" w:rsidRDefault="00CC096F" w:rsidP="00CC096F">
            <w:pPr>
              <w:pStyle w:val="ad"/>
              <w:tabs>
                <w:tab w:val="left" w:pos="567"/>
              </w:tabs>
              <w:spacing w:line="276" w:lineRule="auto"/>
              <w:ind w:firstLine="0"/>
              <w:rPr>
                <w:sz w:val="22"/>
              </w:rPr>
            </w:pPr>
            <w:r>
              <w:rPr>
                <w:rFonts w:cs="Calibri"/>
                <w:sz w:val="22"/>
              </w:rPr>
              <w:t xml:space="preserve">Бифштекс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12C5C965"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ABF0E76" w14:textId="77777777" w:rsidTr="00746C19">
        <w:trPr>
          <w:trHeight w:val="300"/>
        </w:trPr>
        <w:tc>
          <w:tcPr>
            <w:tcW w:w="8278" w:type="dxa"/>
            <w:shd w:val="clear" w:color="auto" w:fill="auto"/>
            <w:vAlign w:val="center"/>
          </w:tcPr>
          <w:p w14:paraId="4EEBDA92" w14:textId="77777777" w:rsidR="00CC096F" w:rsidRDefault="00CC096F" w:rsidP="00CC096F">
            <w:pPr>
              <w:pStyle w:val="ad"/>
              <w:tabs>
                <w:tab w:val="left" w:pos="567"/>
              </w:tabs>
              <w:spacing w:line="276" w:lineRule="auto"/>
              <w:ind w:firstLine="0"/>
              <w:rPr>
                <w:rFonts w:ascii="Calibri" w:hAnsi="Calibri" w:cs="Calibri"/>
                <w:color w:val="000000"/>
                <w:sz w:val="22"/>
              </w:rPr>
            </w:pPr>
            <w:r>
              <w:rPr>
                <w:rFonts w:cs="Calibri"/>
                <w:sz w:val="22"/>
              </w:rPr>
              <w:t xml:space="preserve">Бургер классический «Из Углича» фасовка 300 </w:t>
            </w:r>
            <w:proofErr w:type="spellStart"/>
            <w:r>
              <w:rPr>
                <w:rFonts w:cs="Calibri"/>
                <w:sz w:val="22"/>
              </w:rPr>
              <w:t>гр</w:t>
            </w:r>
            <w:proofErr w:type="spellEnd"/>
            <w:r>
              <w:rPr>
                <w:rFonts w:cs="Calibri"/>
                <w:sz w:val="22"/>
              </w:rPr>
              <w:t xml:space="preserve"> в </w:t>
            </w:r>
            <w:proofErr w:type="gramStart"/>
            <w:r>
              <w:rPr>
                <w:rFonts w:cs="Calibri"/>
                <w:sz w:val="22"/>
              </w:rPr>
              <w:t>скин ,</w:t>
            </w:r>
            <w:proofErr w:type="gramEnd"/>
            <w:r>
              <w:rPr>
                <w:rFonts w:cs="Calibri"/>
                <w:sz w:val="22"/>
              </w:rPr>
              <w:t xml:space="preserve"> </w:t>
            </w:r>
            <w:proofErr w:type="spellStart"/>
            <w:r>
              <w:rPr>
                <w:rFonts w:cs="Calibri"/>
                <w:sz w:val="22"/>
              </w:rPr>
              <w:t>шт</w:t>
            </w:r>
            <w:proofErr w:type="spellEnd"/>
          </w:p>
        </w:tc>
        <w:tc>
          <w:tcPr>
            <w:tcW w:w="1922" w:type="dxa"/>
            <w:shd w:val="clear" w:color="auto" w:fill="auto"/>
          </w:tcPr>
          <w:p w14:paraId="492CE7A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5F555B6" w14:textId="77777777" w:rsidTr="00746C19">
        <w:trPr>
          <w:trHeight w:val="300"/>
        </w:trPr>
        <w:tc>
          <w:tcPr>
            <w:tcW w:w="8278" w:type="dxa"/>
            <w:shd w:val="clear" w:color="auto" w:fill="auto"/>
            <w:vAlign w:val="center"/>
          </w:tcPr>
          <w:p w14:paraId="6E9AB22F" w14:textId="77777777" w:rsidR="00CC096F" w:rsidRDefault="00CC096F" w:rsidP="00CC096F">
            <w:pPr>
              <w:pStyle w:val="ad"/>
              <w:tabs>
                <w:tab w:val="left" w:pos="567"/>
              </w:tabs>
              <w:spacing w:line="276" w:lineRule="auto"/>
              <w:ind w:firstLine="0"/>
              <w:rPr>
                <w:sz w:val="22"/>
              </w:rPr>
            </w:pPr>
            <w:r>
              <w:rPr>
                <w:rFonts w:cs="Calibri"/>
                <w:sz w:val="22"/>
              </w:rPr>
              <w:t xml:space="preserve">Вырезка говяжья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3FB2B5C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18862BA" w14:textId="77777777" w:rsidTr="00746C19">
        <w:trPr>
          <w:trHeight w:val="300"/>
        </w:trPr>
        <w:tc>
          <w:tcPr>
            <w:tcW w:w="8278" w:type="dxa"/>
            <w:shd w:val="clear" w:color="auto" w:fill="auto"/>
            <w:vAlign w:val="center"/>
          </w:tcPr>
          <w:p w14:paraId="6FE5F198" w14:textId="77777777" w:rsidR="00CC096F" w:rsidRDefault="00CC096F" w:rsidP="00CC096F">
            <w:pPr>
              <w:pStyle w:val="ad"/>
              <w:tabs>
                <w:tab w:val="left" w:pos="567"/>
              </w:tabs>
              <w:spacing w:line="276" w:lineRule="auto"/>
              <w:ind w:firstLine="0"/>
              <w:rPr>
                <w:sz w:val="22"/>
              </w:rPr>
            </w:pPr>
            <w:r>
              <w:rPr>
                <w:rFonts w:cs="Calibri"/>
                <w:sz w:val="22"/>
              </w:rPr>
              <w:t xml:space="preserve">Говядина "Для запекания"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63724330"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2ED8034" w14:textId="77777777" w:rsidTr="00746C19">
        <w:trPr>
          <w:trHeight w:val="300"/>
        </w:trPr>
        <w:tc>
          <w:tcPr>
            <w:tcW w:w="8278" w:type="dxa"/>
            <w:shd w:val="clear" w:color="auto" w:fill="auto"/>
            <w:vAlign w:val="center"/>
          </w:tcPr>
          <w:p w14:paraId="58404EB0" w14:textId="77777777" w:rsidR="00CC096F" w:rsidRDefault="00CC096F" w:rsidP="00CC096F">
            <w:pPr>
              <w:pStyle w:val="ad"/>
              <w:tabs>
                <w:tab w:val="left" w:pos="567"/>
              </w:tabs>
              <w:spacing w:line="276" w:lineRule="auto"/>
              <w:ind w:firstLine="0"/>
              <w:rPr>
                <w:sz w:val="22"/>
              </w:rPr>
            </w:pPr>
            <w:r>
              <w:rPr>
                <w:rFonts w:cs="Calibri"/>
                <w:sz w:val="22"/>
              </w:rPr>
              <w:t xml:space="preserve">Грудинка мясная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36179CF7"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75DD21B" w14:textId="77777777" w:rsidTr="00746C19">
        <w:trPr>
          <w:trHeight w:val="300"/>
        </w:trPr>
        <w:tc>
          <w:tcPr>
            <w:tcW w:w="8278" w:type="dxa"/>
            <w:shd w:val="clear" w:color="auto" w:fill="auto"/>
            <w:vAlign w:val="center"/>
          </w:tcPr>
          <w:p w14:paraId="2C5C27E1" w14:textId="77777777" w:rsidR="00CC096F" w:rsidRDefault="00CC096F" w:rsidP="00CC096F">
            <w:pPr>
              <w:pStyle w:val="ad"/>
              <w:tabs>
                <w:tab w:val="left" w:pos="567"/>
              </w:tabs>
              <w:spacing w:line="276" w:lineRule="auto"/>
              <w:ind w:firstLine="0"/>
              <w:rPr>
                <w:sz w:val="22"/>
              </w:rPr>
            </w:pPr>
            <w:r>
              <w:rPr>
                <w:rFonts w:cs="Calibri"/>
                <w:sz w:val="22"/>
              </w:rPr>
              <w:t xml:space="preserve">Гуляш из говядины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6672A62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C844432" w14:textId="77777777" w:rsidTr="00746C19">
        <w:trPr>
          <w:trHeight w:val="300"/>
        </w:trPr>
        <w:tc>
          <w:tcPr>
            <w:tcW w:w="8278" w:type="dxa"/>
            <w:shd w:val="clear" w:color="auto" w:fill="auto"/>
            <w:vAlign w:val="center"/>
          </w:tcPr>
          <w:p w14:paraId="455233C5" w14:textId="77777777" w:rsidR="00CC096F" w:rsidRDefault="00CC096F" w:rsidP="00CC096F">
            <w:pPr>
              <w:pStyle w:val="ad"/>
              <w:tabs>
                <w:tab w:val="left" w:pos="567"/>
              </w:tabs>
              <w:spacing w:line="276" w:lineRule="auto"/>
              <w:ind w:firstLine="0"/>
              <w:rPr>
                <w:sz w:val="22"/>
              </w:rPr>
            </w:pPr>
            <w:r>
              <w:rPr>
                <w:rFonts w:cs="Calibri"/>
                <w:sz w:val="22"/>
              </w:rPr>
              <w:t>Медальон</w:t>
            </w:r>
            <w:r>
              <w:rPr>
                <w:rFonts w:cs="Calibri"/>
                <w:sz w:val="22"/>
                <w:lang w:val="en-US"/>
              </w:rPr>
              <w:t>s</w:t>
            </w:r>
            <w:r>
              <w:rPr>
                <w:rFonts w:cs="Calibri"/>
                <w:sz w:val="22"/>
              </w:rPr>
              <w:t xml:space="preserve">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7D98DDD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C3F3968" w14:textId="77777777" w:rsidTr="00746C19">
        <w:trPr>
          <w:trHeight w:val="300"/>
        </w:trPr>
        <w:tc>
          <w:tcPr>
            <w:tcW w:w="8278" w:type="dxa"/>
            <w:shd w:val="clear" w:color="auto" w:fill="auto"/>
            <w:vAlign w:val="center"/>
          </w:tcPr>
          <w:p w14:paraId="293914FF" w14:textId="77777777" w:rsidR="00CC096F" w:rsidRDefault="00CC096F" w:rsidP="00CC096F">
            <w:pPr>
              <w:pStyle w:val="ad"/>
              <w:tabs>
                <w:tab w:val="left" w:pos="567"/>
              </w:tabs>
              <w:spacing w:line="276" w:lineRule="auto"/>
              <w:ind w:firstLine="0"/>
              <w:rPr>
                <w:sz w:val="22"/>
              </w:rPr>
            </w:pPr>
            <w:r>
              <w:rPr>
                <w:rFonts w:cs="Calibri"/>
                <w:sz w:val="22"/>
              </w:rPr>
              <w:t xml:space="preserve">Поджарка из говядины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xml:space="preserve">. в </w:t>
            </w:r>
            <w:proofErr w:type="gramStart"/>
            <w:r>
              <w:rPr>
                <w:rFonts w:cs="Calibri"/>
                <w:sz w:val="22"/>
              </w:rPr>
              <w:t>скин ,</w:t>
            </w:r>
            <w:proofErr w:type="gramEnd"/>
            <w:r>
              <w:rPr>
                <w:rFonts w:cs="Calibri"/>
                <w:sz w:val="22"/>
              </w:rPr>
              <w:t xml:space="preserve"> кг</w:t>
            </w:r>
          </w:p>
        </w:tc>
        <w:tc>
          <w:tcPr>
            <w:tcW w:w="1922" w:type="dxa"/>
            <w:shd w:val="clear" w:color="auto" w:fill="auto"/>
          </w:tcPr>
          <w:p w14:paraId="0DE7449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C3DE1F1" w14:textId="77777777" w:rsidTr="00746C19">
        <w:trPr>
          <w:trHeight w:val="300"/>
        </w:trPr>
        <w:tc>
          <w:tcPr>
            <w:tcW w:w="8278" w:type="dxa"/>
            <w:shd w:val="clear" w:color="auto" w:fill="auto"/>
            <w:vAlign w:val="center"/>
          </w:tcPr>
          <w:p w14:paraId="208A41D8" w14:textId="77777777" w:rsidR="00CC096F" w:rsidRDefault="00CC096F" w:rsidP="00CC096F">
            <w:pPr>
              <w:pStyle w:val="ad"/>
              <w:tabs>
                <w:tab w:val="left" w:pos="567"/>
              </w:tabs>
              <w:spacing w:line="276" w:lineRule="auto"/>
              <w:ind w:firstLine="0"/>
              <w:rPr>
                <w:sz w:val="22"/>
              </w:rPr>
            </w:pPr>
            <w:r>
              <w:rPr>
                <w:rFonts w:cs="Calibri"/>
                <w:sz w:val="22"/>
              </w:rPr>
              <w:t xml:space="preserve">Рёбрышки для барбекю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730CC71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5A1653D" w14:textId="77777777" w:rsidTr="00746C19">
        <w:trPr>
          <w:trHeight w:val="300"/>
        </w:trPr>
        <w:tc>
          <w:tcPr>
            <w:tcW w:w="8278" w:type="dxa"/>
            <w:shd w:val="clear" w:color="auto" w:fill="auto"/>
            <w:vAlign w:val="center"/>
          </w:tcPr>
          <w:p w14:paraId="7D11C3AC" w14:textId="77777777" w:rsidR="00CC096F" w:rsidRDefault="00CC096F" w:rsidP="00CC096F">
            <w:pPr>
              <w:pStyle w:val="ad"/>
              <w:tabs>
                <w:tab w:val="left" w:pos="567"/>
              </w:tabs>
              <w:spacing w:line="276" w:lineRule="auto"/>
              <w:ind w:firstLine="0"/>
              <w:rPr>
                <w:sz w:val="22"/>
              </w:rPr>
            </w:pPr>
            <w:r>
              <w:rPr>
                <w:rFonts w:cs="Calibri"/>
                <w:sz w:val="22"/>
              </w:rPr>
              <w:t xml:space="preserve">Стейк "Денвер" </w:t>
            </w:r>
            <w:proofErr w:type="spellStart"/>
            <w:r>
              <w:rPr>
                <w:rFonts w:cs="Calibri"/>
                <w:sz w:val="22"/>
              </w:rPr>
              <w:t>Ангус</w:t>
            </w:r>
            <w:proofErr w:type="spellEnd"/>
            <w:r>
              <w:rPr>
                <w:rFonts w:cs="Calibri"/>
                <w:sz w:val="22"/>
              </w:rPr>
              <w:t xml:space="preserve"> в скин, кг</w:t>
            </w:r>
          </w:p>
        </w:tc>
        <w:tc>
          <w:tcPr>
            <w:tcW w:w="1922" w:type="dxa"/>
            <w:shd w:val="clear" w:color="auto" w:fill="auto"/>
          </w:tcPr>
          <w:p w14:paraId="2D8C979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F4756E7" w14:textId="77777777" w:rsidTr="00746C19">
        <w:trPr>
          <w:trHeight w:val="300"/>
        </w:trPr>
        <w:tc>
          <w:tcPr>
            <w:tcW w:w="8278" w:type="dxa"/>
            <w:shd w:val="clear" w:color="auto" w:fill="auto"/>
            <w:vAlign w:val="center"/>
          </w:tcPr>
          <w:p w14:paraId="1BB58AA9"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Клаб"Ангус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1E954366"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9563662" w14:textId="77777777" w:rsidTr="00746C19">
        <w:trPr>
          <w:trHeight w:val="300"/>
        </w:trPr>
        <w:tc>
          <w:tcPr>
            <w:tcW w:w="8278" w:type="dxa"/>
            <w:shd w:val="clear" w:color="auto" w:fill="auto"/>
            <w:vAlign w:val="center"/>
          </w:tcPr>
          <w:p w14:paraId="4EDDB442" w14:textId="77777777" w:rsidR="00CC096F" w:rsidRDefault="00CC096F" w:rsidP="00CC096F">
            <w:pPr>
              <w:pStyle w:val="ad"/>
              <w:tabs>
                <w:tab w:val="left" w:pos="567"/>
              </w:tabs>
              <w:spacing w:line="276" w:lineRule="auto"/>
              <w:ind w:firstLine="0"/>
              <w:rPr>
                <w:sz w:val="22"/>
              </w:rPr>
            </w:pPr>
            <w:r>
              <w:rPr>
                <w:rFonts w:cs="Calibri"/>
                <w:sz w:val="22"/>
              </w:rPr>
              <w:t xml:space="preserve">Стейк "Ковбой"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2A5927B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5F6777A" w14:textId="77777777" w:rsidTr="00746C19">
        <w:trPr>
          <w:trHeight w:val="300"/>
        </w:trPr>
        <w:tc>
          <w:tcPr>
            <w:tcW w:w="8278" w:type="dxa"/>
            <w:shd w:val="clear" w:color="auto" w:fill="auto"/>
            <w:vAlign w:val="center"/>
          </w:tcPr>
          <w:p w14:paraId="3B711456" w14:textId="77777777" w:rsidR="00CC096F" w:rsidRDefault="00CC096F" w:rsidP="00CC096F">
            <w:pPr>
              <w:pStyle w:val="ad"/>
              <w:tabs>
                <w:tab w:val="left" w:pos="567"/>
              </w:tabs>
              <w:spacing w:line="276" w:lineRule="auto"/>
              <w:ind w:firstLine="0"/>
              <w:rPr>
                <w:sz w:val="22"/>
              </w:rPr>
            </w:pPr>
            <w:r>
              <w:rPr>
                <w:rFonts w:cs="Calibri"/>
                <w:sz w:val="22"/>
              </w:rPr>
              <w:t xml:space="preserve">Стейк "Лондон </w:t>
            </w:r>
            <w:proofErr w:type="spellStart"/>
            <w:r>
              <w:rPr>
                <w:rFonts w:cs="Calibri"/>
                <w:sz w:val="22"/>
              </w:rPr>
              <w:t>Бройл</w:t>
            </w:r>
            <w:proofErr w:type="spellEnd"/>
            <w:r>
              <w:rPr>
                <w:rFonts w:cs="Calibri"/>
                <w:sz w:val="22"/>
              </w:rPr>
              <w:t xml:space="preserve">"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7C25ECB3"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C92A368" w14:textId="77777777" w:rsidTr="00746C19">
        <w:trPr>
          <w:trHeight w:val="300"/>
        </w:trPr>
        <w:tc>
          <w:tcPr>
            <w:tcW w:w="8278" w:type="dxa"/>
            <w:shd w:val="clear" w:color="auto" w:fill="auto"/>
            <w:vAlign w:val="center"/>
          </w:tcPr>
          <w:p w14:paraId="6B526540" w14:textId="77777777" w:rsidR="00CC096F" w:rsidRDefault="00CC096F" w:rsidP="00CC096F">
            <w:pPr>
              <w:pStyle w:val="ad"/>
              <w:tabs>
                <w:tab w:val="left" w:pos="567"/>
              </w:tabs>
              <w:spacing w:line="276" w:lineRule="auto"/>
              <w:ind w:firstLine="0"/>
              <w:rPr>
                <w:sz w:val="22"/>
              </w:rPr>
            </w:pPr>
            <w:r>
              <w:rPr>
                <w:rFonts w:cs="Calibri"/>
                <w:sz w:val="22"/>
              </w:rPr>
              <w:lastRenderedPageBreak/>
              <w:t xml:space="preserve">Стейк "Нью-Йорк"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5303319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1A12A44" w14:textId="77777777" w:rsidTr="00746C19">
        <w:trPr>
          <w:trHeight w:val="300"/>
        </w:trPr>
        <w:tc>
          <w:tcPr>
            <w:tcW w:w="8278" w:type="dxa"/>
            <w:shd w:val="clear" w:color="auto" w:fill="auto"/>
            <w:vAlign w:val="center"/>
          </w:tcPr>
          <w:p w14:paraId="6093AB0A"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Оссобуко</w:t>
            </w:r>
            <w:proofErr w:type="spellEnd"/>
            <w:r>
              <w:rPr>
                <w:rFonts w:cs="Calibri"/>
                <w:sz w:val="22"/>
              </w:rPr>
              <w:t xml:space="preserve">"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1C158BC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30D7130" w14:textId="77777777" w:rsidTr="00746C19">
        <w:trPr>
          <w:trHeight w:val="300"/>
        </w:trPr>
        <w:tc>
          <w:tcPr>
            <w:tcW w:w="8278" w:type="dxa"/>
            <w:shd w:val="clear" w:color="auto" w:fill="auto"/>
            <w:vAlign w:val="center"/>
          </w:tcPr>
          <w:p w14:paraId="1EDF30AC"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Портерхаус"</w:t>
            </w:r>
            <w:proofErr w:type="gramStart"/>
            <w:r>
              <w:rPr>
                <w:rFonts w:cs="Calibri"/>
                <w:sz w:val="22"/>
              </w:rPr>
              <w:t>Ангус</w:t>
            </w:r>
            <w:proofErr w:type="spellEnd"/>
            <w:r>
              <w:rPr>
                <w:rFonts w:cs="Calibri"/>
                <w:sz w:val="22"/>
              </w:rPr>
              <w:t xml:space="preserve">  </w:t>
            </w:r>
            <w:proofErr w:type="spellStart"/>
            <w:r>
              <w:rPr>
                <w:rFonts w:cs="Calibri"/>
                <w:sz w:val="22"/>
              </w:rPr>
              <w:t>охл</w:t>
            </w:r>
            <w:proofErr w:type="spellEnd"/>
            <w:proofErr w:type="gramEnd"/>
            <w:r>
              <w:rPr>
                <w:rFonts w:cs="Calibri"/>
                <w:sz w:val="22"/>
              </w:rPr>
              <w:t>. в скин, кг</w:t>
            </w:r>
          </w:p>
        </w:tc>
        <w:tc>
          <w:tcPr>
            <w:tcW w:w="1922" w:type="dxa"/>
            <w:shd w:val="clear" w:color="auto" w:fill="auto"/>
          </w:tcPr>
          <w:p w14:paraId="735AF247"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AD87974" w14:textId="77777777" w:rsidTr="00746C19">
        <w:trPr>
          <w:trHeight w:val="300"/>
        </w:trPr>
        <w:tc>
          <w:tcPr>
            <w:tcW w:w="8278" w:type="dxa"/>
            <w:shd w:val="clear" w:color="auto" w:fill="auto"/>
            <w:vAlign w:val="center"/>
          </w:tcPr>
          <w:p w14:paraId="35BC0326"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Раунд"Ангу</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08D191F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975ED3C" w14:textId="77777777" w:rsidTr="00746C19">
        <w:trPr>
          <w:trHeight w:val="300"/>
        </w:trPr>
        <w:tc>
          <w:tcPr>
            <w:tcW w:w="8278" w:type="dxa"/>
            <w:shd w:val="clear" w:color="auto" w:fill="auto"/>
            <w:vAlign w:val="center"/>
          </w:tcPr>
          <w:p w14:paraId="0DB84C1B"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Рибай"Ангус</w:t>
            </w:r>
            <w:proofErr w:type="spellEnd"/>
            <w:r>
              <w:rPr>
                <w:rFonts w:cs="Calibri"/>
                <w:sz w:val="22"/>
              </w:rPr>
              <w:t xml:space="preserve"> в скин з/м, кг</w:t>
            </w:r>
          </w:p>
        </w:tc>
        <w:tc>
          <w:tcPr>
            <w:tcW w:w="1922" w:type="dxa"/>
            <w:shd w:val="clear" w:color="auto" w:fill="auto"/>
          </w:tcPr>
          <w:p w14:paraId="724C701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1B1F4BF" w14:textId="77777777" w:rsidTr="00746C19">
        <w:trPr>
          <w:trHeight w:val="300"/>
        </w:trPr>
        <w:tc>
          <w:tcPr>
            <w:tcW w:w="8278" w:type="dxa"/>
            <w:shd w:val="clear" w:color="auto" w:fill="auto"/>
            <w:vAlign w:val="center"/>
          </w:tcPr>
          <w:p w14:paraId="3C1B1BCC"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Рибай"Ангус</w:t>
            </w:r>
            <w:proofErr w:type="spellEnd"/>
            <w:r>
              <w:rPr>
                <w:rFonts w:cs="Calibri"/>
                <w:sz w:val="22"/>
              </w:rPr>
              <w:t xml:space="preserve"> </w:t>
            </w:r>
            <w:proofErr w:type="spellStart"/>
            <w:r>
              <w:rPr>
                <w:rFonts w:cs="Calibri"/>
                <w:sz w:val="22"/>
              </w:rPr>
              <w:t>охл.в</w:t>
            </w:r>
            <w:proofErr w:type="spellEnd"/>
            <w:r>
              <w:rPr>
                <w:rFonts w:cs="Calibri"/>
                <w:sz w:val="22"/>
              </w:rPr>
              <w:t xml:space="preserve"> скин, кг</w:t>
            </w:r>
          </w:p>
        </w:tc>
        <w:tc>
          <w:tcPr>
            <w:tcW w:w="1922" w:type="dxa"/>
            <w:shd w:val="clear" w:color="auto" w:fill="auto"/>
          </w:tcPr>
          <w:p w14:paraId="7706247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612A52C" w14:textId="77777777" w:rsidTr="00746C19">
        <w:trPr>
          <w:trHeight w:val="300"/>
        </w:trPr>
        <w:tc>
          <w:tcPr>
            <w:tcW w:w="8278" w:type="dxa"/>
            <w:shd w:val="clear" w:color="auto" w:fill="auto"/>
            <w:vAlign w:val="center"/>
          </w:tcPr>
          <w:p w14:paraId="6307259E"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Сирлойн"Ангус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243AFD4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891E13A" w14:textId="77777777" w:rsidTr="00746C19">
        <w:trPr>
          <w:trHeight w:val="300"/>
        </w:trPr>
        <w:tc>
          <w:tcPr>
            <w:tcW w:w="8278" w:type="dxa"/>
            <w:shd w:val="clear" w:color="auto" w:fill="auto"/>
            <w:vAlign w:val="center"/>
          </w:tcPr>
          <w:p w14:paraId="14573472"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Ти</w:t>
            </w:r>
            <w:proofErr w:type="spellEnd"/>
            <w:r>
              <w:rPr>
                <w:rFonts w:cs="Calibri"/>
                <w:sz w:val="22"/>
              </w:rPr>
              <w:t xml:space="preserve"> - </w:t>
            </w:r>
            <w:proofErr w:type="spellStart"/>
            <w:r>
              <w:rPr>
                <w:rFonts w:cs="Calibri"/>
                <w:sz w:val="22"/>
              </w:rPr>
              <w:t>Бон"Ангус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7083BA60"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A887309" w14:textId="77777777" w:rsidTr="00746C19">
        <w:trPr>
          <w:trHeight w:val="300"/>
        </w:trPr>
        <w:tc>
          <w:tcPr>
            <w:tcW w:w="8278" w:type="dxa"/>
            <w:shd w:val="clear" w:color="auto" w:fill="auto"/>
            <w:vAlign w:val="center"/>
          </w:tcPr>
          <w:p w14:paraId="5F7A145B"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Трай</w:t>
            </w:r>
            <w:proofErr w:type="spellEnd"/>
            <w:r>
              <w:rPr>
                <w:rFonts w:cs="Calibri"/>
                <w:sz w:val="22"/>
              </w:rPr>
              <w:t xml:space="preserve">-тип"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696BE04A"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4E9D416" w14:textId="77777777" w:rsidTr="00746C19">
        <w:trPr>
          <w:trHeight w:val="300"/>
        </w:trPr>
        <w:tc>
          <w:tcPr>
            <w:tcW w:w="8278" w:type="dxa"/>
            <w:shd w:val="clear" w:color="auto" w:fill="auto"/>
            <w:vAlign w:val="center"/>
          </w:tcPr>
          <w:p w14:paraId="0FB21FA7" w14:textId="77777777" w:rsidR="00CC096F" w:rsidRDefault="00CC096F" w:rsidP="00CC096F">
            <w:pPr>
              <w:pStyle w:val="ad"/>
              <w:tabs>
                <w:tab w:val="left" w:pos="567"/>
              </w:tabs>
              <w:spacing w:line="276" w:lineRule="auto"/>
              <w:ind w:firstLine="0"/>
              <w:rPr>
                <w:sz w:val="22"/>
              </w:rPr>
            </w:pPr>
            <w:r>
              <w:rPr>
                <w:rFonts w:cs="Calibri"/>
                <w:sz w:val="22"/>
              </w:rPr>
              <w:t xml:space="preserve">Стейк "Филе </w:t>
            </w:r>
            <w:proofErr w:type="spellStart"/>
            <w:r>
              <w:rPr>
                <w:rFonts w:cs="Calibri"/>
                <w:sz w:val="22"/>
              </w:rPr>
              <w:t>миньон"Ангус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3F74F50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3F6010D" w14:textId="77777777" w:rsidTr="00746C19">
        <w:trPr>
          <w:trHeight w:val="300"/>
        </w:trPr>
        <w:tc>
          <w:tcPr>
            <w:tcW w:w="8278" w:type="dxa"/>
            <w:shd w:val="clear" w:color="auto" w:fill="auto"/>
            <w:vAlign w:val="center"/>
          </w:tcPr>
          <w:p w14:paraId="1979F3BC"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Флэнк"Ангус</w:t>
            </w:r>
            <w:proofErr w:type="spellEnd"/>
            <w:r>
              <w:rPr>
                <w:rFonts w:cs="Calibri"/>
                <w:sz w:val="22"/>
              </w:rPr>
              <w:t xml:space="preserve"> в скин, кг</w:t>
            </w:r>
          </w:p>
        </w:tc>
        <w:tc>
          <w:tcPr>
            <w:tcW w:w="1922" w:type="dxa"/>
            <w:shd w:val="clear" w:color="auto" w:fill="auto"/>
          </w:tcPr>
          <w:p w14:paraId="76883F6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BD0D2C9" w14:textId="77777777" w:rsidTr="00746C19">
        <w:trPr>
          <w:trHeight w:val="300"/>
        </w:trPr>
        <w:tc>
          <w:tcPr>
            <w:tcW w:w="8278" w:type="dxa"/>
            <w:shd w:val="clear" w:color="auto" w:fill="auto"/>
            <w:vAlign w:val="center"/>
          </w:tcPr>
          <w:p w14:paraId="6F93426F"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Флэп"Ангус</w:t>
            </w:r>
            <w:proofErr w:type="spellEnd"/>
            <w:r>
              <w:rPr>
                <w:rFonts w:cs="Calibri"/>
                <w:sz w:val="22"/>
              </w:rPr>
              <w:t xml:space="preserve"> в скин, кг</w:t>
            </w:r>
          </w:p>
        </w:tc>
        <w:tc>
          <w:tcPr>
            <w:tcW w:w="1922" w:type="dxa"/>
            <w:shd w:val="clear" w:color="auto" w:fill="auto"/>
          </w:tcPr>
          <w:p w14:paraId="7F68A00B"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47FDE6C" w14:textId="77777777" w:rsidTr="00746C19">
        <w:trPr>
          <w:trHeight w:val="300"/>
        </w:trPr>
        <w:tc>
          <w:tcPr>
            <w:tcW w:w="8278" w:type="dxa"/>
            <w:shd w:val="clear" w:color="auto" w:fill="auto"/>
            <w:vAlign w:val="center"/>
          </w:tcPr>
          <w:p w14:paraId="45334E8C" w14:textId="77777777" w:rsidR="00CC096F" w:rsidRDefault="00CC096F" w:rsidP="00CC096F">
            <w:pPr>
              <w:pStyle w:val="ad"/>
              <w:tabs>
                <w:tab w:val="left" w:pos="567"/>
              </w:tabs>
              <w:spacing w:line="276" w:lineRule="auto"/>
              <w:ind w:firstLine="0"/>
              <w:rPr>
                <w:sz w:val="22"/>
              </w:rPr>
            </w:pPr>
            <w:r>
              <w:rPr>
                <w:rFonts w:cs="Calibri"/>
                <w:sz w:val="22"/>
              </w:rPr>
              <w:t xml:space="preserve">Стейк "Флэт </w:t>
            </w:r>
            <w:proofErr w:type="spellStart"/>
            <w:r>
              <w:rPr>
                <w:rFonts w:cs="Calibri"/>
                <w:sz w:val="22"/>
              </w:rPr>
              <w:t>айрон"Ангус</w:t>
            </w:r>
            <w:proofErr w:type="spellEnd"/>
            <w:r>
              <w:rPr>
                <w:rFonts w:cs="Calibri"/>
                <w:sz w:val="22"/>
              </w:rPr>
              <w:t xml:space="preserve"> в скин, кг</w:t>
            </w:r>
          </w:p>
        </w:tc>
        <w:tc>
          <w:tcPr>
            <w:tcW w:w="1922" w:type="dxa"/>
            <w:shd w:val="clear" w:color="auto" w:fill="auto"/>
          </w:tcPr>
          <w:p w14:paraId="5C592F7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5640774" w14:textId="77777777" w:rsidTr="00746C19">
        <w:trPr>
          <w:trHeight w:val="300"/>
        </w:trPr>
        <w:tc>
          <w:tcPr>
            <w:tcW w:w="8278" w:type="dxa"/>
            <w:shd w:val="clear" w:color="auto" w:fill="auto"/>
            <w:vAlign w:val="center"/>
          </w:tcPr>
          <w:p w14:paraId="1884B36C" w14:textId="77777777" w:rsidR="00CC096F" w:rsidRDefault="00CC096F" w:rsidP="00CC096F">
            <w:pPr>
              <w:pStyle w:val="ad"/>
              <w:tabs>
                <w:tab w:val="left" w:pos="567"/>
              </w:tabs>
              <w:spacing w:line="276" w:lineRule="auto"/>
              <w:ind w:firstLine="0"/>
              <w:rPr>
                <w:sz w:val="22"/>
              </w:rPr>
            </w:pPr>
            <w:r>
              <w:rPr>
                <w:rFonts w:cs="Calibri"/>
                <w:sz w:val="22"/>
              </w:rPr>
              <w:t>Стейк "</w:t>
            </w:r>
            <w:proofErr w:type="spellStart"/>
            <w:r>
              <w:rPr>
                <w:rFonts w:cs="Calibri"/>
                <w:sz w:val="22"/>
              </w:rPr>
              <w:t>Шатобриан"Ангус</w:t>
            </w:r>
            <w:proofErr w:type="spellEnd"/>
            <w:r>
              <w:rPr>
                <w:rFonts w:cs="Calibri"/>
                <w:sz w:val="22"/>
              </w:rPr>
              <w:t xml:space="preserve"> </w:t>
            </w:r>
            <w:proofErr w:type="spellStart"/>
            <w:r>
              <w:rPr>
                <w:rFonts w:cs="Calibri"/>
                <w:sz w:val="22"/>
              </w:rPr>
              <w:t>охл</w:t>
            </w:r>
            <w:proofErr w:type="spellEnd"/>
            <w:r>
              <w:rPr>
                <w:rFonts w:cs="Calibri"/>
                <w:sz w:val="22"/>
              </w:rPr>
              <w:t>. в скин, кг</w:t>
            </w:r>
          </w:p>
        </w:tc>
        <w:tc>
          <w:tcPr>
            <w:tcW w:w="1922" w:type="dxa"/>
            <w:shd w:val="clear" w:color="auto" w:fill="auto"/>
          </w:tcPr>
          <w:p w14:paraId="35E3F613"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9D9262B" w14:textId="77777777" w:rsidTr="00746C19">
        <w:trPr>
          <w:trHeight w:val="300"/>
        </w:trPr>
        <w:tc>
          <w:tcPr>
            <w:tcW w:w="8278" w:type="dxa"/>
            <w:shd w:val="clear" w:color="auto" w:fill="auto"/>
            <w:vAlign w:val="center"/>
          </w:tcPr>
          <w:p w14:paraId="697EAABB" w14:textId="77777777" w:rsidR="00CC096F" w:rsidRDefault="00CC096F" w:rsidP="00CC096F">
            <w:pPr>
              <w:pStyle w:val="ad"/>
              <w:tabs>
                <w:tab w:val="left" w:pos="567"/>
              </w:tabs>
              <w:spacing w:line="276" w:lineRule="auto"/>
              <w:ind w:firstLine="0"/>
              <w:rPr>
                <w:sz w:val="22"/>
              </w:rPr>
            </w:pPr>
            <w:r>
              <w:rPr>
                <w:rFonts w:cs="Calibri"/>
                <w:sz w:val="22"/>
              </w:rPr>
              <w:t xml:space="preserve">Фарш говяжий </w:t>
            </w:r>
            <w:proofErr w:type="spellStart"/>
            <w:r>
              <w:rPr>
                <w:rFonts w:cs="Calibri"/>
                <w:sz w:val="22"/>
              </w:rPr>
              <w:t>Ангус</w:t>
            </w:r>
            <w:proofErr w:type="spellEnd"/>
            <w:r>
              <w:rPr>
                <w:rFonts w:cs="Calibri"/>
                <w:sz w:val="22"/>
              </w:rPr>
              <w:t xml:space="preserve"> </w:t>
            </w:r>
            <w:proofErr w:type="spellStart"/>
            <w:r>
              <w:rPr>
                <w:rFonts w:cs="Calibri"/>
                <w:sz w:val="22"/>
              </w:rPr>
              <w:t>охл</w:t>
            </w:r>
            <w:proofErr w:type="spellEnd"/>
            <w:r>
              <w:rPr>
                <w:rFonts w:cs="Calibri"/>
                <w:sz w:val="22"/>
              </w:rPr>
              <w:t xml:space="preserve">. в </w:t>
            </w:r>
            <w:proofErr w:type="gramStart"/>
            <w:r>
              <w:rPr>
                <w:rFonts w:cs="Calibri"/>
                <w:sz w:val="22"/>
              </w:rPr>
              <w:t>скин ,</w:t>
            </w:r>
            <w:proofErr w:type="gramEnd"/>
            <w:r>
              <w:rPr>
                <w:rFonts w:cs="Calibri"/>
                <w:sz w:val="22"/>
              </w:rPr>
              <w:t xml:space="preserve"> кг</w:t>
            </w:r>
          </w:p>
        </w:tc>
        <w:tc>
          <w:tcPr>
            <w:tcW w:w="1922" w:type="dxa"/>
            <w:shd w:val="clear" w:color="auto" w:fill="auto"/>
          </w:tcPr>
          <w:p w14:paraId="3B68AD9D"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CDBF7A5" w14:textId="77777777" w:rsidTr="00746C19">
        <w:trPr>
          <w:trHeight w:val="300"/>
        </w:trPr>
        <w:tc>
          <w:tcPr>
            <w:tcW w:w="8278" w:type="dxa"/>
            <w:shd w:val="clear" w:color="auto" w:fill="auto"/>
            <w:vAlign w:val="center"/>
          </w:tcPr>
          <w:p w14:paraId="5A9A1A0F" w14:textId="77777777" w:rsidR="00CC096F" w:rsidRDefault="00CC096F" w:rsidP="00CC096F">
            <w:pPr>
              <w:pStyle w:val="ad"/>
              <w:tabs>
                <w:tab w:val="left" w:pos="567"/>
              </w:tabs>
              <w:spacing w:line="276" w:lineRule="auto"/>
              <w:ind w:firstLine="0"/>
              <w:rPr>
                <w:sz w:val="22"/>
              </w:rPr>
            </w:pPr>
            <w:r>
              <w:rPr>
                <w:rFonts w:cs="Calibri"/>
                <w:sz w:val="22"/>
              </w:rPr>
              <w:t xml:space="preserve">Вырезка свиная </w:t>
            </w:r>
            <w:proofErr w:type="spellStart"/>
            <w:r>
              <w:rPr>
                <w:rFonts w:cs="Calibri"/>
                <w:sz w:val="22"/>
              </w:rPr>
              <w:t>охл</w:t>
            </w:r>
            <w:proofErr w:type="spellEnd"/>
            <w:r>
              <w:rPr>
                <w:rFonts w:cs="Calibri"/>
                <w:sz w:val="22"/>
              </w:rPr>
              <w:t>. в скин, кг</w:t>
            </w:r>
          </w:p>
        </w:tc>
        <w:tc>
          <w:tcPr>
            <w:tcW w:w="1922" w:type="dxa"/>
            <w:shd w:val="clear" w:color="auto" w:fill="auto"/>
          </w:tcPr>
          <w:p w14:paraId="64E6948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01E467F" w14:textId="77777777" w:rsidTr="00746C19">
        <w:trPr>
          <w:trHeight w:val="300"/>
        </w:trPr>
        <w:tc>
          <w:tcPr>
            <w:tcW w:w="8278" w:type="dxa"/>
            <w:shd w:val="clear" w:color="auto" w:fill="auto"/>
            <w:vAlign w:val="center"/>
          </w:tcPr>
          <w:p w14:paraId="1DB86C88" w14:textId="77777777" w:rsidR="00CC096F" w:rsidRDefault="00CC096F" w:rsidP="00CC096F">
            <w:pPr>
              <w:pStyle w:val="ad"/>
              <w:tabs>
                <w:tab w:val="left" w:pos="567"/>
              </w:tabs>
              <w:spacing w:line="276" w:lineRule="auto"/>
              <w:ind w:firstLine="0"/>
              <w:rPr>
                <w:sz w:val="22"/>
              </w:rPr>
            </w:pPr>
            <w:r>
              <w:rPr>
                <w:rFonts w:cs="Calibri"/>
                <w:sz w:val="22"/>
              </w:rPr>
              <w:t xml:space="preserve">Гуляш свиной </w:t>
            </w:r>
            <w:proofErr w:type="spellStart"/>
            <w:r>
              <w:rPr>
                <w:rFonts w:cs="Calibri"/>
                <w:sz w:val="22"/>
              </w:rPr>
              <w:t>охл</w:t>
            </w:r>
            <w:proofErr w:type="spellEnd"/>
            <w:r>
              <w:rPr>
                <w:rFonts w:cs="Calibri"/>
                <w:sz w:val="22"/>
              </w:rPr>
              <w:t>. в скин, кг</w:t>
            </w:r>
          </w:p>
        </w:tc>
        <w:tc>
          <w:tcPr>
            <w:tcW w:w="1922" w:type="dxa"/>
            <w:shd w:val="clear" w:color="auto" w:fill="auto"/>
          </w:tcPr>
          <w:p w14:paraId="47284CFC"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56065E3" w14:textId="77777777" w:rsidTr="00746C19">
        <w:trPr>
          <w:trHeight w:val="300"/>
        </w:trPr>
        <w:tc>
          <w:tcPr>
            <w:tcW w:w="8278" w:type="dxa"/>
            <w:shd w:val="clear" w:color="auto" w:fill="auto"/>
            <w:vAlign w:val="center"/>
          </w:tcPr>
          <w:p w14:paraId="54836601" w14:textId="77777777" w:rsidR="00CC096F" w:rsidRDefault="00CC096F" w:rsidP="00CC096F">
            <w:pPr>
              <w:pStyle w:val="ad"/>
              <w:tabs>
                <w:tab w:val="left" w:pos="567"/>
              </w:tabs>
              <w:spacing w:line="276" w:lineRule="auto"/>
              <w:ind w:firstLine="0"/>
              <w:rPr>
                <w:sz w:val="22"/>
              </w:rPr>
            </w:pPr>
            <w:r>
              <w:rPr>
                <w:rFonts w:cs="Calibri"/>
                <w:sz w:val="22"/>
              </w:rPr>
              <w:t xml:space="preserve">Поджарка свиная </w:t>
            </w:r>
            <w:proofErr w:type="spellStart"/>
            <w:r>
              <w:rPr>
                <w:rFonts w:cs="Calibri"/>
                <w:sz w:val="22"/>
              </w:rPr>
              <w:t>охл</w:t>
            </w:r>
            <w:proofErr w:type="spellEnd"/>
            <w:r>
              <w:rPr>
                <w:rFonts w:cs="Calibri"/>
                <w:sz w:val="22"/>
              </w:rPr>
              <w:t>. в скин, кг</w:t>
            </w:r>
          </w:p>
        </w:tc>
        <w:tc>
          <w:tcPr>
            <w:tcW w:w="1922" w:type="dxa"/>
            <w:shd w:val="clear" w:color="auto" w:fill="auto"/>
          </w:tcPr>
          <w:p w14:paraId="4FED158B"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BA64577" w14:textId="77777777" w:rsidTr="00746C19">
        <w:trPr>
          <w:trHeight w:val="300"/>
        </w:trPr>
        <w:tc>
          <w:tcPr>
            <w:tcW w:w="8278" w:type="dxa"/>
            <w:shd w:val="clear" w:color="auto" w:fill="auto"/>
            <w:vAlign w:val="center"/>
          </w:tcPr>
          <w:p w14:paraId="6E31A0FC" w14:textId="77777777" w:rsidR="00CC096F" w:rsidRDefault="00CC096F" w:rsidP="00CC096F">
            <w:pPr>
              <w:pStyle w:val="ad"/>
              <w:tabs>
                <w:tab w:val="left" w:pos="567"/>
              </w:tabs>
              <w:spacing w:line="276" w:lineRule="auto"/>
              <w:ind w:firstLine="0"/>
              <w:rPr>
                <w:sz w:val="22"/>
              </w:rPr>
            </w:pPr>
            <w:r>
              <w:rPr>
                <w:rFonts w:cs="Calibri"/>
                <w:sz w:val="22"/>
              </w:rPr>
              <w:t xml:space="preserve">Свинина для запекания </w:t>
            </w:r>
            <w:proofErr w:type="spellStart"/>
            <w:r>
              <w:rPr>
                <w:rFonts w:cs="Calibri"/>
                <w:sz w:val="22"/>
              </w:rPr>
              <w:t>охл</w:t>
            </w:r>
            <w:proofErr w:type="spellEnd"/>
            <w:r>
              <w:rPr>
                <w:rFonts w:cs="Calibri"/>
                <w:sz w:val="22"/>
              </w:rPr>
              <w:t>. в скин, кг</w:t>
            </w:r>
          </w:p>
        </w:tc>
        <w:tc>
          <w:tcPr>
            <w:tcW w:w="1922" w:type="dxa"/>
            <w:shd w:val="clear" w:color="auto" w:fill="auto"/>
          </w:tcPr>
          <w:p w14:paraId="00F9D67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21672B1" w14:textId="77777777" w:rsidTr="00746C19">
        <w:trPr>
          <w:trHeight w:val="300"/>
        </w:trPr>
        <w:tc>
          <w:tcPr>
            <w:tcW w:w="8278" w:type="dxa"/>
            <w:shd w:val="clear" w:color="auto" w:fill="auto"/>
            <w:vAlign w:val="center"/>
          </w:tcPr>
          <w:p w14:paraId="04C3A7B9" w14:textId="77777777" w:rsidR="00CC096F" w:rsidRDefault="00CC096F" w:rsidP="00CC096F">
            <w:pPr>
              <w:pStyle w:val="ad"/>
              <w:tabs>
                <w:tab w:val="left" w:pos="567"/>
              </w:tabs>
              <w:spacing w:line="276" w:lineRule="auto"/>
              <w:ind w:firstLine="0"/>
              <w:rPr>
                <w:sz w:val="22"/>
              </w:rPr>
            </w:pPr>
            <w:r>
              <w:rPr>
                <w:rFonts w:cs="Calibri"/>
                <w:sz w:val="22"/>
              </w:rPr>
              <w:t xml:space="preserve">Свинина духовая </w:t>
            </w:r>
            <w:proofErr w:type="spellStart"/>
            <w:r>
              <w:rPr>
                <w:rFonts w:cs="Calibri"/>
                <w:sz w:val="22"/>
              </w:rPr>
              <w:t>охл</w:t>
            </w:r>
            <w:proofErr w:type="spellEnd"/>
            <w:r>
              <w:rPr>
                <w:rFonts w:cs="Calibri"/>
                <w:sz w:val="22"/>
              </w:rPr>
              <w:t>. в скин, кг</w:t>
            </w:r>
          </w:p>
        </w:tc>
        <w:tc>
          <w:tcPr>
            <w:tcW w:w="1922" w:type="dxa"/>
            <w:shd w:val="clear" w:color="auto" w:fill="auto"/>
          </w:tcPr>
          <w:p w14:paraId="610619B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7E58FB58" w14:textId="77777777" w:rsidTr="00746C19">
        <w:trPr>
          <w:trHeight w:val="300"/>
        </w:trPr>
        <w:tc>
          <w:tcPr>
            <w:tcW w:w="8278" w:type="dxa"/>
            <w:shd w:val="clear" w:color="auto" w:fill="auto"/>
            <w:vAlign w:val="center"/>
          </w:tcPr>
          <w:p w14:paraId="723AB83B" w14:textId="77777777" w:rsidR="00CC096F" w:rsidRDefault="00CC096F" w:rsidP="00CC096F">
            <w:pPr>
              <w:pStyle w:val="ad"/>
              <w:tabs>
                <w:tab w:val="left" w:pos="567"/>
              </w:tabs>
              <w:spacing w:line="276" w:lineRule="auto"/>
              <w:ind w:firstLine="0"/>
              <w:rPr>
                <w:sz w:val="22"/>
              </w:rPr>
            </w:pPr>
            <w:r>
              <w:rPr>
                <w:rFonts w:cs="Calibri"/>
                <w:sz w:val="22"/>
              </w:rPr>
              <w:t xml:space="preserve">Фарш Домашний </w:t>
            </w:r>
            <w:proofErr w:type="spellStart"/>
            <w:r>
              <w:rPr>
                <w:rFonts w:cs="Calibri"/>
                <w:sz w:val="22"/>
              </w:rPr>
              <w:t>охл</w:t>
            </w:r>
            <w:proofErr w:type="spellEnd"/>
            <w:r>
              <w:rPr>
                <w:rFonts w:cs="Calibri"/>
                <w:sz w:val="22"/>
              </w:rPr>
              <w:t xml:space="preserve">. в </w:t>
            </w:r>
            <w:proofErr w:type="spellStart"/>
            <w:r>
              <w:rPr>
                <w:rFonts w:cs="Calibri"/>
                <w:sz w:val="22"/>
              </w:rPr>
              <w:t>мгс</w:t>
            </w:r>
            <w:proofErr w:type="spellEnd"/>
            <w:r>
              <w:rPr>
                <w:rFonts w:cs="Calibri"/>
                <w:sz w:val="22"/>
              </w:rPr>
              <w:t>, кг</w:t>
            </w:r>
          </w:p>
        </w:tc>
        <w:tc>
          <w:tcPr>
            <w:tcW w:w="1922" w:type="dxa"/>
            <w:shd w:val="clear" w:color="auto" w:fill="auto"/>
          </w:tcPr>
          <w:p w14:paraId="51BA97A8"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E8D21A3" w14:textId="77777777" w:rsidTr="00746C19">
        <w:trPr>
          <w:trHeight w:val="300"/>
        </w:trPr>
        <w:tc>
          <w:tcPr>
            <w:tcW w:w="8278" w:type="dxa"/>
            <w:shd w:val="clear" w:color="auto" w:fill="auto"/>
            <w:vAlign w:val="center"/>
          </w:tcPr>
          <w:p w14:paraId="36AF4DB7" w14:textId="77777777" w:rsidR="00CC096F" w:rsidRDefault="00CC096F" w:rsidP="00CC096F">
            <w:pPr>
              <w:pStyle w:val="ad"/>
              <w:tabs>
                <w:tab w:val="left" w:pos="567"/>
              </w:tabs>
              <w:spacing w:line="276" w:lineRule="auto"/>
              <w:ind w:firstLine="0"/>
              <w:rPr>
                <w:sz w:val="22"/>
              </w:rPr>
            </w:pPr>
            <w:r>
              <w:rPr>
                <w:rFonts w:cs="Calibri"/>
                <w:sz w:val="22"/>
              </w:rPr>
              <w:t xml:space="preserve">Фарш Домашний </w:t>
            </w:r>
            <w:proofErr w:type="spellStart"/>
            <w:r>
              <w:rPr>
                <w:rFonts w:cs="Calibri"/>
                <w:sz w:val="22"/>
              </w:rPr>
              <w:t>охл</w:t>
            </w:r>
            <w:proofErr w:type="spellEnd"/>
            <w:r>
              <w:rPr>
                <w:rFonts w:cs="Calibri"/>
                <w:sz w:val="22"/>
              </w:rPr>
              <w:t>. в скин, кг</w:t>
            </w:r>
          </w:p>
        </w:tc>
        <w:tc>
          <w:tcPr>
            <w:tcW w:w="1922" w:type="dxa"/>
            <w:shd w:val="clear" w:color="auto" w:fill="auto"/>
          </w:tcPr>
          <w:p w14:paraId="7E452AEF"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83EFE0F" w14:textId="77777777" w:rsidTr="00746C19">
        <w:trPr>
          <w:trHeight w:val="300"/>
        </w:trPr>
        <w:tc>
          <w:tcPr>
            <w:tcW w:w="8278" w:type="dxa"/>
            <w:shd w:val="clear" w:color="auto" w:fill="auto"/>
            <w:vAlign w:val="center"/>
          </w:tcPr>
          <w:p w14:paraId="47504C25" w14:textId="77777777" w:rsidR="00CC096F" w:rsidRDefault="00CC096F" w:rsidP="00CC096F">
            <w:pPr>
              <w:pStyle w:val="ad"/>
              <w:tabs>
                <w:tab w:val="left" w:pos="567"/>
              </w:tabs>
              <w:spacing w:line="276" w:lineRule="auto"/>
              <w:ind w:firstLine="0"/>
              <w:rPr>
                <w:sz w:val="22"/>
              </w:rPr>
            </w:pPr>
            <w:r>
              <w:rPr>
                <w:rFonts w:cs="Calibri"/>
                <w:sz w:val="22"/>
              </w:rPr>
              <w:t xml:space="preserve">Шашлык свиной "Пикантный" в </w:t>
            </w:r>
            <w:proofErr w:type="spellStart"/>
            <w:r>
              <w:rPr>
                <w:rFonts w:cs="Calibri"/>
                <w:sz w:val="22"/>
              </w:rPr>
              <w:t>мгс</w:t>
            </w:r>
            <w:proofErr w:type="spellEnd"/>
            <w:r>
              <w:rPr>
                <w:rFonts w:cs="Calibri"/>
                <w:sz w:val="22"/>
              </w:rPr>
              <w:t>, кг</w:t>
            </w:r>
          </w:p>
        </w:tc>
        <w:tc>
          <w:tcPr>
            <w:tcW w:w="1922" w:type="dxa"/>
            <w:shd w:val="clear" w:color="auto" w:fill="auto"/>
          </w:tcPr>
          <w:p w14:paraId="6E8610CA"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D93E1C1" w14:textId="77777777" w:rsidTr="00746C19">
        <w:trPr>
          <w:trHeight w:val="300"/>
        </w:trPr>
        <w:tc>
          <w:tcPr>
            <w:tcW w:w="8278" w:type="dxa"/>
            <w:shd w:val="clear" w:color="auto" w:fill="auto"/>
            <w:vAlign w:val="center"/>
          </w:tcPr>
          <w:p w14:paraId="13A555DA" w14:textId="77777777" w:rsidR="00CC096F" w:rsidRDefault="00CC096F" w:rsidP="00CC096F">
            <w:pPr>
              <w:pStyle w:val="ad"/>
              <w:tabs>
                <w:tab w:val="left" w:pos="567"/>
              </w:tabs>
              <w:spacing w:line="276" w:lineRule="auto"/>
              <w:ind w:firstLine="0"/>
              <w:rPr>
                <w:sz w:val="22"/>
              </w:rPr>
            </w:pPr>
            <w:r>
              <w:rPr>
                <w:rFonts w:cs="Calibri"/>
                <w:sz w:val="22"/>
              </w:rPr>
              <w:t xml:space="preserve">Шейка свиная </w:t>
            </w:r>
            <w:proofErr w:type="spellStart"/>
            <w:r>
              <w:rPr>
                <w:rFonts w:cs="Calibri"/>
                <w:sz w:val="22"/>
              </w:rPr>
              <w:t>охл</w:t>
            </w:r>
            <w:proofErr w:type="spellEnd"/>
            <w:r>
              <w:rPr>
                <w:rFonts w:cs="Calibri"/>
                <w:sz w:val="22"/>
              </w:rPr>
              <w:t>. в скин, кг</w:t>
            </w:r>
          </w:p>
        </w:tc>
        <w:tc>
          <w:tcPr>
            <w:tcW w:w="1922" w:type="dxa"/>
            <w:shd w:val="clear" w:color="auto" w:fill="auto"/>
          </w:tcPr>
          <w:p w14:paraId="48DB3BD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B66964C" w14:textId="77777777" w:rsidTr="00746C19">
        <w:trPr>
          <w:trHeight w:val="300"/>
        </w:trPr>
        <w:tc>
          <w:tcPr>
            <w:tcW w:w="8278" w:type="dxa"/>
            <w:shd w:val="clear" w:color="auto" w:fill="auto"/>
            <w:vAlign w:val="center"/>
          </w:tcPr>
          <w:p w14:paraId="4D486E7F" w14:textId="77777777" w:rsidR="00CC096F" w:rsidRDefault="00CC096F" w:rsidP="00CC096F">
            <w:pPr>
              <w:pStyle w:val="ad"/>
              <w:tabs>
                <w:tab w:val="left" w:pos="567"/>
              </w:tabs>
              <w:spacing w:line="276" w:lineRule="auto"/>
              <w:ind w:firstLine="0"/>
              <w:rPr>
                <w:sz w:val="22"/>
              </w:rPr>
            </w:pPr>
            <w:r>
              <w:rPr>
                <w:rFonts w:cs="Calibri"/>
                <w:sz w:val="22"/>
              </w:rPr>
              <w:t xml:space="preserve">Шницель свиной </w:t>
            </w:r>
            <w:proofErr w:type="spellStart"/>
            <w:r>
              <w:rPr>
                <w:rFonts w:cs="Calibri"/>
                <w:sz w:val="22"/>
              </w:rPr>
              <w:t>охл</w:t>
            </w:r>
            <w:proofErr w:type="spellEnd"/>
            <w:r>
              <w:rPr>
                <w:rFonts w:cs="Calibri"/>
                <w:sz w:val="22"/>
              </w:rPr>
              <w:t>. в скин, кг</w:t>
            </w:r>
          </w:p>
        </w:tc>
        <w:tc>
          <w:tcPr>
            <w:tcW w:w="1922" w:type="dxa"/>
            <w:shd w:val="clear" w:color="auto" w:fill="auto"/>
          </w:tcPr>
          <w:p w14:paraId="6EC3DF9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A75E74E" w14:textId="77777777" w:rsidTr="00746C19">
        <w:trPr>
          <w:trHeight w:val="300"/>
        </w:trPr>
        <w:tc>
          <w:tcPr>
            <w:tcW w:w="8278" w:type="dxa"/>
            <w:shd w:val="clear" w:color="auto" w:fill="auto"/>
            <w:vAlign w:val="center"/>
          </w:tcPr>
          <w:p w14:paraId="59A0E302" w14:textId="77777777" w:rsidR="00CC096F" w:rsidRDefault="00CC096F" w:rsidP="00CC096F">
            <w:pPr>
              <w:pStyle w:val="ad"/>
              <w:tabs>
                <w:tab w:val="left" w:pos="567"/>
              </w:tabs>
              <w:spacing w:line="276" w:lineRule="auto"/>
              <w:ind w:firstLine="0"/>
              <w:rPr>
                <w:sz w:val="22"/>
              </w:rPr>
            </w:pPr>
            <w:r>
              <w:rPr>
                <w:rFonts w:cs="Calibri"/>
                <w:sz w:val="22"/>
              </w:rPr>
              <w:t xml:space="preserve">Эскалоп свиной </w:t>
            </w:r>
            <w:proofErr w:type="spellStart"/>
            <w:r>
              <w:rPr>
                <w:rFonts w:cs="Calibri"/>
                <w:sz w:val="22"/>
              </w:rPr>
              <w:t>охл</w:t>
            </w:r>
            <w:proofErr w:type="spellEnd"/>
            <w:r>
              <w:rPr>
                <w:rFonts w:cs="Calibri"/>
                <w:sz w:val="22"/>
              </w:rPr>
              <w:t>. в скин, кг</w:t>
            </w:r>
          </w:p>
        </w:tc>
        <w:tc>
          <w:tcPr>
            <w:tcW w:w="1922" w:type="dxa"/>
            <w:shd w:val="clear" w:color="auto" w:fill="auto"/>
          </w:tcPr>
          <w:p w14:paraId="0C31B83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586C870" w14:textId="77777777" w:rsidTr="00746C19">
        <w:trPr>
          <w:trHeight w:val="300"/>
        </w:trPr>
        <w:tc>
          <w:tcPr>
            <w:tcW w:w="8278" w:type="dxa"/>
            <w:shd w:val="clear" w:color="auto" w:fill="auto"/>
            <w:vAlign w:val="center"/>
          </w:tcPr>
          <w:p w14:paraId="483791CC" w14:textId="77777777" w:rsidR="00CC096F" w:rsidRDefault="00CC096F" w:rsidP="00CC096F">
            <w:pPr>
              <w:pStyle w:val="ad"/>
              <w:tabs>
                <w:tab w:val="left" w:pos="567"/>
              </w:tabs>
              <w:spacing w:line="276" w:lineRule="auto"/>
              <w:ind w:firstLine="0"/>
              <w:rPr>
                <w:sz w:val="22"/>
              </w:rPr>
            </w:pPr>
            <w:r>
              <w:rPr>
                <w:rFonts w:cs="Calibri"/>
                <w:sz w:val="22"/>
              </w:rPr>
              <w:t xml:space="preserve">Вырезка из телятины </w:t>
            </w:r>
            <w:proofErr w:type="spellStart"/>
            <w:r>
              <w:rPr>
                <w:rFonts w:cs="Calibri"/>
                <w:sz w:val="22"/>
              </w:rPr>
              <w:t>охл</w:t>
            </w:r>
            <w:proofErr w:type="spellEnd"/>
            <w:r>
              <w:rPr>
                <w:rFonts w:cs="Calibri"/>
                <w:sz w:val="22"/>
              </w:rPr>
              <w:t>. в скин, кг</w:t>
            </w:r>
          </w:p>
        </w:tc>
        <w:tc>
          <w:tcPr>
            <w:tcW w:w="1922" w:type="dxa"/>
            <w:shd w:val="clear" w:color="auto" w:fill="auto"/>
          </w:tcPr>
          <w:p w14:paraId="16E11F9F"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CEE51EE" w14:textId="77777777" w:rsidTr="00746C19">
        <w:trPr>
          <w:trHeight w:val="300"/>
        </w:trPr>
        <w:tc>
          <w:tcPr>
            <w:tcW w:w="8278" w:type="dxa"/>
            <w:shd w:val="clear" w:color="auto" w:fill="auto"/>
            <w:vAlign w:val="center"/>
          </w:tcPr>
          <w:p w14:paraId="2EC45AF0" w14:textId="77777777" w:rsidR="00CC096F" w:rsidRDefault="00CC096F" w:rsidP="00CC096F">
            <w:pPr>
              <w:pStyle w:val="ad"/>
              <w:tabs>
                <w:tab w:val="left" w:pos="567"/>
              </w:tabs>
              <w:spacing w:line="276" w:lineRule="auto"/>
              <w:ind w:firstLine="0"/>
              <w:rPr>
                <w:sz w:val="22"/>
              </w:rPr>
            </w:pPr>
            <w:r>
              <w:rPr>
                <w:rFonts w:cs="Calibri"/>
                <w:sz w:val="22"/>
              </w:rPr>
              <w:t xml:space="preserve">Гуляш из телятины </w:t>
            </w:r>
            <w:proofErr w:type="spellStart"/>
            <w:r>
              <w:rPr>
                <w:rFonts w:cs="Calibri"/>
                <w:sz w:val="22"/>
              </w:rPr>
              <w:t>охл</w:t>
            </w:r>
            <w:proofErr w:type="spellEnd"/>
            <w:r>
              <w:rPr>
                <w:rFonts w:cs="Calibri"/>
                <w:sz w:val="22"/>
              </w:rPr>
              <w:t>. в скин, кг</w:t>
            </w:r>
          </w:p>
        </w:tc>
        <w:tc>
          <w:tcPr>
            <w:tcW w:w="1922" w:type="dxa"/>
            <w:shd w:val="clear" w:color="auto" w:fill="auto"/>
          </w:tcPr>
          <w:p w14:paraId="3DE17265"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E0D547F" w14:textId="77777777" w:rsidTr="00746C19">
        <w:trPr>
          <w:trHeight w:val="300"/>
        </w:trPr>
        <w:tc>
          <w:tcPr>
            <w:tcW w:w="8278" w:type="dxa"/>
            <w:shd w:val="clear" w:color="auto" w:fill="auto"/>
            <w:vAlign w:val="center"/>
          </w:tcPr>
          <w:p w14:paraId="2DC9C4A5" w14:textId="77777777" w:rsidR="00CC096F" w:rsidRDefault="00CC096F" w:rsidP="00CC096F">
            <w:pPr>
              <w:pStyle w:val="ad"/>
              <w:tabs>
                <w:tab w:val="left" w:pos="567"/>
              </w:tabs>
              <w:spacing w:line="276" w:lineRule="auto"/>
              <w:ind w:firstLine="0"/>
              <w:rPr>
                <w:sz w:val="22"/>
              </w:rPr>
            </w:pPr>
            <w:r>
              <w:rPr>
                <w:rFonts w:cs="Calibri"/>
                <w:sz w:val="22"/>
              </w:rPr>
              <w:t xml:space="preserve">Телятина "Для запекания" </w:t>
            </w:r>
            <w:proofErr w:type="spellStart"/>
            <w:r>
              <w:rPr>
                <w:rFonts w:cs="Calibri"/>
                <w:sz w:val="22"/>
              </w:rPr>
              <w:t>охл</w:t>
            </w:r>
            <w:proofErr w:type="spellEnd"/>
            <w:r>
              <w:rPr>
                <w:rFonts w:cs="Calibri"/>
                <w:sz w:val="22"/>
              </w:rPr>
              <w:t>. в скин, кг</w:t>
            </w:r>
          </w:p>
        </w:tc>
        <w:tc>
          <w:tcPr>
            <w:tcW w:w="1922" w:type="dxa"/>
            <w:shd w:val="clear" w:color="auto" w:fill="auto"/>
          </w:tcPr>
          <w:p w14:paraId="3089B5B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FC7210E" w14:textId="77777777" w:rsidTr="00746C19">
        <w:trPr>
          <w:trHeight w:val="300"/>
        </w:trPr>
        <w:tc>
          <w:tcPr>
            <w:tcW w:w="8278" w:type="dxa"/>
            <w:shd w:val="clear" w:color="auto" w:fill="auto"/>
            <w:vAlign w:val="center"/>
          </w:tcPr>
          <w:p w14:paraId="506F6141" w14:textId="77777777" w:rsidR="00CC096F" w:rsidRDefault="00CC096F" w:rsidP="00CC096F">
            <w:pPr>
              <w:pStyle w:val="ad"/>
              <w:tabs>
                <w:tab w:val="left" w:pos="567"/>
              </w:tabs>
              <w:spacing w:line="276" w:lineRule="auto"/>
              <w:ind w:firstLine="0"/>
              <w:rPr>
                <w:sz w:val="22"/>
              </w:rPr>
            </w:pPr>
            <w:r>
              <w:rPr>
                <w:rFonts w:cs="Calibri"/>
                <w:sz w:val="22"/>
              </w:rPr>
              <w:t xml:space="preserve">Филе из телятины </w:t>
            </w:r>
            <w:proofErr w:type="spellStart"/>
            <w:r>
              <w:rPr>
                <w:rFonts w:cs="Calibri"/>
                <w:sz w:val="22"/>
              </w:rPr>
              <w:t>охл</w:t>
            </w:r>
            <w:proofErr w:type="spellEnd"/>
            <w:r>
              <w:rPr>
                <w:rFonts w:cs="Calibri"/>
                <w:sz w:val="22"/>
              </w:rPr>
              <w:t>. в скин, кг</w:t>
            </w:r>
          </w:p>
        </w:tc>
        <w:tc>
          <w:tcPr>
            <w:tcW w:w="1922" w:type="dxa"/>
            <w:shd w:val="clear" w:color="auto" w:fill="auto"/>
          </w:tcPr>
          <w:p w14:paraId="5BF2E1A3"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C227E59" w14:textId="77777777" w:rsidTr="00746C19">
        <w:trPr>
          <w:trHeight w:val="300"/>
        </w:trPr>
        <w:tc>
          <w:tcPr>
            <w:tcW w:w="8278" w:type="dxa"/>
            <w:shd w:val="clear" w:color="auto" w:fill="auto"/>
            <w:vAlign w:val="center"/>
          </w:tcPr>
          <w:p w14:paraId="654BCCB5" w14:textId="77777777" w:rsidR="00CC096F" w:rsidRDefault="00CC096F" w:rsidP="00CC096F">
            <w:pPr>
              <w:pStyle w:val="ad"/>
              <w:tabs>
                <w:tab w:val="left" w:pos="567"/>
              </w:tabs>
              <w:spacing w:line="276" w:lineRule="auto"/>
              <w:ind w:firstLine="0"/>
              <w:rPr>
                <w:sz w:val="22"/>
              </w:rPr>
            </w:pPr>
            <w:r>
              <w:rPr>
                <w:rFonts w:cs="Calibri"/>
                <w:sz w:val="22"/>
              </w:rPr>
              <w:t xml:space="preserve">Шейка из телятины </w:t>
            </w:r>
            <w:proofErr w:type="spellStart"/>
            <w:r>
              <w:rPr>
                <w:rFonts w:cs="Calibri"/>
                <w:sz w:val="22"/>
              </w:rPr>
              <w:t>охл</w:t>
            </w:r>
            <w:proofErr w:type="spellEnd"/>
            <w:r>
              <w:rPr>
                <w:rFonts w:cs="Calibri"/>
                <w:sz w:val="22"/>
              </w:rPr>
              <w:t>. в скин, кг</w:t>
            </w:r>
          </w:p>
        </w:tc>
        <w:tc>
          <w:tcPr>
            <w:tcW w:w="1922" w:type="dxa"/>
            <w:shd w:val="clear" w:color="auto" w:fill="auto"/>
          </w:tcPr>
          <w:p w14:paraId="27F9258E"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D324977" w14:textId="77777777" w:rsidTr="00746C19">
        <w:trPr>
          <w:trHeight w:val="300"/>
        </w:trPr>
        <w:tc>
          <w:tcPr>
            <w:tcW w:w="8278" w:type="dxa"/>
            <w:shd w:val="clear" w:color="auto" w:fill="auto"/>
            <w:vAlign w:val="center"/>
          </w:tcPr>
          <w:p w14:paraId="7255D3ED" w14:textId="77777777" w:rsidR="00CC096F" w:rsidRDefault="00CC096F" w:rsidP="00CC096F">
            <w:pPr>
              <w:pStyle w:val="ad"/>
              <w:tabs>
                <w:tab w:val="left" w:pos="567"/>
              </w:tabs>
              <w:spacing w:line="276" w:lineRule="auto"/>
              <w:ind w:firstLine="0"/>
              <w:rPr>
                <w:sz w:val="22"/>
              </w:rPr>
            </w:pPr>
            <w:r>
              <w:rPr>
                <w:rFonts w:cs="Calibri"/>
                <w:sz w:val="22"/>
              </w:rPr>
              <w:t xml:space="preserve">Шницель из телятины </w:t>
            </w:r>
            <w:proofErr w:type="spellStart"/>
            <w:r>
              <w:rPr>
                <w:rFonts w:cs="Calibri"/>
                <w:sz w:val="22"/>
              </w:rPr>
              <w:t>охл</w:t>
            </w:r>
            <w:proofErr w:type="spellEnd"/>
            <w:r>
              <w:rPr>
                <w:rFonts w:cs="Calibri"/>
                <w:sz w:val="22"/>
              </w:rPr>
              <w:t>. в скин, кг</w:t>
            </w:r>
          </w:p>
        </w:tc>
        <w:tc>
          <w:tcPr>
            <w:tcW w:w="1922" w:type="dxa"/>
            <w:shd w:val="clear" w:color="auto" w:fill="auto"/>
          </w:tcPr>
          <w:p w14:paraId="61B022C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A600BB3" w14:textId="77777777" w:rsidTr="00746C19">
        <w:trPr>
          <w:trHeight w:val="300"/>
        </w:trPr>
        <w:tc>
          <w:tcPr>
            <w:tcW w:w="8278" w:type="dxa"/>
            <w:shd w:val="clear" w:color="auto" w:fill="auto"/>
            <w:vAlign w:val="center"/>
          </w:tcPr>
          <w:p w14:paraId="4D391DAA" w14:textId="77777777" w:rsidR="00CC096F" w:rsidRDefault="00CC096F" w:rsidP="00CC096F">
            <w:pPr>
              <w:pStyle w:val="ad"/>
              <w:tabs>
                <w:tab w:val="left" w:pos="567"/>
              </w:tabs>
              <w:spacing w:line="276" w:lineRule="auto"/>
              <w:ind w:firstLine="0"/>
              <w:rPr>
                <w:rFonts w:ascii="Calibri" w:hAnsi="Calibri" w:cs="Calibri"/>
                <w:color w:val="000000"/>
                <w:sz w:val="22"/>
              </w:rPr>
            </w:pPr>
            <w:r>
              <w:rPr>
                <w:rFonts w:cs="Calibri"/>
                <w:sz w:val="22"/>
              </w:rPr>
              <w:t>Колбаса вареная "Говяжья" "</w:t>
            </w:r>
            <w:proofErr w:type="spellStart"/>
            <w:r>
              <w:rPr>
                <w:rFonts w:cs="Calibri"/>
                <w:sz w:val="22"/>
              </w:rPr>
              <w:t>Углече</w:t>
            </w:r>
            <w:proofErr w:type="spellEnd"/>
            <w:r>
              <w:rPr>
                <w:rFonts w:cs="Calibri"/>
                <w:sz w:val="22"/>
              </w:rPr>
              <w:t xml:space="preserve"> Поле" фасовка 400 г, </w:t>
            </w:r>
            <w:proofErr w:type="spellStart"/>
            <w:r>
              <w:rPr>
                <w:rFonts w:cs="Calibri"/>
                <w:sz w:val="22"/>
              </w:rPr>
              <w:t>шт</w:t>
            </w:r>
            <w:proofErr w:type="spellEnd"/>
          </w:p>
        </w:tc>
        <w:tc>
          <w:tcPr>
            <w:tcW w:w="1922" w:type="dxa"/>
            <w:shd w:val="clear" w:color="auto" w:fill="auto"/>
          </w:tcPr>
          <w:p w14:paraId="2333EEE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45A3CA5" w14:textId="77777777" w:rsidTr="00746C19">
        <w:trPr>
          <w:trHeight w:val="300"/>
        </w:trPr>
        <w:tc>
          <w:tcPr>
            <w:tcW w:w="8278" w:type="dxa"/>
            <w:shd w:val="clear" w:color="auto" w:fill="auto"/>
            <w:vAlign w:val="center"/>
          </w:tcPr>
          <w:p w14:paraId="71ADA352" w14:textId="77777777" w:rsidR="00CC096F" w:rsidRDefault="00CC096F" w:rsidP="00CC096F">
            <w:pPr>
              <w:pStyle w:val="ad"/>
              <w:tabs>
                <w:tab w:val="left" w:pos="567"/>
              </w:tabs>
              <w:spacing w:line="276" w:lineRule="auto"/>
              <w:ind w:firstLine="0"/>
              <w:rPr>
                <w:rFonts w:ascii="Calibri" w:hAnsi="Calibri" w:cs="Calibri"/>
                <w:color w:val="000000"/>
                <w:sz w:val="22"/>
              </w:rPr>
            </w:pPr>
            <w:r>
              <w:rPr>
                <w:rFonts w:cs="Calibri"/>
                <w:sz w:val="22"/>
              </w:rPr>
              <w:t>Колбаса вареная "Московская" "</w:t>
            </w:r>
            <w:proofErr w:type="spellStart"/>
            <w:r>
              <w:rPr>
                <w:rFonts w:cs="Calibri"/>
                <w:sz w:val="22"/>
              </w:rPr>
              <w:t>Углече</w:t>
            </w:r>
            <w:proofErr w:type="spellEnd"/>
            <w:r>
              <w:rPr>
                <w:rFonts w:cs="Calibri"/>
                <w:sz w:val="22"/>
              </w:rPr>
              <w:t xml:space="preserve"> Поле" фасовка 400 г, </w:t>
            </w:r>
            <w:proofErr w:type="spellStart"/>
            <w:r>
              <w:rPr>
                <w:rFonts w:cs="Calibri"/>
                <w:sz w:val="22"/>
              </w:rPr>
              <w:t>шт</w:t>
            </w:r>
            <w:proofErr w:type="spellEnd"/>
          </w:p>
        </w:tc>
        <w:tc>
          <w:tcPr>
            <w:tcW w:w="1922" w:type="dxa"/>
            <w:shd w:val="clear" w:color="auto" w:fill="auto"/>
          </w:tcPr>
          <w:p w14:paraId="2D5F841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6B54E32" w14:textId="77777777" w:rsidTr="00746C19">
        <w:trPr>
          <w:trHeight w:val="300"/>
        </w:trPr>
        <w:tc>
          <w:tcPr>
            <w:tcW w:w="8278" w:type="dxa"/>
            <w:shd w:val="clear" w:color="auto" w:fill="auto"/>
            <w:vAlign w:val="center"/>
          </w:tcPr>
          <w:p w14:paraId="54D54FD2" w14:textId="77777777" w:rsidR="00CC096F" w:rsidRDefault="00CC096F" w:rsidP="00CC096F">
            <w:pPr>
              <w:pStyle w:val="ad"/>
              <w:tabs>
                <w:tab w:val="left" w:pos="567"/>
              </w:tabs>
              <w:spacing w:line="276" w:lineRule="auto"/>
              <w:ind w:firstLine="0"/>
              <w:rPr>
                <w:rFonts w:ascii="Calibri" w:hAnsi="Calibri" w:cs="Calibri"/>
                <w:color w:val="000000"/>
                <w:sz w:val="22"/>
              </w:rPr>
            </w:pPr>
            <w:r>
              <w:rPr>
                <w:rFonts w:cs="Calibri"/>
                <w:sz w:val="22"/>
              </w:rPr>
              <w:t>Колбаса варено-копченая " Успенская" "</w:t>
            </w:r>
            <w:proofErr w:type="spellStart"/>
            <w:r>
              <w:rPr>
                <w:rFonts w:cs="Calibri"/>
                <w:sz w:val="22"/>
              </w:rPr>
              <w:t>Углече</w:t>
            </w:r>
            <w:proofErr w:type="spellEnd"/>
            <w:r>
              <w:rPr>
                <w:rFonts w:cs="Calibri"/>
                <w:sz w:val="22"/>
              </w:rPr>
              <w:t xml:space="preserve"> Поле" фасовка 300 г, </w:t>
            </w:r>
            <w:proofErr w:type="spellStart"/>
            <w:r>
              <w:rPr>
                <w:rFonts w:cs="Calibri"/>
                <w:sz w:val="22"/>
              </w:rPr>
              <w:t>шт</w:t>
            </w:r>
            <w:proofErr w:type="spellEnd"/>
          </w:p>
        </w:tc>
        <w:tc>
          <w:tcPr>
            <w:tcW w:w="1922" w:type="dxa"/>
            <w:shd w:val="clear" w:color="auto" w:fill="auto"/>
          </w:tcPr>
          <w:p w14:paraId="166408E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3E16D617" w14:textId="77777777" w:rsidTr="00746C19">
        <w:trPr>
          <w:trHeight w:val="300"/>
        </w:trPr>
        <w:tc>
          <w:tcPr>
            <w:tcW w:w="8278" w:type="dxa"/>
            <w:shd w:val="clear" w:color="auto" w:fill="auto"/>
            <w:vAlign w:val="center"/>
          </w:tcPr>
          <w:p w14:paraId="44859F51" w14:textId="77777777" w:rsidR="00CC096F" w:rsidRDefault="00CC096F" w:rsidP="00CC096F">
            <w:pPr>
              <w:pStyle w:val="ad"/>
              <w:tabs>
                <w:tab w:val="left" w:pos="567"/>
              </w:tabs>
              <w:spacing w:line="276" w:lineRule="auto"/>
              <w:ind w:firstLine="0"/>
              <w:rPr>
                <w:rFonts w:ascii="Calibri" w:hAnsi="Calibri" w:cs="Calibri"/>
                <w:sz w:val="22"/>
              </w:rPr>
            </w:pPr>
            <w:r>
              <w:rPr>
                <w:rFonts w:cs="Calibri"/>
                <w:sz w:val="22"/>
              </w:rPr>
              <w:t>Колбаса варено-копченая "Ярославская" "</w:t>
            </w:r>
            <w:proofErr w:type="spellStart"/>
            <w:r>
              <w:rPr>
                <w:rFonts w:cs="Calibri"/>
                <w:sz w:val="22"/>
              </w:rPr>
              <w:t>Углече</w:t>
            </w:r>
            <w:proofErr w:type="spellEnd"/>
            <w:r>
              <w:rPr>
                <w:rFonts w:cs="Calibri"/>
                <w:sz w:val="22"/>
              </w:rPr>
              <w:t xml:space="preserve"> Поле" фасовка 300 г, </w:t>
            </w:r>
            <w:proofErr w:type="spellStart"/>
            <w:r>
              <w:rPr>
                <w:rFonts w:cs="Calibri"/>
                <w:sz w:val="22"/>
              </w:rPr>
              <w:t>шт</w:t>
            </w:r>
            <w:proofErr w:type="spellEnd"/>
          </w:p>
        </w:tc>
        <w:tc>
          <w:tcPr>
            <w:tcW w:w="1922" w:type="dxa"/>
            <w:shd w:val="clear" w:color="auto" w:fill="auto"/>
          </w:tcPr>
          <w:p w14:paraId="553DC762"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10498E45" w14:textId="77777777" w:rsidTr="00746C19">
        <w:trPr>
          <w:trHeight w:val="300"/>
        </w:trPr>
        <w:tc>
          <w:tcPr>
            <w:tcW w:w="8278" w:type="dxa"/>
            <w:shd w:val="clear" w:color="auto" w:fill="auto"/>
            <w:vAlign w:val="center"/>
          </w:tcPr>
          <w:p w14:paraId="0D2001E2" w14:textId="77777777" w:rsidR="00CC096F" w:rsidRDefault="00CC096F" w:rsidP="00CC096F">
            <w:pPr>
              <w:pStyle w:val="ad"/>
              <w:tabs>
                <w:tab w:val="left" w:pos="567"/>
              </w:tabs>
              <w:spacing w:line="276" w:lineRule="auto"/>
              <w:ind w:firstLine="0"/>
              <w:rPr>
                <w:rFonts w:ascii="Calibri" w:hAnsi="Calibri" w:cs="Calibri"/>
                <w:sz w:val="22"/>
              </w:rPr>
            </w:pPr>
            <w:r>
              <w:rPr>
                <w:rFonts w:cs="Calibri"/>
                <w:sz w:val="22"/>
              </w:rPr>
              <w:t xml:space="preserve">Колбаса </w:t>
            </w:r>
            <w:proofErr w:type="spellStart"/>
            <w:r>
              <w:rPr>
                <w:rFonts w:cs="Calibri"/>
                <w:sz w:val="22"/>
              </w:rPr>
              <w:t>полукопченая</w:t>
            </w:r>
            <w:proofErr w:type="spellEnd"/>
            <w:r>
              <w:rPr>
                <w:rFonts w:cs="Calibri"/>
                <w:sz w:val="22"/>
              </w:rPr>
              <w:t xml:space="preserve"> "Баранья""</w:t>
            </w:r>
            <w:proofErr w:type="spellStart"/>
            <w:r>
              <w:rPr>
                <w:rFonts w:cs="Calibri"/>
                <w:sz w:val="22"/>
              </w:rPr>
              <w:t>Углече</w:t>
            </w:r>
            <w:proofErr w:type="spellEnd"/>
            <w:r>
              <w:rPr>
                <w:rFonts w:cs="Calibri"/>
                <w:sz w:val="22"/>
              </w:rPr>
              <w:t xml:space="preserve"> Поле" фасовка 300 г, </w:t>
            </w:r>
            <w:proofErr w:type="spellStart"/>
            <w:r>
              <w:rPr>
                <w:rFonts w:cs="Calibri"/>
                <w:sz w:val="22"/>
              </w:rPr>
              <w:t>шт</w:t>
            </w:r>
            <w:proofErr w:type="spellEnd"/>
          </w:p>
        </w:tc>
        <w:tc>
          <w:tcPr>
            <w:tcW w:w="1922" w:type="dxa"/>
            <w:shd w:val="clear" w:color="auto" w:fill="auto"/>
          </w:tcPr>
          <w:p w14:paraId="1FF4E03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7271AAE" w14:textId="77777777" w:rsidTr="00746C19">
        <w:trPr>
          <w:trHeight w:val="300"/>
        </w:trPr>
        <w:tc>
          <w:tcPr>
            <w:tcW w:w="8278" w:type="dxa"/>
            <w:shd w:val="clear" w:color="auto" w:fill="auto"/>
            <w:vAlign w:val="center"/>
          </w:tcPr>
          <w:p w14:paraId="70E3B811" w14:textId="77777777" w:rsidR="00CC096F" w:rsidRDefault="00CC096F" w:rsidP="00CC096F">
            <w:pPr>
              <w:pStyle w:val="ad"/>
              <w:tabs>
                <w:tab w:val="left" w:pos="567"/>
              </w:tabs>
              <w:spacing w:line="276" w:lineRule="auto"/>
              <w:ind w:firstLine="0"/>
              <w:rPr>
                <w:sz w:val="22"/>
              </w:rPr>
            </w:pPr>
            <w:r>
              <w:rPr>
                <w:rFonts w:cs="Calibri"/>
                <w:sz w:val="22"/>
              </w:rPr>
              <w:t>"Говядина Боярская" "</w:t>
            </w:r>
            <w:proofErr w:type="spellStart"/>
            <w:r>
              <w:rPr>
                <w:rFonts w:cs="Calibri"/>
                <w:sz w:val="22"/>
              </w:rPr>
              <w:t>Углече</w:t>
            </w:r>
            <w:proofErr w:type="spellEnd"/>
            <w:r>
              <w:rPr>
                <w:rFonts w:cs="Calibri"/>
                <w:sz w:val="22"/>
              </w:rPr>
              <w:t xml:space="preserve"> Поле", кг</w:t>
            </w:r>
          </w:p>
        </w:tc>
        <w:tc>
          <w:tcPr>
            <w:tcW w:w="1922" w:type="dxa"/>
            <w:shd w:val="clear" w:color="auto" w:fill="auto"/>
          </w:tcPr>
          <w:p w14:paraId="6B195D8F"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F2C2434" w14:textId="77777777" w:rsidTr="00746C19">
        <w:trPr>
          <w:trHeight w:val="300"/>
        </w:trPr>
        <w:tc>
          <w:tcPr>
            <w:tcW w:w="8278" w:type="dxa"/>
            <w:shd w:val="clear" w:color="auto" w:fill="auto"/>
            <w:vAlign w:val="center"/>
          </w:tcPr>
          <w:p w14:paraId="4237560F" w14:textId="77777777" w:rsidR="00CC096F" w:rsidRDefault="00746C19" w:rsidP="00CC096F">
            <w:pPr>
              <w:pStyle w:val="ad"/>
              <w:tabs>
                <w:tab w:val="left" w:pos="567"/>
              </w:tabs>
              <w:spacing w:line="276" w:lineRule="auto"/>
              <w:ind w:firstLine="0"/>
              <w:rPr>
                <w:sz w:val="22"/>
              </w:rPr>
            </w:pPr>
            <w:r>
              <w:rPr>
                <w:rFonts w:cs="Calibri"/>
                <w:sz w:val="22"/>
              </w:rPr>
              <w:t>"Карбонад" "</w:t>
            </w:r>
            <w:proofErr w:type="spellStart"/>
            <w:r>
              <w:rPr>
                <w:rFonts w:cs="Calibri"/>
                <w:sz w:val="22"/>
              </w:rPr>
              <w:t>Углече</w:t>
            </w:r>
            <w:proofErr w:type="spellEnd"/>
            <w:r>
              <w:rPr>
                <w:rFonts w:cs="Calibri"/>
                <w:sz w:val="22"/>
              </w:rPr>
              <w:t xml:space="preserve"> Поле" </w:t>
            </w:r>
            <w:r w:rsidR="00CC096F">
              <w:rPr>
                <w:rFonts w:cs="Calibri"/>
                <w:sz w:val="22"/>
              </w:rPr>
              <w:t>категории А, кг</w:t>
            </w:r>
          </w:p>
        </w:tc>
        <w:tc>
          <w:tcPr>
            <w:tcW w:w="1922" w:type="dxa"/>
            <w:shd w:val="clear" w:color="auto" w:fill="auto"/>
          </w:tcPr>
          <w:p w14:paraId="5FED56E9"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4C532344" w14:textId="77777777" w:rsidTr="00746C19">
        <w:trPr>
          <w:trHeight w:val="300"/>
        </w:trPr>
        <w:tc>
          <w:tcPr>
            <w:tcW w:w="8278" w:type="dxa"/>
            <w:shd w:val="clear" w:color="auto" w:fill="auto"/>
            <w:vAlign w:val="center"/>
          </w:tcPr>
          <w:p w14:paraId="4B75A686" w14:textId="77777777" w:rsidR="00CC096F" w:rsidRDefault="00CC096F" w:rsidP="00CC096F">
            <w:pPr>
              <w:pStyle w:val="ad"/>
              <w:tabs>
                <w:tab w:val="left" w:pos="567"/>
              </w:tabs>
              <w:spacing w:line="276" w:lineRule="auto"/>
              <w:ind w:firstLine="0"/>
              <w:rPr>
                <w:sz w:val="22"/>
              </w:rPr>
            </w:pPr>
            <w:r>
              <w:rPr>
                <w:rFonts w:cs="Calibri"/>
                <w:sz w:val="22"/>
              </w:rPr>
              <w:t>"Рёбра свиные" "</w:t>
            </w:r>
            <w:proofErr w:type="spellStart"/>
            <w:r>
              <w:rPr>
                <w:rFonts w:cs="Calibri"/>
                <w:sz w:val="22"/>
              </w:rPr>
              <w:t>Углече</w:t>
            </w:r>
            <w:proofErr w:type="spellEnd"/>
            <w:r>
              <w:rPr>
                <w:rFonts w:cs="Calibri"/>
                <w:sz w:val="22"/>
              </w:rPr>
              <w:t xml:space="preserve"> Поле" категории Г, кг</w:t>
            </w:r>
          </w:p>
        </w:tc>
        <w:tc>
          <w:tcPr>
            <w:tcW w:w="1922" w:type="dxa"/>
            <w:shd w:val="clear" w:color="auto" w:fill="auto"/>
          </w:tcPr>
          <w:p w14:paraId="7B822F07"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5A969FA4" w14:textId="77777777" w:rsidTr="00746C19">
        <w:trPr>
          <w:trHeight w:val="300"/>
        </w:trPr>
        <w:tc>
          <w:tcPr>
            <w:tcW w:w="8278" w:type="dxa"/>
            <w:shd w:val="clear" w:color="auto" w:fill="auto"/>
            <w:vAlign w:val="center"/>
          </w:tcPr>
          <w:p w14:paraId="2C7CCE22" w14:textId="77777777" w:rsidR="00CC096F" w:rsidRDefault="00CC096F" w:rsidP="00CC096F">
            <w:pPr>
              <w:pStyle w:val="ad"/>
              <w:tabs>
                <w:tab w:val="left" w:pos="567"/>
              </w:tabs>
              <w:spacing w:line="276" w:lineRule="auto"/>
              <w:ind w:firstLine="0"/>
              <w:rPr>
                <w:sz w:val="22"/>
              </w:rPr>
            </w:pPr>
            <w:r>
              <w:rPr>
                <w:rFonts w:cs="Calibri"/>
                <w:sz w:val="22"/>
              </w:rPr>
              <w:t>"Рулька свиная" "</w:t>
            </w:r>
            <w:proofErr w:type="spellStart"/>
            <w:r>
              <w:rPr>
                <w:rFonts w:cs="Calibri"/>
                <w:sz w:val="22"/>
              </w:rPr>
              <w:t>Углече</w:t>
            </w:r>
            <w:proofErr w:type="spellEnd"/>
            <w:r>
              <w:rPr>
                <w:rFonts w:cs="Calibri"/>
                <w:sz w:val="22"/>
              </w:rPr>
              <w:t xml:space="preserve"> Поле" категории Г, кг</w:t>
            </w:r>
          </w:p>
        </w:tc>
        <w:tc>
          <w:tcPr>
            <w:tcW w:w="1922" w:type="dxa"/>
            <w:shd w:val="clear" w:color="auto" w:fill="auto"/>
          </w:tcPr>
          <w:p w14:paraId="4AFCAD7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05931EF9" w14:textId="77777777" w:rsidTr="00746C19">
        <w:trPr>
          <w:trHeight w:val="300"/>
        </w:trPr>
        <w:tc>
          <w:tcPr>
            <w:tcW w:w="8278" w:type="dxa"/>
            <w:shd w:val="clear" w:color="auto" w:fill="auto"/>
            <w:vAlign w:val="center"/>
          </w:tcPr>
          <w:p w14:paraId="5F773D61" w14:textId="77777777" w:rsidR="00CC096F" w:rsidRDefault="00CC096F" w:rsidP="00CC096F">
            <w:pPr>
              <w:pStyle w:val="ad"/>
              <w:tabs>
                <w:tab w:val="left" w:pos="567"/>
              </w:tabs>
              <w:spacing w:line="276" w:lineRule="auto"/>
              <w:ind w:firstLine="0"/>
              <w:rPr>
                <w:sz w:val="22"/>
              </w:rPr>
            </w:pPr>
            <w:r>
              <w:rPr>
                <w:rFonts w:cs="Calibri"/>
                <w:sz w:val="22"/>
              </w:rPr>
              <w:t>"Буженина" "</w:t>
            </w:r>
            <w:proofErr w:type="spellStart"/>
            <w:r>
              <w:rPr>
                <w:rFonts w:cs="Calibri"/>
                <w:sz w:val="22"/>
              </w:rPr>
              <w:t>Углече</w:t>
            </w:r>
            <w:proofErr w:type="spellEnd"/>
            <w:r>
              <w:rPr>
                <w:rFonts w:cs="Calibri"/>
                <w:sz w:val="22"/>
              </w:rPr>
              <w:t xml:space="preserve"> Поле" категории Б, кг</w:t>
            </w:r>
          </w:p>
        </w:tc>
        <w:tc>
          <w:tcPr>
            <w:tcW w:w="1922" w:type="dxa"/>
            <w:shd w:val="clear" w:color="auto" w:fill="auto"/>
          </w:tcPr>
          <w:p w14:paraId="7C7A942B"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23A466D0" w14:textId="77777777" w:rsidTr="00746C19">
        <w:trPr>
          <w:trHeight w:val="300"/>
        </w:trPr>
        <w:tc>
          <w:tcPr>
            <w:tcW w:w="8278" w:type="dxa"/>
            <w:shd w:val="clear" w:color="auto" w:fill="auto"/>
            <w:vAlign w:val="center"/>
          </w:tcPr>
          <w:p w14:paraId="7817F8EA" w14:textId="77777777" w:rsidR="00CC096F" w:rsidRDefault="00CC096F" w:rsidP="00CC096F">
            <w:pPr>
              <w:pStyle w:val="ad"/>
              <w:tabs>
                <w:tab w:val="left" w:pos="567"/>
              </w:tabs>
              <w:spacing w:line="276" w:lineRule="auto"/>
              <w:ind w:firstLine="0"/>
              <w:rPr>
                <w:rFonts w:ascii="Calibri" w:hAnsi="Calibri" w:cs="Calibri"/>
                <w:sz w:val="22"/>
              </w:rPr>
            </w:pPr>
            <w:r>
              <w:rPr>
                <w:rFonts w:cs="Calibri"/>
                <w:sz w:val="22"/>
              </w:rPr>
              <w:t>Сардельки "Говяжьи" "</w:t>
            </w:r>
            <w:proofErr w:type="spellStart"/>
            <w:r>
              <w:rPr>
                <w:rFonts w:cs="Calibri"/>
                <w:sz w:val="22"/>
              </w:rPr>
              <w:t>Углече</w:t>
            </w:r>
            <w:proofErr w:type="spellEnd"/>
            <w:r>
              <w:rPr>
                <w:rFonts w:cs="Calibri"/>
                <w:sz w:val="22"/>
              </w:rPr>
              <w:t xml:space="preserve"> Поле", кг</w:t>
            </w:r>
          </w:p>
        </w:tc>
        <w:tc>
          <w:tcPr>
            <w:tcW w:w="1922" w:type="dxa"/>
            <w:shd w:val="clear" w:color="auto" w:fill="auto"/>
          </w:tcPr>
          <w:p w14:paraId="4AB52DA1"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r w:rsidR="00CC096F" w14:paraId="6139F109" w14:textId="77777777" w:rsidTr="00746C19">
        <w:trPr>
          <w:trHeight w:val="300"/>
        </w:trPr>
        <w:tc>
          <w:tcPr>
            <w:tcW w:w="8278" w:type="dxa"/>
            <w:shd w:val="clear" w:color="auto" w:fill="auto"/>
            <w:vAlign w:val="center"/>
          </w:tcPr>
          <w:p w14:paraId="7508ED8F" w14:textId="77777777" w:rsidR="00CC096F" w:rsidRDefault="00CC096F" w:rsidP="00CC096F">
            <w:pPr>
              <w:pStyle w:val="ad"/>
              <w:tabs>
                <w:tab w:val="left" w:pos="567"/>
              </w:tabs>
              <w:spacing w:line="276" w:lineRule="auto"/>
              <w:ind w:firstLine="0"/>
              <w:rPr>
                <w:rFonts w:ascii="Calibri" w:hAnsi="Calibri" w:cs="Calibri"/>
                <w:sz w:val="22"/>
              </w:rPr>
            </w:pPr>
            <w:r>
              <w:rPr>
                <w:rFonts w:cs="Calibri"/>
                <w:sz w:val="22"/>
              </w:rPr>
              <w:t>Сосиски "Говяжьи" "</w:t>
            </w:r>
            <w:proofErr w:type="spellStart"/>
            <w:r>
              <w:rPr>
                <w:rFonts w:cs="Calibri"/>
                <w:sz w:val="22"/>
              </w:rPr>
              <w:t>Углече</w:t>
            </w:r>
            <w:proofErr w:type="spellEnd"/>
            <w:r>
              <w:rPr>
                <w:rFonts w:cs="Calibri"/>
                <w:sz w:val="22"/>
              </w:rPr>
              <w:t xml:space="preserve"> Поле" фасовка 400 г, </w:t>
            </w:r>
            <w:proofErr w:type="spellStart"/>
            <w:r>
              <w:rPr>
                <w:rFonts w:cs="Calibri"/>
                <w:sz w:val="22"/>
              </w:rPr>
              <w:t>шт</w:t>
            </w:r>
            <w:proofErr w:type="spellEnd"/>
          </w:p>
        </w:tc>
        <w:tc>
          <w:tcPr>
            <w:tcW w:w="1922" w:type="dxa"/>
            <w:shd w:val="clear" w:color="auto" w:fill="auto"/>
          </w:tcPr>
          <w:p w14:paraId="728E8966" w14:textId="77777777" w:rsidR="00CC096F" w:rsidRDefault="00CC096F" w:rsidP="00CC096F">
            <w:pPr>
              <w:pStyle w:val="ad"/>
              <w:tabs>
                <w:tab w:val="left" w:pos="567"/>
              </w:tabs>
              <w:spacing w:line="276" w:lineRule="auto"/>
              <w:ind w:firstLine="0"/>
              <w:jc w:val="center"/>
              <w:rPr>
                <w:sz w:val="22"/>
              </w:rPr>
            </w:pPr>
            <w:r w:rsidRPr="009627C4">
              <w:rPr>
                <w:rFonts w:cs="Times New Roman"/>
                <w:sz w:val="22"/>
              </w:rPr>
              <w:t>4</w:t>
            </w:r>
          </w:p>
        </w:tc>
      </w:tr>
    </w:tbl>
    <w:p w14:paraId="06E0BE2A" w14:textId="77777777" w:rsidR="00CC5306" w:rsidRDefault="00CC5306">
      <w:pPr>
        <w:pStyle w:val="ad"/>
        <w:tabs>
          <w:tab w:val="left" w:pos="567"/>
        </w:tabs>
        <w:spacing w:line="276" w:lineRule="auto"/>
        <w:ind w:firstLine="0"/>
        <w:rPr>
          <w:rFonts w:cs="Times New Roman"/>
          <w:szCs w:val="24"/>
        </w:rPr>
      </w:pPr>
    </w:p>
    <w:p w14:paraId="76EC0734" w14:textId="77777777" w:rsidR="00CC5306" w:rsidRDefault="00CC5306">
      <w:pPr>
        <w:pStyle w:val="ad"/>
        <w:tabs>
          <w:tab w:val="left" w:pos="567"/>
        </w:tabs>
        <w:spacing w:line="276" w:lineRule="auto"/>
        <w:ind w:firstLine="0"/>
        <w:rPr>
          <w:rFonts w:cs="Times New Roman"/>
          <w:szCs w:val="24"/>
        </w:rPr>
      </w:pPr>
    </w:p>
    <w:p w14:paraId="57DD4DB3" w14:textId="77777777" w:rsidR="00CC5306" w:rsidRDefault="00C75014">
      <w:pPr>
        <w:pStyle w:val="ad"/>
        <w:numPr>
          <w:ilvl w:val="0"/>
          <w:numId w:val="2"/>
        </w:numPr>
        <w:tabs>
          <w:tab w:val="left" w:pos="567"/>
        </w:tabs>
        <w:spacing w:line="276" w:lineRule="auto"/>
        <w:ind w:left="0" w:firstLine="0"/>
        <w:jc w:val="center"/>
        <w:rPr>
          <w:rFonts w:cs="Times New Roman"/>
          <w:b/>
          <w:szCs w:val="24"/>
        </w:rPr>
      </w:pPr>
      <w:r>
        <w:rPr>
          <w:rFonts w:cs="Times New Roman"/>
          <w:b/>
          <w:szCs w:val="24"/>
        </w:rPr>
        <w:t>Порядок участия в Акции.</w:t>
      </w:r>
    </w:p>
    <w:p w14:paraId="5FFAB6F3" w14:textId="77777777" w:rsidR="00CC5306" w:rsidRDefault="00C75014">
      <w:pPr>
        <w:pStyle w:val="14"/>
        <w:tabs>
          <w:tab w:val="left" w:pos="567"/>
        </w:tabs>
        <w:spacing w:line="276" w:lineRule="auto"/>
        <w:ind w:left="0"/>
        <w:jc w:val="both"/>
      </w:pPr>
      <w:r>
        <w:t>Для того, чтобы стать Участником, необходимо:</w:t>
      </w:r>
    </w:p>
    <w:p w14:paraId="304969D6" w14:textId="77777777" w:rsidR="00CC5306" w:rsidRDefault="00C75014">
      <w:pPr>
        <w:pStyle w:val="14"/>
        <w:numPr>
          <w:ilvl w:val="1"/>
          <w:numId w:val="2"/>
        </w:numPr>
        <w:tabs>
          <w:tab w:val="left" w:pos="567"/>
        </w:tabs>
        <w:spacing w:line="276" w:lineRule="auto"/>
        <w:ind w:left="567" w:hanging="567"/>
        <w:jc w:val="both"/>
      </w:pPr>
      <w:r>
        <w:lastRenderedPageBreak/>
        <w:t xml:space="preserve">Приобрести акционную продукцию в </w:t>
      </w:r>
      <w:r>
        <w:rPr>
          <w:lang w:bidi="ru-RU"/>
        </w:rPr>
        <w:t>любом магазине на территории Российской Федерации</w:t>
      </w:r>
      <w:r>
        <w:t xml:space="preserve">, </w:t>
      </w:r>
      <w:r>
        <w:rPr>
          <w:b/>
        </w:rPr>
        <w:t>сохранить оригинал кассового чека</w:t>
      </w:r>
      <w:r>
        <w:t xml:space="preserve"> или электронное письмо от интернет-магазина с электронным чеком, а также оригиналы и электронные копии всех документов, передаваемых покупателю при получении им заказа в интернет-магазине, до конца Акции;</w:t>
      </w:r>
    </w:p>
    <w:p w14:paraId="0B6DFD41" w14:textId="77777777" w:rsidR="00CC5306" w:rsidRDefault="00C75014">
      <w:pPr>
        <w:pStyle w:val="14"/>
        <w:numPr>
          <w:ilvl w:val="1"/>
          <w:numId w:val="2"/>
        </w:numPr>
        <w:tabs>
          <w:tab w:val="left" w:pos="567"/>
        </w:tabs>
        <w:spacing w:line="276" w:lineRule="auto"/>
        <w:ind w:left="720" w:firstLine="0"/>
        <w:jc w:val="both"/>
      </w:pPr>
      <w:r>
        <w:t>Зарегистрироваться в Акции одним из способов:</w:t>
      </w:r>
    </w:p>
    <w:p w14:paraId="1599572B" w14:textId="77777777" w:rsidR="00CC5306" w:rsidRDefault="00C75014">
      <w:pPr>
        <w:pStyle w:val="14"/>
        <w:numPr>
          <w:ilvl w:val="2"/>
          <w:numId w:val="2"/>
        </w:numPr>
        <w:tabs>
          <w:tab w:val="left" w:pos="567"/>
          <w:tab w:val="left" w:pos="1276"/>
        </w:tabs>
        <w:spacing w:line="276" w:lineRule="auto"/>
        <w:ind w:left="0" w:firstLine="0"/>
        <w:jc w:val="both"/>
      </w:pPr>
      <w:r>
        <w:t>Заполнить регистрационную форму на Сайте Акции, включающую обязательные поля:</w:t>
      </w:r>
    </w:p>
    <w:p w14:paraId="36B1DB12" w14:textId="77777777" w:rsidR="00CC5306" w:rsidRDefault="00CC5306">
      <w:pPr>
        <w:pStyle w:val="14"/>
        <w:tabs>
          <w:tab w:val="left" w:pos="567"/>
          <w:tab w:val="left" w:pos="1276"/>
        </w:tabs>
        <w:spacing w:line="276" w:lineRule="auto"/>
        <w:ind w:left="504"/>
        <w:jc w:val="both"/>
      </w:pPr>
    </w:p>
    <w:p w14:paraId="602E2232" w14:textId="77777777" w:rsidR="00CC5306" w:rsidRDefault="00C75014">
      <w:pPr>
        <w:pStyle w:val="14"/>
        <w:numPr>
          <w:ilvl w:val="0"/>
          <w:numId w:val="3"/>
        </w:numPr>
        <w:tabs>
          <w:tab w:val="left" w:pos="567"/>
          <w:tab w:val="left" w:pos="851"/>
        </w:tabs>
        <w:spacing w:line="276" w:lineRule="auto"/>
        <w:ind w:left="0" w:firstLine="0"/>
        <w:jc w:val="both"/>
      </w:pPr>
      <w:r>
        <w:t>Номер мобильного телефона</w:t>
      </w:r>
    </w:p>
    <w:p w14:paraId="64E2BE24" w14:textId="77777777" w:rsidR="00CC5306" w:rsidRDefault="00C75014">
      <w:pPr>
        <w:pStyle w:val="14"/>
        <w:numPr>
          <w:ilvl w:val="0"/>
          <w:numId w:val="3"/>
        </w:numPr>
        <w:tabs>
          <w:tab w:val="left" w:pos="567"/>
          <w:tab w:val="left" w:pos="851"/>
        </w:tabs>
        <w:spacing w:line="276" w:lineRule="auto"/>
        <w:ind w:left="0" w:firstLine="0"/>
        <w:jc w:val="both"/>
      </w:pPr>
      <w:r>
        <w:t>Фамилия</w:t>
      </w:r>
    </w:p>
    <w:p w14:paraId="69A54D15" w14:textId="77777777" w:rsidR="00CC5306" w:rsidRDefault="00C75014">
      <w:pPr>
        <w:pStyle w:val="14"/>
        <w:numPr>
          <w:ilvl w:val="0"/>
          <w:numId w:val="3"/>
        </w:numPr>
        <w:tabs>
          <w:tab w:val="left" w:pos="567"/>
          <w:tab w:val="left" w:pos="851"/>
        </w:tabs>
        <w:spacing w:line="276" w:lineRule="auto"/>
        <w:ind w:left="0" w:firstLine="0"/>
        <w:jc w:val="both"/>
      </w:pPr>
      <w:r>
        <w:t>Имя</w:t>
      </w:r>
    </w:p>
    <w:p w14:paraId="058B0EF3" w14:textId="77777777" w:rsidR="00CC5306" w:rsidRDefault="00C75014">
      <w:pPr>
        <w:pStyle w:val="14"/>
        <w:numPr>
          <w:ilvl w:val="0"/>
          <w:numId w:val="3"/>
        </w:numPr>
        <w:tabs>
          <w:tab w:val="left" w:pos="567"/>
          <w:tab w:val="left" w:pos="851"/>
        </w:tabs>
        <w:spacing w:line="276" w:lineRule="auto"/>
        <w:ind w:left="0" w:firstLine="0"/>
        <w:jc w:val="both"/>
      </w:pPr>
      <w:r>
        <w:t>Отчество</w:t>
      </w:r>
    </w:p>
    <w:p w14:paraId="42C93E78" w14:textId="77777777" w:rsidR="00CC5306" w:rsidRDefault="00C75014">
      <w:pPr>
        <w:pStyle w:val="14"/>
        <w:numPr>
          <w:ilvl w:val="0"/>
          <w:numId w:val="3"/>
        </w:numPr>
        <w:tabs>
          <w:tab w:val="left" w:pos="567"/>
          <w:tab w:val="left" w:pos="851"/>
        </w:tabs>
        <w:spacing w:line="276" w:lineRule="auto"/>
        <w:ind w:left="0" w:firstLine="0"/>
        <w:jc w:val="both"/>
      </w:pPr>
      <w:r>
        <w:t>Дата рождения</w:t>
      </w:r>
    </w:p>
    <w:p w14:paraId="3D6E524B" w14:textId="77777777" w:rsidR="00CC5306" w:rsidRDefault="00C75014">
      <w:pPr>
        <w:pStyle w:val="14"/>
        <w:numPr>
          <w:ilvl w:val="0"/>
          <w:numId w:val="3"/>
        </w:numPr>
        <w:tabs>
          <w:tab w:val="left" w:pos="567"/>
          <w:tab w:val="left" w:pos="851"/>
        </w:tabs>
        <w:spacing w:line="276" w:lineRule="auto"/>
        <w:ind w:left="0" w:firstLine="0"/>
        <w:jc w:val="both"/>
        <w:rPr>
          <w:lang w:val="en-US"/>
        </w:rPr>
      </w:pPr>
      <w:r>
        <w:rPr>
          <w:lang w:val="en-US"/>
        </w:rPr>
        <w:t>E-mail</w:t>
      </w:r>
    </w:p>
    <w:p w14:paraId="4C57D2C6" w14:textId="77777777" w:rsidR="00CC5306" w:rsidRDefault="00CC5306">
      <w:pPr>
        <w:pStyle w:val="14"/>
        <w:tabs>
          <w:tab w:val="left" w:pos="567"/>
          <w:tab w:val="left" w:pos="851"/>
        </w:tabs>
        <w:spacing w:line="276" w:lineRule="auto"/>
        <w:ind w:left="0"/>
        <w:jc w:val="both"/>
      </w:pPr>
    </w:p>
    <w:p w14:paraId="603DD35D" w14:textId="77777777" w:rsidR="00CC5306" w:rsidRDefault="00C75014">
      <w:pPr>
        <w:pStyle w:val="14"/>
        <w:numPr>
          <w:ilvl w:val="0"/>
          <w:numId w:val="4"/>
        </w:numPr>
        <w:tabs>
          <w:tab w:val="left" w:pos="567"/>
          <w:tab w:val="left" w:pos="851"/>
        </w:tabs>
        <w:spacing w:line="276" w:lineRule="auto"/>
        <w:ind w:left="0" w:firstLine="0"/>
        <w:jc w:val="both"/>
      </w:pPr>
      <w:r>
        <w:t>Галочка в пунктах:</w:t>
      </w:r>
    </w:p>
    <w:p w14:paraId="3EE28408" w14:textId="77777777" w:rsidR="00CC5306" w:rsidRDefault="00C75014">
      <w:pPr>
        <w:pStyle w:val="14"/>
        <w:numPr>
          <w:ilvl w:val="0"/>
          <w:numId w:val="5"/>
        </w:numPr>
        <w:tabs>
          <w:tab w:val="left" w:pos="567"/>
          <w:tab w:val="left" w:pos="1560"/>
          <w:tab w:val="left" w:pos="1701"/>
        </w:tabs>
        <w:spacing w:line="276" w:lineRule="auto"/>
        <w:ind w:left="0" w:firstLine="993"/>
        <w:jc w:val="both"/>
      </w:pPr>
      <w:r>
        <w:t>Я согласен(-на) с Правилами Акции и Пользовательским соглашением;</w:t>
      </w:r>
    </w:p>
    <w:p w14:paraId="12EFFA4E" w14:textId="77777777" w:rsidR="00CC5306" w:rsidRDefault="00C75014">
      <w:pPr>
        <w:pStyle w:val="14"/>
        <w:numPr>
          <w:ilvl w:val="0"/>
          <w:numId w:val="5"/>
        </w:numPr>
        <w:tabs>
          <w:tab w:val="left" w:pos="567"/>
          <w:tab w:val="left" w:pos="1560"/>
          <w:tab w:val="left" w:pos="1701"/>
        </w:tabs>
        <w:spacing w:line="276" w:lineRule="auto"/>
        <w:ind w:left="0" w:firstLine="993"/>
        <w:jc w:val="both"/>
      </w:pPr>
      <w:r>
        <w:t>Мне уже есть18 лет;</w:t>
      </w:r>
    </w:p>
    <w:p w14:paraId="1B623C2F" w14:textId="77777777" w:rsidR="00CC5306" w:rsidRDefault="00C75014">
      <w:pPr>
        <w:pStyle w:val="14"/>
        <w:numPr>
          <w:ilvl w:val="0"/>
          <w:numId w:val="5"/>
        </w:numPr>
        <w:tabs>
          <w:tab w:val="left" w:pos="567"/>
          <w:tab w:val="left" w:pos="1560"/>
          <w:tab w:val="left" w:pos="1701"/>
        </w:tabs>
        <w:spacing w:line="276" w:lineRule="auto"/>
        <w:ind w:left="0" w:firstLine="993"/>
        <w:jc w:val="both"/>
      </w:pPr>
      <w:r>
        <w:t>Согласен на получение рассылок</w:t>
      </w:r>
    </w:p>
    <w:p w14:paraId="22AB933E" w14:textId="77777777" w:rsidR="00CC5306" w:rsidRDefault="00C75014">
      <w:pPr>
        <w:pStyle w:val="14"/>
        <w:tabs>
          <w:tab w:val="left" w:pos="567"/>
          <w:tab w:val="left" w:pos="1276"/>
        </w:tabs>
        <w:spacing w:line="276" w:lineRule="auto"/>
        <w:ind w:left="0"/>
        <w:jc w:val="both"/>
      </w:pPr>
      <w:r>
        <w:rPr>
          <w:lang w:bidi="ru-RU"/>
        </w:rPr>
        <w:t xml:space="preserve">После отправки формы регистрации на указанный номер мобильного телефона отправляется </w:t>
      </w:r>
      <w:r>
        <w:rPr>
          <w:lang w:val="en-US" w:bidi="ru-RU"/>
        </w:rPr>
        <w:t>SMS</w:t>
      </w:r>
      <w:r>
        <w:rPr>
          <w:lang w:bidi="ru-RU"/>
        </w:rPr>
        <w:t xml:space="preserve"> сообщение с текстом: Вы участвуете в Акции «</w:t>
      </w:r>
      <w:proofErr w:type="spellStart"/>
      <w:r>
        <w:rPr>
          <w:lang w:bidi="ru-RU"/>
        </w:rPr>
        <w:t>Углече</w:t>
      </w:r>
      <w:proofErr w:type="spellEnd"/>
      <w:r>
        <w:rPr>
          <w:lang w:bidi="ru-RU"/>
        </w:rPr>
        <w:t xml:space="preserve"> поле»! Логин: *********** Пароль: ******.</w:t>
      </w:r>
    </w:p>
    <w:p w14:paraId="2B3C85E5" w14:textId="77777777" w:rsidR="00CC5306" w:rsidRDefault="00CC5306">
      <w:pPr>
        <w:pStyle w:val="14"/>
        <w:tabs>
          <w:tab w:val="left" w:pos="567"/>
          <w:tab w:val="left" w:pos="851"/>
        </w:tabs>
        <w:spacing w:line="276" w:lineRule="auto"/>
        <w:ind w:left="0"/>
        <w:jc w:val="center"/>
        <w:rPr>
          <w:b/>
          <w:lang w:bidi="ru-RU"/>
        </w:rPr>
      </w:pPr>
    </w:p>
    <w:p w14:paraId="4BE969E6" w14:textId="77777777" w:rsidR="00CC5306" w:rsidRDefault="00CC5306">
      <w:pPr>
        <w:pStyle w:val="ae"/>
        <w:numPr>
          <w:ilvl w:val="0"/>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54906FE0" w14:textId="77777777" w:rsidR="00CC5306" w:rsidRDefault="00CC5306">
      <w:pPr>
        <w:pStyle w:val="ae"/>
        <w:numPr>
          <w:ilvl w:val="0"/>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4420BD9D" w14:textId="77777777" w:rsidR="00CC5306" w:rsidRDefault="00CC5306">
      <w:pPr>
        <w:pStyle w:val="ae"/>
        <w:numPr>
          <w:ilvl w:val="0"/>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371716B0" w14:textId="77777777" w:rsidR="00CC5306" w:rsidRDefault="00CC5306">
      <w:pPr>
        <w:pStyle w:val="ae"/>
        <w:numPr>
          <w:ilvl w:val="0"/>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0BCE31F0" w14:textId="77777777" w:rsidR="00CC5306" w:rsidRDefault="00CC5306">
      <w:pPr>
        <w:pStyle w:val="ae"/>
        <w:numPr>
          <w:ilvl w:val="0"/>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005E690E" w14:textId="77777777" w:rsidR="00CC5306" w:rsidRDefault="00CC5306">
      <w:pPr>
        <w:pStyle w:val="ae"/>
        <w:numPr>
          <w:ilvl w:val="0"/>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40F0FFA6" w14:textId="77777777" w:rsidR="00CC5306" w:rsidRDefault="00CC5306">
      <w:pPr>
        <w:pStyle w:val="ae"/>
        <w:numPr>
          <w:ilvl w:val="1"/>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788C5AAB" w14:textId="77777777" w:rsidR="00CC5306" w:rsidRDefault="00CC5306">
      <w:pPr>
        <w:pStyle w:val="ae"/>
        <w:numPr>
          <w:ilvl w:val="1"/>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3B7F58C5" w14:textId="77777777" w:rsidR="00CC5306" w:rsidRDefault="00CC5306">
      <w:pPr>
        <w:pStyle w:val="ae"/>
        <w:numPr>
          <w:ilvl w:val="2"/>
          <w:numId w:val="11"/>
        </w:numPr>
        <w:tabs>
          <w:tab w:val="left" w:pos="567"/>
          <w:tab w:val="left" w:pos="851"/>
        </w:tabs>
        <w:spacing w:after="0" w:line="276" w:lineRule="auto"/>
        <w:rPr>
          <w:rFonts w:ascii="Times New Roman" w:eastAsia="Times New Roman" w:hAnsi="Times New Roman" w:cs="Times New Roman"/>
          <w:b/>
          <w:vanish/>
          <w:sz w:val="24"/>
          <w:szCs w:val="24"/>
          <w:lang w:eastAsia="ru-RU" w:bidi="ru-RU"/>
        </w:rPr>
      </w:pPr>
    </w:p>
    <w:p w14:paraId="1F7D40C8" w14:textId="77777777" w:rsidR="00CC5306" w:rsidRDefault="00C75014">
      <w:pPr>
        <w:pStyle w:val="14"/>
        <w:numPr>
          <w:ilvl w:val="2"/>
          <w:numId w:val="11"/>
        </w:numPr>
        <w:tabs>
          <w:tab w:val="left" w:pos="567"/>
          <w:tab w:val="left" w:pos="851"/>
        </w:tabs>
        <w:spacing w:line="276" w:lineRule="auto"/>
      </w:pPr>
      <w:r>
        <w:t>Пройти процедуру регистрации в Сообществе</w:t>
      </w:r>
    </w:p>
    <w:p w14:paraId="232AE983" w14:textId="77777777" w:rsidR="00CC5306" w:rsidRDefault="00C75014">
      <w:pPr>
        <w:pStyle w:val="14"/>
        <w:numPr>
          <w:ilvl w:val="0"/>
          <w:numId w:val="10"/>
        </w:numPr>
        <w:tabs>
          <w:tab w:val="left" w:pos="567"/>
          <w:tab w:val="left" w:pos="851"/>
        </w:tabs>
        <w:spacing w:line="276" w:lineRule="auto"/>
      </w:pPr>
      <w:r>
        <w:rPr>
          <w:lang w:bidi="ru-RU"/>
        </w:rPr>
        <w:t>найти чат-бот @</w:t>
      </w:r>
      <w:proofErr w:type="spellStart"/>
      <w:r>
        <w:rPr>
          <w:lang w:val="en-US" w:bidi="ru-RU"/>
        </w:rPr>
        <w:t>ouglechebot</w:t>
      </w:r>
      <w:proofErr w:type="spellEnd"/>
      <w:r>
        <w:rPr>
          <w:b/>
          <w:lang w:bidi="ru-RU"/>
        </w:rPr>
        <w:t xml:space="preserve"> </w:t>
      </w:r>
      <w:r>
        <w:t xml:space="preserve">в Сообществе </w:t>
      </w:r>
      <w:r>
        <w:rPr>
          <w:lang w:val="en-US"/>
        </w:rPr>
        <w:t>Telegram</w:t>
      </w:r>
      <w:r>
        <w:t>;</w:t>
      </w:r>
    </w:p>
    <w:p w14:paraId="404D0A8D" w14:textId="77777777" w:rsidR="00CC5306" w:rsidRDefault="00C75014">
      <w:pPr>
        <w:pStyle w:val="14"/>
        <w:numPr>
          <w:ilvl w:val="0"/>
          <w:numId w:val="10"/>
        </w:numPr>
        <w:tabs>
          <w:tab w:val="left" w:pos="567"/>
          <w:tab w:val="left" w:pos="851"/>
        </w:tabs>
        <w:spacing w:line="276" w:lineRule="auto"/>
        <w:jc w:val="both"/>
      </w:pPr>
      <w:r>
        <w:t>отправить в диалоговом окне любое сообщение;</w:t>
      </w:r>
    </w:p>
    <w:p w14:paraId="669A9365" w14:textId="77777777" w:rsidR="00CC5306" w:rsidRDefault="00C75014">
      <w:pPr>
        <w:pStyle w:val="14"/>
        <w:numPr>
          <w:ilvl w:val="0"/>
          <w:numId w:val="10"/>
        </w:numPr>
        <w:tabs>
          <w:tab w:val="left" w:pos="567"/>
          <w:tab w:val="left" w:pos="851"/>
        </w:tabs>
        <w:spacing w:line="276" w:lineRule="auto"/>
        <w:jc w:val="both"/>
      </w:pPr>
      <w:r>
        <w:t>дождаться ответа со списком команд;</w:t>
      </w:r>
    </w:p>
    <w:p w14:paraId="5315712B" w14:textId="77777777" w:rsidR="00CC5306" w:rsidRDefault="00C75014">
      <w:pPr>
        <w:pStyle w:val="14"/>
        <w:numPr>
          <w:ilvl w:val="0"/>
          <w:numId w:val="10"/>
        </w:numPr>
        <w:tabs>
          <w:tab w:val="left" w:pos="567"/>
          <w:tab w:val="left" w:pos="851"/>
        </w:tabs>
        <w:spacing w:line="276" w:lineRule="auto"/>
        <w:jc w:val="both"/>
      </w:pPr>
      <w:r>
        <w:t xml:space="preserve">зарегистрироваться в Акции следуя указаниям </w:t>
      </w:r>
      <w:r>
        <w:rPr>
          <w:lang w:val="en-US"/>
        </w:rPr>
        <w:t>Telegram</w:t>
      </w:r>
      <w:r>
        <w:t xml:space="preserve">-бота: отправить команду </w:t>
      </w:r>
      <w:proofErr w:type="spellStart"/>
      <w:r>
        <w:t>reg</w:t>
      </w:r>
      <w:proofErr w:type="spellEnd"/>
      <w:r>
        <w:t xml:space="preserve"> в диалог</w:t>
      </w:r>
    </w:p>
    <w:p w14:paraId="78A3528A" w14:textId="77777777" w:rsidR="00CC5306" w:rsidRDefault="00C75014">
      <w:pPr>
        <w:pStyle w:val="14"/>
        <w:numPr>
          <w:ilvl w:val="0"/>
          <w:numId w:val="10"/>
        </w:numPr>
        <w:tabs>
          <w:tab w:val="left" w:pos="567"/>
          <w:tab w:val="left" w:pos="851"/>
        </w:tabs>
        <w:spacing w:line="276" w:lineRule="auto"/>
        <w:jc w:val="both"/>
      </w:pPr>
      <w:r>
        <w:t xml:space="preserve">после регистрации пароль будет отправлен в </w:t>
      </w:r>
      <w:r>
        <w:rPr>
          <w:lang w:val="en-US" w:bidi="ru-RU"/>
        </w:rPr>
        <w:t>SMS</w:t>
      </w:r>
      <w:r>
        <w:rPr>
          <w:lang w:bidi="ru-RU"/>
        </w:rPr>
        <w:t xml:space="preserve"> сообщении с текстом «Вы участвуете в Акции «</w:t>
      </w:r>
      <w:proofErr w:type="spellStart"/>
      <w:r>
        <w:rPr>
          <w:lang w:bidi="ru-RU"/>
        </w:rPr>
        <w:t>Углече</w:t>
      </w:r>
      <w:proofErr w:type="spellEnd"/>
      <w:r>
        <w:rPr>
          <w:lang w:bidi="ru-RU"/>
        </w:rPr>
        <w:t xml:space="preserve"> поле»! Логин: *********** Пароль: ******.». После получения пароля, необходимо авторизоваться на Сайте Акции и заполнить блок «Регистрационные данные» во вкладке </w:t>
      </w:r>
      <w:r>
        <w:rPr>
          <w:b/>
          <w:bCs/>
          <w:lang w:bidi="ru-RU"/>
        </w:rPr>
        <w:t>«Персональные данные».</w:t>
      </w:r>
    </w:p>
    <w:p w14:paraId="2CA262C2" w14:textId="77777777" w:rsidR="00CC5306" w:rsidRDefault="00CC5306">
      <w:pPr>
        <w:pStyle w:val="14"/>
        <w:tabs>
          <w:tab w:val="left" w:pos="567"/>
          <w:tab w:val="left" w:pos="851"/>
        </w:tabs>
        <w:spacing w:line="276" w:lineRule="auto"/>
        <w:ind w:left="1364"/>
        <w:jc w:val="both"/>
        <w:rPr>
          <w:lang w:bidi="ru-RU"/>
        </w:rPr>
      </w:pPr>
    </w:p>
    <w:p w14:paraId="6CB3723B" w14:textId="77777777" w:rsidR="00CC5306" w:rsidRDefault="00C75014">
      <w:pPr>
        <w:pStyle w:val="14"/>
        <w:tabs>
          <w:tab w:val="left" w:pos="567"/>
          <w:tab w:val="left" w:pos="851"/>
        </w:tabs>
        <w:spacing w:line="276" w:lineRule="auto"/>
        <w:ind w:left="0"/>
        <w:jc w:val="both"/>
        <w:rPr>
          <w:b/>
          <w:color w:val="000000"/>
          <w:lang w:bidi="ru-RU"/>
        </w:rPr>
      </w:pPr>
      <w:r>
        <w:rPr>
          <w:b/>
          <w:bCs/>
          <w:lang w:bidi="ru-RU"/>
        </w:rPr>
        <w:t>Заполнение блока «Регистрационные данные» является обязательным условием для участия в розыгрышах. Без заполнения блока «Регистрационные данные» возможность участвовать в розыгрышах закрыта.</w:t>
      </w:r>
    </w:p>
    <w:p w14:paraId="3B3245C2" w14:textId="77777777" w:rsidR="00CC5306" w:rsidRDefault="00CC5306">
      <w:pPr>
        <w:pStyle w:val="14"/>
        <w:tabs>
          <w:tab w:val="left" w:pos="567"/>
          <w:tab w:val="left" w:pos="851"/>
        </w:tabs>
        <w:spacing w:line="276" w:lineRule="auto"/>
        <w:ind w:left="0"/>
        <w:jc w:val="center"/>
        <w:rPr>
          <w:b/>
        </w:rPr>
      </w:pPr>
    </w:p>
    <w:p w14:paraId="12AAF4ED" w14:textId="77777777" w:rsidR="00CC5306" w:rsidRDefault="00C75014">
      <w:pPr>
        <w:pStyle w:val="14"/>
        <w:numPr>
          <w:ilvl w:val="1"/>
          <w:numId w:val="2"/>
        </w:numPr>
        <w:tabs>
          <w:tab w:val="left" w:pos="567"/>
          <w:tab w:val="left" w:pos="1134"/>
        </w:tabs>
        <w:spacing w:line="276" w:lineRule="auto"/>
        <w:ind w:left="720" w:firstLine="0"/>
        <w:jc w:val="both"/>
      </w:pPr>
      <w:r>
        <w:t>Зарегистрировать чек, подтверждающий покупку акционной продукции ТМ «</w:t>
      </w:r>
      <w:proofErr w:type="spellStart"/>
      <w:r>
        <w:t>Углече</w:t>
      </w:r>
      <w:proofErr w:type="spellEnd"/>
      <w:r>
        <w:t xml:space="preserve"> Поле» в Личном кабинете на Сайте Акции или через чат-бот. Покупка должна быть совершена в период, указанный в п. 4.2.</w:t>
      </w:r>
    </w:p>
    <w:p w14:paraId="4382EC95" w14:textId="77777777" w:rsidR="00CC5306" w:rsidRDefault="00C75014">
      <w:pPr>
        <w:pStyle w:val="14"/>
        <w:numPr>
          <w:ilvl w:val="2"/>
          <w:numId w:val="2"/>
        </w:numPr>
        <w:tabs>
          <w:tab w:val="left" w:pos="567"/>
          <w:tab w:val="left" w:pos="851"/>
        </w:tabs>
        <w:spacing w:line="276" w:lineRule="auto"/>
        <w:jc w:val="both"/>
      </w:pPr>
      <w:r>
        <w:t>Для регистрации чека через Личный кабинет на Сайте Акции необходимо:</w:t>
      </w:r>
    </w:p>
    <w:p w14:paraId="10BAEAB8" w14:textId="77777777" w:rsidR="00CC5306" w:rsidRDefault="00C75014">
      <w:pPr>
        <w:pStyle w:val="14"/>
        <w:tabs>
          <w:tab w:val="left" w:pos="709"/>
          <w:tab w:val="left" w:pos="1134"/>
        </w:tabs>
        <w:spacing w:line="276" w:lineRule="auto"/>
        <w:ind w:left="142" w:firstLine="709"/>
        <w:jc w:val="both"/>
      </w:pPr>
      <w:r>
        <w:lastRenderedPageBreak/>
        <w:t xml:space="preserve">- загрузить фотографию чека; </w:t>
      </w:r>
    </w:p>
    <w:p w14:paraId="6DCB5F78" w14:textId="77777777" w:rsidR="00CC5306" w:rsidRDefault="00C75014">
      <w:pPr>
        <w:pStyle w:val="14"/>
        <w:tabs>
          <w:tab w:val="left" w:pos="567"/>
          <w:tab w:val="left" w:pos="644"/>
        </w:tabs>
        <w:spacing w:line="276" w:lineRule="auto"/>
        <w:ind w:left="0" w:firstLine="851"/>
        <w:jc w:val="both"/>
      </w:pPr>
      <w:r>
        <w:t xml:space="preserve">- выделить область с </w:t>
      </w:r>
      <w:r>
        <w:rPr>
          <w:lang w:val="en-US"/>
        </w:rPr>
        <w:t>QR</w:t>
      </w:r>
      <w:r>
        <w:t>-кодом;</w:t>
      </w:r>
    </w:p>
    <w:p w14:paraId="2E1A7B80" w14:textId="77777777" w:rsidR="00CC5306" w:rsidRDefault="00C75014">
      <w:pPr>
        <w:pStyle w:val="14"/>
        <w:tabs>
          <w:tab w:val="left" w:pos="567"/>
        </w:tabs>
        <w:spacing w:line="276" w:lineRule="auto"/>
        <w:ind w:left="0" w:firstLine="851"/>
        <w:jc w:val="both"/>
      </w:pPr>
      <w:r>
        <w:t>- нажать на кнопку «Распознать чек» *</w:t>
      </w:r>
    </w:p>
    <w:p w14:paraId="4900AF8C" w14:textId="77777777" w:rsidR="00CC5306" w:rsidRDefault="00CC5306">
      <w:pPr>
        <w:pStyle w:val="14"/>
        <w:tabs>
          <w:tab w:val="left" w:pos="567"/>
        </w:tabs>
        <w:spacing w:line="276" w:lineRule="auto"/>
        <w:ind w:left="0" w:firstLine="851"/>
        <w:jc w:val="both"/>
      </w:pPr>
    </w:p>
    <w:p w14:paraId="3A5B63BA" w14:textId="77777777" w:rsidR="00CC5306" w:rsidRDefault="00C75014">
      <w:pPr>
        <w:pStyle w:val="14"/>
        <w:tabs>
          <w:tab w:val="left" w:pos="567"/>
        </w:tabs>
        <w:spacing w:line="276" w:lineRule="auto"/>
        <w:ind w:left="709" w:hanging="851"/>
        <w:jc w:val="both"/>
      </w:pPr>
      <w:r>
        <w:t xml:space="preserve">*в случае, когда распознавание по </w:t>
      </w:r>
      <w:r>
        <w:rPr>
          <w:lang w:val="en-US"/>
        </w:rPr>
        <w:t>QR</w:t>
      </w:r>
      <w:r>
        <w:t>-коду не осуществляется, необходимо заполнить параметры чека в ручном режиме:</w:t>
      </w:r>
    </w:p>
    <w:p w14:paraId="5F0DB68D" w14:textId="77777777" w:rsidR="00CC5306" w:rsidRDefault="00C75014">
      <w:pPr>
        <w:pStyle w:val="14"/>
        <w:numPr>
          <w:ilvl w:val="0"/>
          <w:numId w:val="1"/>
        </w:numPr>
        <w:tabs>
          <w:tab w:val="left" w:pos="567"/>
        </w:tabs>
        <w:spacing w:line="276" w:lineRule="auto"/>
        <w:ind w:left="0" w:firstLine="851"/>
        <w:jc w:val="both"/>
      </w:pPr>
      <w:r>
        <w:t xml:space="preserve"> дата покупки;</w:t>
      </w:r>
    </w:p>
    <w:p w14:paraId="2C213337" w14:textId="77777777" w:rsidR="00CC5306" w:rsidRDefault="00C75014">
      <w:pPr>
        <w:pStyle w:val="14"/>
        <w:numPr>
          <w:ilvl w:val="0"/>
          <w:numId w:val="1"/>
        </w:numPr>
        <w:tabs>
          <w:tab w:val="left" w:pos="567"/>
        </w:tabs>
        <w:spacing w:line="276" w:lineRule="auto"/>
        <w:ind w:left="0" w:firstLine="851"/>
        <w:jc w:val="both"/>
      </w:pPr>
      <w:r>
        <w:t xml:space="preserve"> время покупки;</w:t>
      </w:r>
    </w:p>
    <w:p w14:paraId="10B67F5A" w14:textId="77777777" w:rsidR="00CC5306" w:rsidRDefault="00C75014">
      <w:pPr>
        <w:pStyle w:val="14"/>
        <w:numPr>
          <w:ilvl w:val="0"/>
          <w:numId w:val="1"/>
        </w:numPr>
        <w:tabs>
          <w:tab w:val="left" w:pos="567"/>
        </w:tabs>
        <w:spacing w:line="276" w:lineRule="auto"/>
        <w:ind w:left="0" w:firstLine="851"/>
        <w:jc w:val="both"/>
      </w:pPr>
      <w:r>
        <w:t xml:space="preserve"> сумма покупки (Итого);</w:t>
      </w:r>
    </w:p>
    <w:p w14:paraId="44406647" w14:textId="77777777" w:rsidR="00CC5306" w:rsidRDefault="00C75014">
      <w:pPr>
        <w:pStyle w:val="14"/>
        <w:numPr>
          <w:ilvl w:val="0"/>
          <w:numId w:val="1"/>
        </w:numPr>
        <w:tabs>
          <w:tab w:val="left" w:pos="567"/>
        </w:tabs>
        <w:spacing w:line="276" w:lineRule="auto"/>
        <w:ind w:left="0" w:firstLine="851"/>
        <w:jc w:val="both"/>
      </w:pPr>
      <w:r>
        <w:t xml:space="preserve"> ФН;</w:t>
      </w:r>
    </w:p>
    <w:p w14:paraId="75A08FAD" w14:textId="77777777" w:rsidR="00CC5306" w:rsidRDefault="00C75014">
      <w:pPr>
        <w:pStyle w:val="14"/>
        <w:numPr>
          <w:ilvl w:val="0"/>
          <w:numId w:val="1"/>
        </w:numPr>
        <w:tabs>
          <w:tab w:val="left" w:pos="567"/>
        </w:tabs>
        <w:spacing w:line="276" w:lineRule="auto"/>
        <w:ind w:left="0" w:firstLine="851"/>
        <w:jc w:val="both"/>
      </w:pPr>
      <w:r>
        <w:t xml:space="preserve"> ФД;</w:t>
      </w:r>
    </w:p>
    <w:p w14:paraId="2BB4D08B" w14:textId="77777777" w:rsidR="00CC5306" w:rsidRDefault="00C75014">
      <w:pPr>
        <w:pStyle w:val="14"/>
        <w:numPr>
          <w:ilvl w:val="0"/>
          <w:numId w:val="1"/>
        </w:numPr>
        <w:tabs>
          <w:tab w:val="left" w:pos="567"/>
        </w:tabs>
        <w:spacing w:line="276" w:lineRule="auto"/>
        <w:ind w:left="0" w:firstLine="851"/>
        <w:jc w:val="both"/>
      </w:pPr>
      <w:r>
        <w:t xml:space="preserve"> ФП (ФП</w:t>
      </w:r>
      <w:r>
        <w:rPr>
          <w:lang w:val="en-US"/>
        </w:rPr>
        <w:t>Д</w:t>
      </w:r>
      <w:r>
        <w:t>);</w:t>
      </w:r>
    </w:p>
    <w:p w14:paraId="52B11F2A" w14:textId="77777777" w:rsidR="00CC5306" w:rsidRDefault="00C75014">
      <w:pPr>
        <w:pStyle w:val="14"/>
        <w:tabs>
          <w:tab w:val="left" w:pos="567"/>
        </w:tabs>
        <w:spacing w:line="276" w:lineRule="auto"/>
        <w:ind w:left="851"/>
        <w:jc w:val="both"/>
      </w:pPr>
      <w:r>
        <w:t>-приложить полное фото чека, соответствующее требованиям, указанным в п. 6.3.3.;</w:t>
      </w:r>
    </w:p>
    <w:p w14:paraId="700570B6" w14:textId="77777777" w:rsidR="00CC5306" w:rsidRDefault="00C75014">
      <w:pPr>
        <w:pStyle w:val="14"/>
        <w:tabs>
          <w:tab w:val="left" w:pos="567"/>
        </w:tabs>
        <w:spacing w:line="276" w:lineRule="auto"/>
        <w:ind w:left="0"/>
        <w:jc w:val="both"/>
      </w:pPr>
      <w:r>
        <w:t xml:space="preserve">            - нажать на кнопку «Зарегистрировать чек».</w:t>
      </w:r>
    </w:p>
    <w:p w14:paraId="1BC1E9E2" w14:textId="77777777" w:rsidR="00CC5306" w:rsidRDefault="00C75014">
      <w:pPr>
        <w:pStyle w:val="14"/>
        <w:numPr>
          <w:ilvl w:val="2"/>
          <w:numId w:val="2"/>
        </w:numPr>
        <w:tabs>
          <w:tab w:val="left" w:pos="567"/>
          <w:tab w:val="left" w:pos="1134"/>
        </w:tabs>
        <w:spacing w:line="276" w:lineRule="auto"/>
        <w:jc w:val="both"/>
      </w:pPr>
      <w:r>
        <w:t xml:space="preserve">Для регистрации чека через чат-бот необходимо отправить фото чека целиком и убедится, что </w:t>
      </w:r>
      <w:r>
        <w:rPr>
          <w:lang w:val="en-US"/>
        </w:rPr>
        <w:t>QR</w:t>
      </w:r>
      <w:r>
        <w:t>-код на фото распознан.</w:t>
      </w:r>
    </w:p>
    <w:p w14:paraId="79364F00" w14:textId="77777777" w:rsidR="00CC5306" w:rsidRDefault="00C75014">
      <w:pPr>
        <w:pStyle w:val="14"/>
        <w:numPr>
          <w:ilvl w:val="2"/>
          <w:numId w:val="2"/>
        </w:numPr>
        <w:tabs>
          <w:tab w:val="left" w:pos="567"/>
          <w:tab w:val="left" w:pos="1134"/>
        </w:tabs>
        <w:spacing w:line="276" w:lineRule="auto"/>
        <w:jc w:val="both"/>
      </w:pPr>
      <w:r>
        <w:t>Изображение чека должно быть четким и читабельным. Тип файла: JPEG, JPG, размер не более 5 Мб. Не допускаются к участию изображения, не являющиеся фотографиями (скриншоты, оттиски, картинки, компьютерная графика, фотомонтаж, электронные чеки). Чек должен быть сфотографирован полностью, включая верхний и нижний край чека, изображение чека должно быть вертикально ориентировано. Фотографировать чек необходимо под прямым углом.</w:t>
      </w:r>
    </w:p>
    <w:p w14:paraId="3381B347" w14:textId="77777777" w:rsidR="00CC5306" w:rsidRDefault="00C75014">
      <w:pPr>
        <w:pStyle w:val="14"/>
        <w:numPr>
          <w:ilvl w:val="2"/>
          <w:numId w:val="2"/>
        </w:numPr>
        <w:tabs>
          <w:tab w:val="left" w:pos="567"/>
          <w:tab w:val="left" w:pos="851"/>
        </w:tabs>
        <w:spacing w:line="276" w:lineRule="auto"/>
        <w:jc w:val="both"/>
      </w:pPr>
      <w:r>
        <w:t>Загруженный кассовый чек отправляется на проверку – распознавание и подтверждение через сервис ФНС РФ. Проверка чека осуществляется в срок до 3 (Трех) рабочих дней. Срок проверки может быть увеличен в случаях, когда проверка не может быть осуществлена по причинам, не зависящим от Организатора (например, при технических сбоях в работе сервиса ФНС). Организатор обязан уведомлять Участников об увеличении срока проверки путем размещения информации на Сайте Акции.</w:t>
      </w:r>
    </w:p>
    <w:p w14:paraId="11C78370" w14:textId="77777777" w:rsidR="00CC5306" w:rsidRDefault="00C75014">
      <w:pPr>
        <w:pStyle w:val="14"/>
        <w:numPr>
          <w:ilvl w:val="2"/>
          <w:numId w:val="2"/>
        </w:numPr>
        <w:tabs>
          <w:tab w:val="left" w:pos="567"/>
          <w:tab w:val="left" w:pos="851"/>
        </w:tabs>
        <w:spacing w:line="276" w:lineRule="auto"/>
        <w:jc w:val="both"/>
      </w:pPr>
      <w:r>
        <w:t>Организатор не несет ответственность за непередачу данных по чеку оператором фискальных данных. Вся ответственность за невыполнение требований закона 54-ФЗ лежит на владельце ККТ. Участник не вправе требовать от Организатора ускорения процесса проверки чека или подтверждения чека, по которому ФНС не предоставила ответ.</w:t>
      </w:r>
    </w:p>
    <w:p w14:paraId="2E0A0E98" w14:textId="77777777" w:rsidR="00CC5306" w:rsidRDefault="00C75014">
      <w:pPr>
        <w:pStyle w:val="14"/>
        <w:numPr>
          <w:ilvl w:val="2"/>
          <w:numId w:val="2"/>
        </w:numPr>
        <w:tabs>
          <w:tab w:val="left" w:pos="567"/>
          <w:tab w:val="left" w:pos="851"/>
        </w:tabs>
        <w:spacing w:line="276" w:lineRule="auto"/>
        <w:jc w:val="both"/>
      </w:pPr>
      <w:r>
        <w:t>Организатор имеет право не принимать чеки, в которых при проверке ФНС отсутствует наименование акционной продукции.</w:t>
      </w:r>
    </w:p>
    <w:p w14:paraId="52DEABD1" w14:textId="77777777" w:rsidR="00CC5306" w:rsidRDefault="00C75014">
      <w:pPr>
        <w:pStyle w:val="14"/>
        <w:numPr>
          <w:ilvl w:val="2"/>
          <w:numId w:val="2"/>
        </w:numPr>
        <w:tabs>
          <w:tab w:val="left" w:pos="567"/>
          <w:tab w:val="left" w:pos="851"/>
        </w:tabs>
        <w:spacing w:line="276" w:lineRule="auto"/>
        <w:jc w:val="both"/>
      </w:pPr>
      <w:r>
        <w:t>Шанс</w:t>
      </w:r>
      <w:r w:rsidR="00CC096F">
        <w:t>ы</w:t>
      </w:r>
      <w:r>
        <w:t xml:space="preserve"> </w:t>
      </w:r>
      <w:r w:rsidR="00CC096F">
        <w:t xml:space="preserve">начисляются </w:t>
      </w:r>
      <w:r>
        <w:t xml:space="preserve">после подтверждения чека по результатам проверки. </w:t>
      </w:r>
    </w:p>
    <w:p w14:paraId="43725F85" w14:textId="77777777" w:rsidR="00CC5306" w:rsidRDefault="00C75014">
      <w:pPr>
        <w:pStyle w:val="14"/>
        <w:numPr>
          <w:ilvl w:val="1"/>
          <w:numId w:val="2"/>
        </w:numPr>
        <w:tabs>
          <w:tab w:val="left" w:pos="567"/>
          <w:tab w:val="left" w:pos="1134"/>
        </w:tabs>
        <w:spacing w:line="276" w:lineRule="auto"/>
        <w:ind w:left="720" w:firstLine="0"/>
        <w:jc w:val="both"/>
      </w:pPr>
      <w:r>
        <w:t>Зарегистрировать каждый чек можно только один раз за весь период Акции.</w:t>
      </w:r>
    </w:p>
    <w:p w14:paraId="15C74F0E" w14:textId="77777777" w:rsidR="00CC5306" w:rsidRDefault="00C75014">
      <w:pPr>
        <w:pStyle w:val="14"/>
        <w:numPr>
          <w:ilvl w:val="1"/>
          <w:numId w:val="2"/>
        </w:numPr>
        <w:tabs>
          <w:tab w:val="left" w:pos="567"/>
          <w:tab w:val="left" w:pos="1134"/>
        </w:tabs>
        <w:spacing w:line="276" w:lineRule="auto"/>
        <w:ind w:left="720" w:firstLine="0"/>
        <w:jc w:val="both"/>
      </w:pPr>
      <w:r>
        <w:t>Участник имеет право зарегистрироваться на Сайте Акции только один раз за всё время проведения Акции. Не допускаются регистрации с дублированием информации в различных Личных кабинетах, искажение (фальсификация, умышленное или допущенное по невнимательности изменение паспортных и иных данных) информации, предоставление неполной информации. В таких случаях Организатор вправе аннулировать все учетные записи Участников, в отношении которых возникли подозрения о неоднократной регистрации, и отказать в выдаче Призов.</w:t>
      </w:r>
    </w:p>
    <w:p w14:paraId="1A30887B" w14:textId="77777777" w:rsidR="00CC5306" w:rsidRDefault="00C75014">
      <w:pPr>
        <w:pStyle w:val="14"/>
        <w:numPr>
          <w:ilvl w:val="1"/>
          <w:numId w:val="2"/>
        </w:numPr>
        <w:tabs>
          <w:tab w:val="left" w:pos="567"/>
          <w:tab w:val="left" w:pos="1134"/>
        </w:tabs>
        <w:spacing w:line="276" w:lineRule="auto"/>
        <w:ind w:left="720" w:firstLine="0"/>
        <w:jc w:val="both"/>
      </w:pPr>
      <w:r>
        <w:t>Регистрация заявок на участие в Акции (Личного кабинета), получение сообщений от Организатора и регистрация кодов являются бесплатными для Участника.</w:t>
      </w:r>
    </w:p>
    <w:p w14:paraId="52F09998" w14:textId="77777777" w:rsidR="00CC5306" w:rsidRDefault="00C75014">
      <w:pPr>
        <w:pStyle w:val="14"/>
        <w:numPr>
          <w:ilvl w:val="1"/>
          <w:numId w:val="2"/>
        </w:numPr>
        <w:tabs>
          <w:tab w:val="left" w:pos="567"/>
          <w:tab w:val="left" w:pos="1134"/>
        </w:tabs>
        <w:spacing w:line="276" w:lineRule="auto"/>
        <w:ind w:left="720" w:firstLine="0"/>
        <w:jc w:val="both"/>
      </w:pPr>
      <w:r>
        <w:t xml:space="preserve">Совершение действий, указанных в </w:t>
      </w:r>
      <w:proofErr w:type="spellStart"/>
      <w:r>
        <w:t>п.п</w:t>
      </w:r>
      <w:proofErr w:type="spellEnd"/>
      <w:r>
        <w:t xml:space="preserve">. 6.1-6.3. Правил, лицом, соответствующим требованиям, указанным в </w:t>
      </w:r>
      <w:proofErr w:type="spellStart"/>
      <w:r>
        <w:t>п.п</w:t>
      </w:r>
      <w:proofErr w:type="spellEnd"/>
      <w:r>
        <w:t xml:space="preserve">. 3.1. настоящих Правил, признается акцептом публичной оферты в виде настоящих правил на участие в Акции между Участником и Организатором. </w:t>
      </w:r>
    </w:p>
    <w:p w14:paraId="73413DEC" w14:textId="77777777" w:rsidR="00CC5306" w:rsidRDefault="00CC5306">
      <w:pPr>
        <w:pStyle w:val="14"/>
        <w:tabs>
          <w:tab w:val="left" w:pos="567"/>
          <w:tab w:val="left" w:pos="1134"/>
        </w:tabs>
        <w:spacing w:line="276" w:lineRule="auto"/>
        <w:jc w:val="both"/>
      </w:pPr>
    </w:p>
    <w:p w14:paraId="28F1818B" w14:textId="77777777" w:rsidR="00CC5306" w:rsidRDefault="00C75014">
      <w:pPr>
        <w:pStyle w:val="ad"/>
        <w:numPr>
          <w:ilvl w:val="0"/>
          <w:numId w:val="2"/>
        </w:numPr>
        <w:tabs>
          <w:tab w:val="left" w:pos="567"/>
        </w:tabs>
        <w:spacing w:line="276" w:lineRule="auto"/>
        <w:ind w:left="0" w:firstLine="0"/>
        <w:jc w:val="center"/>
      </w:pPr>
      <w:r>
        <w:rPr>
          <w:rFonts w:cs="Times New Roman"/>
          <w:b/>
          <w:szCs w:val="24"/>
        </w:rPr>
        <w:lastRenderedPageBreak/>
        <w:t>Призовой фонд Акции</w:t>
      </w:r>
    </w:p>
    <w:p w14:paraId="5403803F" w14:textId="77777777" w:rsidR="00CC5306" w:rsidRDefault="00C75014">
      <w:pPr>
        <w:pStyle w:val="ad"/>
        <w:numPr>
          <w:ilvl w:val="1"/>
          <w:numId w:val="2"/>
        </w:numPr>
        <w:tabs>
          <w:tab w:val="left" w:pos="567"/>
        </w:tabs>
        <w:spacing w:line="276" w:lineRule="auto"/>
        <w:ind w:firstLine="0"/>
      </w:pPr>
      <w:r>
        <w:rPr>
          <w:rFonts w:cs="Times New Roman"/>
          <w:szCs w:val="24"/>
        </w:rPr>
        <w:t xml:space="preserve"> Список Призов (ранее и далее по тексту – «Призы»):</w:t>
      </w:r>
    </w:p>
    <w:tbl>
      <w:tblPr>
        <w:tblStyle w:val="af5"/>
        <w:tblW w:w="10258" w:type="dxa"/>
        <w:tblInd w:w="340" w:type="dxa"/>
        <w:tblLook w:val="04A0" w:firstRow="1" w:lastRow="0" w:firstColumn="1" w:lastColumn="0" w:noHBand="0" w:noVBand="1"/>
      </w:tblPr>
      <w:tblGrid>
        <w:gridCol w:w="793"/>
        <w:gridCol w:w="1920"/>
        <w:gridCol w:w="3715"/>
        <w:gridCol w:w="1701"/>
        <w:gridCol w:w="2129"/>
      </w:tblGrid>
      <w:tr w:rsidR="00CC5306" w14:paraId="05106CF0" w14:textId="77777777" w:rsidTr="00746C19">
        <w:tc>
          <w:tcPr>
            <w:tcW w:w="793" w:type="dxa"/>
            <w:shd w:val="clear" w:color="auto" w:fill="auto"/>
            <w:vAlign w:val="center"/>
          </w:tcPr>
          <w:p w14:paraId="255BC70E"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 Вида Приза</w:t>
            </w:r>
          </w:p>
        </w:tc>
        <w:tc>
          <w:tcPr>
            <w:tcW w:w="1920" w:type="dxa"/>
            <w:tcBorders>
              <w:right w:val="nil"/>
            </w:tcBorders>
            <w:shd w:val="clear" w:color="auto" w:fill="auto"/>
            <w:vAlign w:val="center"/>
          </w:tcPr>
          <w:p w14:paraId="4CF03994" w14:textId="77777777" w:rsidR="00CC5306" w:rsidRDefault="00C75014">
            <w:pPr>
              <w:pStyle w:val="ae"/>
              <w:tabs>
                <w:tab w:val="left" w:pos="-113"/>
                <w:tab w:val="left" w:pos="567"/>
              </w:tabs>
              <w:spacing w:after="0" w:line="276" w:lineRule="auto"/>
              <w:ind w:left="0"/>
              <w:jc w:val="center"/>
            </w:pPr>
            <w:r>
              <w:rPr>
                <w:rFonts w:ascii="Times New Roman" w:hAnsi="Times New Roman"/>
                <w:b/>
                <w:bCs/>
                <w:sz w:val="20"/>
              </w:rPr>
              <w:t>Категория приза</w:t>
            </w:r>
          </w:p>
        </w:tc>
        <w:tc>
          <w:tcPr>
            <w:tcW w:w="3715" w:type="dxa"/>
            <w:shd w:val="clear" w:color="auto" w:fill="auto"/>
            <w:vAlign w:val="center"/>
          </w:tcPr>
          <w:p w14:paraId="36DDC645"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Наименование приза</w:t>
            </w:r>
          </w:p>
        </w:tc>
        <w:tc>
          <w:tcPr>
            <w:tcW w:w="1701" w:type="dxa"/>
            <w:shd w:val="clear" w:color="auto" w:fill="auto"/>
            <w:vAlign w:val="center"/>
          </w:tcPr>
          <w:p w14:paraId="750C274B" w14:textId="77777777" w:rsidR="00CC5306" w:rsidRDefault="00C75014">
            <w:pPr>
              <w:tabs>
                <w:tab w:val="left" w:pos="-113"/>
                <w:tab w:val="left" w:pos="567"/>
              </w:tabs>
              <w:spacing w:after="0" w:line="276" w:lineRule="auto"/>
              <w:jc w:val="center"/>
              <w:rPr>
                <w:rFonts w:ascii="Times New Roman" w:hAnsi="Times New Roman"/>
                <w:sz w:val="20"/>
              </w:rPr>
            </w:pPr>
            <w:r>
              <w:rPr>
                <w:rFonts w:ascii="Times New Roman" w:eastAsia="SimSun" w:hAnsi="Times New Roman" w:cs="Times New Roman"/>
                <w:b/>
                <w:sz w:val="20"/>
              </w:rPr>
              <w:t>Стоимость в руб.</w:t>
            </w:r>
          </w:p>
        </w:tc>
        <w:tc>
          <w:tcPr>
            <w:tcW w:w="2129" w:type="dxa"/>
            <w:shd w:val="clear" w:color="auto" w:fill="auto"/>
            <w:vAlign w:val="center"/>
          </w:tcPr>
          <w:p w14:paraId="6E4C6D77" w14:textId="77777777" w:rsidR="00CC5306" w:rsidRDefault="00C75014">
            <w:pPr>
              <w:pStyle w:val="ae"/>
              <w:tabs>
                <w:tab w:val="left" w:pos="-111"/>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Общее количество Призов, шт.</w:t>
            </w:r>
          </w:p>
        </w:tc>
      </w:tr>
      <w:tr w:rsidR="00746C19" w14:paraId="5B62CF7F" w14:textId="77777777" w:rsidTr="00746C19">
        <w:tc>
          <w:tcPr>
            <w:tcW w:w="793" w:type="dxa"/>
            <w:shd w:val="clear" w:color="auto" w:fill="auto"/>
            <w:vAlign w:val="center"/>
          </w:tcPr>
          <w:p w14:paraId="622FECA8"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1</w:t>
            </w:r>
          </w:p>
        </w:tc>
        <w:tc>
          <w:tcPr>
            <w:tcW w:w="1920" w:type="dxa"/>
            <w:vMerge w:val="restart"/>
            <w:tcBorders>
              <w:right w:val="nil"/>
            </w:tcBorders>
            <w:shd w:val="clear" w:color="auto" w:fill="auto"/>
            <w:vAlign w:val="center"/>
          </w:tcPr>
          <w:p w14:paraId="6396CF15" w14:textId="77777777" w:rsidR="00746C19" w:rsidRDefault="00746C19">
            <w:pPr>
              <w:pStyle w:val="ae"/>
              <w:tabs>
                <w:tab w:val="left" w:pos="-108"/>
                <w:tab w:val="left" w:pos="567"/>
              </w:tabs>
              <w:spacing w:after="0" w:line="276" w:lineRule="auto"/>
              <w:ind w:left="0"/>
              <w:jc w:val="center"/>
              <w:rPr>
                <w:rFonts w:ascii="Times New Roman" w:hAnsi="Times New Roman" w:cs="Times New Roman"/>
                <w:sz w:val="20"/>
              </w:rPr>
            </w:pPr>
          </w:p>
          <w:p w14:paraId="2B93419B" w14:textId="77777777" w:rsidR="00746C19" w:rsidRDefault="00746C19">
            <w:pPr>
              <w:pStyle w:val="ae"/>
              <w:tabs>
                <w:tab w:val="left" w:pos="-108"/>
                <w:tab w:val="left" w:pos="567"/>
              </w:tabs>
              <w:spacing w:after="0" w:line="276" w:lineRule="auto"/>
              <w:ind w:left="0"/>
              <w:jc w:val="center"/>
              <w:rPr>
                <w:rFonts w:ascii="Times New Roman" w:hAnsi="Times New Roman" w:cs="Times New Roman"/>
                <w:sz w:val="20"/>
              </w:rPr>
            </w:pPr>
          </w:p>
          <w:p w14:paraId="4B489D24" w14:textId="77777777" w:rsidR="00746C19" w:rsidRDefault="00746C19">
            <w:pPr>
              <w:pStyle w:val="ae"/>
              <w:tabs>
                <w:tab w:val="left" w:pos="-108"/>
                <w:tab w:val="left" w:pos="567"/>
              </w:tabs>
              <w:spacing w:after="0" w:line="276" w:lineRule="auto"/>
              <w:ind w:left="0"/>
              <w:jc w:val="center"/>
              <w:rPr>
                <w:rFonts w:ascii="Times New Roman" w:hAnsi="Times New Roman" w:cs="Times New Roman"/>
                <w:sz w:val="20"/>
              </w:rPr>
            </w:pPr>
          </w:p>
          <w:p w14:paraId="3BC15302" w14:textId="77777777" w:rsidR="00746C19" w:rsidRDefault="00746C19">
            <w:pPr>
              <w:pStyle w:val="ae"/>
              <w:tabs>
                <w:tab w:val="left" w:pos="-108"/>
                <w:tab w:val="left" w:pos="567"/>
              </w:tabs>
              <w:spacing w:after="0" w:line="276" w:lineRule="auto"/>
              <w:ind w:left="0"/>
              <w:jc w:val="center"/>
              <w:rPr>
                <w:rFonts w:ascii="Times New Roman" w:hAnsi="Times New Roman"/>
                <w:sz w:val="20"/>
              </w:rPr>
            </w:pPr>
            <w:r>
              <w:rPr>
                <w:rFonts w:ascii="Times New Roman" w:hAnsi="Times New Roman" w:cs="Times New Roman"/>
                <w:sz w:val="20"/>
              </w:rPr>
              <w:t>Ежедневный</w:t>
            </w:r>
          </w:p>
          <w:p w14:paraId="029A40E8" w14:textId="77777777" w:rsidR="00746C19" w:rsidRDefault="00746C19">
            <w:pPr>
              <w:pStyle w:val="ae"/>
              <w:tabs>
                <w:tab w:val="left" w:pos="-108"/>
                <w:tab w:val="left" w:pos="567"/>
              </w:tabs>
              <w:spacing w:after="0" w:line="276" w:lineRule="auto"/>
              <w:ind w:left="0"/>
              <w:jc w:val="center"/>
              <w:rPr>
                <w:rFonts w:ascii="Times New Roman" w:hAnsi="Times New Roman"/>
                <w:sz w:val="20"/>
              </w:rPr>
            </w:pPr>
          </w:p>
          <w:p w14:paraId="72B8BB33" w14:textId="77777777" w:rsidR="00746C19" w:rsidRDefault="00746C19">
            <w:pPr>
              <w:pStyle w:val="ae"/>
              <w:tabs>
                <w:tab w:val="left" w:pos="-108"/>
                <w:tab w:val="left" w:pos="567"/>
              </w:tabs>
              <w:spacing w:after="0" w:line="276" w:lineRule="auto"/>
              <w:ind w:left="0"/>
              <w:jc w:val="center"/>
              <w:rPr>
                <w:rFonts w:ascii="Times New Roman" w:hAnsi="Times New Roman"/>
                <w:sz w:val="20"/>
              </w:rPr>
            </w:pPr>
          </w:p>
          <w:p w14:paraId="33F29934" w14:textId="77777777" w:rsidR="00746C19" w:rsidRDefault="00746C19" w:rsidP="0092117B">
            <w:pPr>
              <w:pStyle w:val="ae"/>
              <w:tabs>
                <w:tab w:val="left" w:pos="-108"/>
                <w:tab w:val="left" w:pos="567"/>
              </w:tabs>
              <w:spacing w:after="0" w:line="276" w:lineRule="auto"/>
              <w:ind w:left="0"/>
              <w:jc w:val="center"/>
              <w:rPr>
                <w:rFonts w:ascii="Times New Roman" w:hAnsi="Times New Roman"/>
                <w:sz w:val="20"/>
              </w:rPr>
            </w:pPr>
          </w:p>
        </w:tc>
        <w:tc>
          <w:tcPr>
            <w:tcW w:w="3715" w:type="dxa"/>
            <w:shd w:val="clear" w:color="auto" w:fill="auto"/>
            <w:vAlign w:val="center"/>
          </w:tcPr>
          <w:p w14:paraId="7CEC2C3D"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Сумка-шоппер</w:t>
            </w:r>
          </w:p>
        </w:tc>
        <w:tc>
          <w:tcPr>
            <w:tcW w:w="1701" w:type="dxa"/>
            <w:shd w:val="clear" w:color="auto" w:fill="auto"/>
            <w:vAlign w:val="center"/>
          </w:tcPr>
          <w:p w14:paraId="0B6A23E3" w14:textId="77777777" w:rsidR="00746C19" w:rsidRDefault="00746C19">
            <w:pPr>
              <w:tabs>
                <w:tab w:val="left" w:pos="-113"/>
                <w:tab w:val="left" w:pos="567"/>
              </w:tabs>
              <w:spacing w:after="0" w:line="276" w:lineRule="auto"/>
              <w:jc w:val="center"/>
              <w:rPr>
                <w:rFonts w:ascii="Times New Roman" w:hAnsi="Times New Roman"/>
                <w:sz w:val="20"/>
              </w:rPr>
            </w:pPr>
            <w:r>
              <w:rPr>
                <w:rFonts w:ascii="Times New Roman" w:hAnsi="Times New Roman" w:cs="Times New Roman"/>
                <w:sz w:val="20"/>
              </w:rPr>
              <w:t>До 2 000</w:t>
            </w:r>
          </w:p>
        </w:tc>
        <w:tc>
          <w:tcPr>
            <w:tcW w:w="2129" w:type="dxa"/>
            <w:shd w:val="clear" w:color="auto" w:fill="auto"/>
            <w:vAlign w:val="center"/>
          </w:tcPr>
          <w:p w14:paraId="01EF7B88" w14:textId="77777777" w:rsidR="00746C19" w:rsidRDefault="00746C19">
            <w:pPr>
              <w:pStyle w:val="ae"/>
              <w:tabs>
                <w:tab w:val="left" w:pos="-111"/>
                <w:tab w:val="left" w:pos="567"/>
              </w:tabs>
              <w:spacing w:after="0" w:line="276" w:lineRule="auto"/>
              <w:ind w:left="0"/>
              <w:jc w:val="center"/>
              <w:rPr>
                <w:rFonts w:ascii="Times New Roman" w:hAnsi="Times New Roman"/>
                <w:sz w:val="20"/>
              </w:rPr>
            </w:pPr>
            <w:r>
              <w:rPr>
                <w:rFonts w:ascii="Times New Roman" w:hAnsi="Times New Roman" w:cs="Times New Roman"/>
                <w:sz w:val="20"/>
              </w:rPr>
              <w:t>61</w:t>
            </w:r>
          </w:p>
        </w:tc>
      </w:tr>
      <w:tr w:rsidR="00746C19" w14:paraId="2FC8B7BE" w14:textId="77777777" w:rsidTr="00746C19">
        <w:tc>
          <w:tcPr>
            <w:tcW w:w="793" w:type="dxa"/>
            <w:shd w:val="clear" w:color="auto" w:fill="auto"/>
            <w:vAlign w:val="center"/>
          </w:tcPr>
          <w:p w14:paraId="78BF12BA"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2</w:t>
            </w:r>
          </w:p>
        </w:tc>
        <w:tc>
          <w:tcPr>
            <w:tcW w:w="1920" w:type="dxa"/>
            <w:vMerge/>
            <w:tcBorders>
              <w:right w:val="nil"/>
            </w:tcBorders>
            <w:shd w:val="clear" w:color="auto" w:fill="auto"/>
            <w:vAlign w:val="center"/>
          </w:tcPr>
          <w:p w14:paraId="553E6760" w14:textId="77777777" w:rsidR="00746C19" w:rsidRDefault="00746C19" w:rsidP="0092117B">
            <w:pPr>
              <w:pStyle w:val="ae"/>
              <w:tabs>
                <w:tab w:val="left" w:pos="-108"/>
                <w:tab w:val="left" w:pos="567"/>
              </w:tabs>
              <w:spacing w:after="0" w:line="276" w:lineRule="auto"/>
              <w:ind w:left="0"/>
              <w:jc w:val="center"/>
              <w:rPr>
                <w:rFonts w:ascii="Times New Roman" w:hAnsi="Times New Roman"/>
                <w:sz w:val="20"/>
              </w:rPr>
            </w:pPr>
          </w:p>
        </w:tc>
        <w:tc>
          <w:tcPr>
            <w:tcW w:w="3715" w:type="dxa"/>
            <w:shd w:val="clear" w:color="auto" w:fill="auto"/>
            <w:vAlign w:val="center"/>
          </w:tcPr>
          <w:p w14:paraId="5610A6D0"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Комплект билетов в театр на 2 персоны</w:t>
            </w:r>
          </w:p>
        </w:tc>
        <w:tc>
          <w:tcPr>
            <w:tcW w:w="1701" w:type="dxa"/>
            <w:shd w:val="clear" w:color="auto" w:fill="auto"/>
            <w:vAlign w:val="center"/>
          </w:tcPr>
          <w:p w14:paraId="57DC6AB4" w14:textId="77777777" w:rsidR="00746C19" w:rsidRDefault="00746C19">
            <w:pPr>
              <w:tabs>
                <w:tab w:val="left" w:pos="-113"/>
                <w:tab w:val="left" w:pos="567"/>
              </w:tabs>
              <w:spacing w:after="0" w:line="276" w:lineRule="auto"/>
              <w:jc w:val="center"/>
              <w:rPr>
                <w:rFonts w:ascii="Times New Roman" w:hAnsi="Times New Roman"/>
                <w:sz w:val="20"/>
              </w:rPr>
            </w:pPr>
            <w:r>
              <w:rPr>
                <w:rFonts w:ascii="Times New Roman" w:hAnsi="Times New Roman" w:cs="Times New Roman"/>
                <w:sz w:val="20"/>
              </w:rPr>
              <w:t>До 2 000</w:t>
            </w:r>
          </w:p>
        </w:tc>
        <w:tc>
          <w:tcPr>
            <w:tcW w:w="2129" w:type="dxa"/>
            <w:shd w:val="clear" w:color="auto" w:fill="auto"/>
            <w:vAlign w:val="center"/>
          </w:tcPr>
          <w:p w14:paraId="3DF65FDF" w14:textId="77777777" w:rsidR="00746C19" w:rsidRDefault="00746C19">
            <w:pPr>
              <w:pStyle w:val="ae"/>
              <w:tabs>
                <w:tab w:val="left" w:pos="-111"/>
                <w:tab w:val="left" w:pos="567"/>
              </w:tabs>
              <w:spacing w:after="0" w:line="276" w:lineRule="auto"/>
              <w:ind w:left="0"/>
              <w:jc w:val="center"/>
              <w:rPr>
                <w:rFonts w:ascii="Times New Roman" w:hAnsi="Times New Roman"/>
                <w:sz w:val="20"/>
              </w:rPr>
            </w:pPr>
            <w:r>
              <w:rPr>
                <w:rFonts w:ascii="Times New Roman" w:hAnsi="Times New Roman" w:cs="Times New Roman"/>
                <w:sz w:val="20"/>
              </w:rPr>
              <w:t>61</w:t>
            </w:r>
          </w:p>
        </w:tc>
      </w:tr>
      <w:tr w:rsidR="00746C19" w14:paraId="26A44B54" w14:textId="77777777" w:rsidTr="00746C19">
        <w:trPr>
          <w:trHeight w:val="600"/>
        </w:trPr>
        <w:tc>
          <w:tcPr>
            <w:tcW w:w="793" w:type="dxa"/>
            <w:shd w:val="clear" w:color="auto" w:fill="auto"/>
            <w:vAlign w:val="center"/>
          </w:tcPr>
          <w:p w14:paraId="423DC3AC"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3</w:t>
            </w:r>
          </w:p>
        </w:tc>
        <w:tc>
          <w:tcPr>
            <w:tcW w:w="1920" w:type="dxa"/>
            <w:vMerge/>
            <w:tcBorders>
              <w:right w:val="nil"/>
            </w:tcBorders>
            <w:shd w:val="clear" w:color="auto" w:fill="auto"/>
            <w:vAlign w:val="center"/>
          </w:tcPr>
          <w:p w14:paraId="56887A8B" w14:textId="77777777" w:rsidR="00746C19" w:rsidRDefault="00746C19" w:rsidP="0092117B">
            <w:pPr>
              <w:pStyle w:val="ae"/>
              <w:tabs>
                <w:tab w:val="left" w:pos="-108"/>
                <w:tab w:val="left" w:pos="567"/>
              </w:tabs>
              <w:spacing w:after="0" w:line="276" w:lineRule="auto"/>
              <w:ind w:left="0"/>
              <w:jc w:val="center"/>
              <w:rPr>
                <w:rFonts w:ascii="Times New Roman" w:hAnsi="Times New Roman"/>
                <w:sz w:val="20"/>
              </w:rPr>
            </w:pPr>
          </w:p>
        </w:tc>
        <w:tc>
          <w:tcPr>
            <w:tcW w:w="3715" w:type="dxa"/>
            <w:shd w:val="clear" w:color="auto" w:fill="auto"/>
            <w:vAlign w:val="center"/>
          </w:tcPr>
          <w:p w14:paraId="4CD21743"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Фартук</w:t>
            </w:r>
          </w:p>
        </w:tc>
        <w:tc>
          <w:tcPr>
            <w:tcW w:w="1701" w:type="dxa"/>
            <w:shd w:val="clear" w:color="auto" w:fill="auto"/>
            <w:vAlign w:val="center"/>
          </w:tcPr>
          <w:p w14:paraId="32D34D57" w14:textId="77777777" w:rsidR="00746C19" w:rsidRDefault="00746C19">
            <w:pPr>
              <w:tabs>
                <w:tab w:val="left" w:pos="-113"/>
                <w:tab w:val="left" w:pos="567"/>
              </w:tabs>
              <w:spacing w:after="0" w:line="276" w:lineRule="auto"/>
              <w:jc w:val="center"/>
              <w:rPr>
                <w:rFonts w:ascii="Times New Roman" w:hAnsi="Times New Roman"/>
                <w:sz w:val="20"/>
              </w:rPr>
            </w:pPr>
            <w:r>
              <w:rPr>
                <w:rFonts w:ascii="Times New Roman" w:hAnsi="Times New Roman" w:cs="Times New Roman"/>
                <w:sz w:val="20"/>
              </w:rPr>
              <w:t>До 2 000</w:t>
            </w:r>
          </w:p>
        </w:tc>
        <w:tc>
          <w:tcPr>
            <w:tcW w:w="2129" w:type="dxa"/>
            <w:shd w:val="clear" w:color="auto" w:fill="auto"/>
            <w:vAlign w:val="center"/>
          </w:tcPr>
          <w:p w14:paraId="6F4AE0F0" w14:textId="77777777" w:rsidR="00746C19" w:rsidRDefault="00746C19">
            <w:pPr>
              <w:pStyle w:val="ae"/>
              <w:tabs>
                <w:tab w:val="left" w:pos="-111"/>
                <w:tab w:val="left" w:pos="567"/>
              </w:tabs>
              <w:spacing w:after="0" w:line="276" w:lineRule="auto"/>
              <w:ind w:left="0"/>
              <w:jc w:val="center"/>
              <w:rPr>
                <w:rFonts w:ascii="Times New Roman" w:hAnsi="Times New Roman"/>
                <w:sz w:val="20"/>
              </w:rPr>
            </w:pPr>
            <w:r>
              <w:rPr>
                <w:rFonts w:ascii="Times New Roman" w:hAnsi="Times New Roman" w:cs="Times New Roman"/>
                <w:sz w:val="20"/>
              </w:rPr>
              <w:t>61</w:t>
            </w:r>
          </w:p>
        </w:tc>
      </w:tr>
      <w:tr w:rsidR="00746C19" w14:paraId="38947DF5" w14:textId="77777777" w:rsidTr="00746C19">
        <w:tc>
          <w:tcPr>
            <w:tcW w:w="793" w:type="dxa"/>
            <w:shd w:val="clear" w:color="auto" w:fill="auto"/>
            <w:vAlign w:val="center"/>
          </w:tcPr>
          <w:p w14:paraId="07EA9DFA"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4</w:t>
            </w:r>
          </w:p>
        </w:tc>
        <w:tc>
          <w:tcPr>
            <w:tcW w:w="1920" w:type="dxa"/>
            <w:vMerge/>
            <w:tcBorders>
              <w:right w:val="nil"/>
            </w:tcBorders>
            <w:shd w:val="clear" w:color="auto" w:fill="auto"/>
            <w:vAlign w:val="center"/>
          </w:tcPr>
          <w:p w14:paraId="4EBB25BC" w14:textId="77777777" w:rsidR="00746C19" w:rsidRDefault="00746C19">
            <w:pPr>
              <w:pStyle w:val="ae"/>
              <w:tabs>
                <w:tab w:val="left" w:pos="-108"/>
                <w:tab w:val="left" w:pos="567"/>
              </w:tabs>
              <w:spacing w:after="0" w:line="276" w:lineRule="auto"/>
              <w:ind w:left="0"/>
              <w:jc w:val="center"/>
              <w:rPr>
                <w:rFonts w:ascii="Times New Roman" w:hAnsi="Times New Roman"/>
                <w:sz w:val="20"/>
              </w:rPr>
            </w:pPr>
          </w:p>
        </w:tc>
        <w:tc>
          <w:tcPr>
            <w:tcW w:w="3715" w:type="dxa"/>
            <w:shd w:val="clear" w:color="auto" w:fill="auto"/>
            <w:vAlign w:val="center"/>
          </w:tcPr>
          <w:p w14:paraId="7CA373B0"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Фирменная прихватка «</w:t>
            </w:r>
            <w:proofErr w:type="spellStart"/>
            <w:r>
              <w:rPr>
                <w:rFonts w:ascii="Times New Roman" w:hAnsi="Times New Roman" w:cs="Times New Roman"/>
                <w:sz w:val="20"/>
              </w:rPr>
              <w:t>Углече</w:t>
            </w:r>
            <w:proofErr w:type="spellEnd"/>
            <w:r>
              <w:rPr>
                <w:rFonts w:ascii="Times New Roman" w:hAnsi="Times New Roman" w:cs="Times New Roman"/>
                <w:sz w:val="20"/>
              </w:rPr>
              <w:t xml:space="preserve"> Поле»</w:t>
            </w:r>
          </w:p>
        </w:tc>
        <w:tc>
          <w:tcPr>
            <w:tcW w:w="1701" w:type="dxa"/>
            <w:shd w:val="clear" w:color="auto" w:fill="auto"/>
            <w:vAlign w:val="center"/>
          </w:tcPr>
          <w:p w14:paraId="259A1156"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До 2 000</w:t>
            </w:r>
          </w:p>
        </w:tc>
        <w:tc>
          <w:tcPr>
            <w:tcW w:w="2129" w:type="dxa"/>
            <w:shd w:val="clear" w:color="auto" w:fill="auto"/>
            <w:vAlign w:val="center"/>
          </w:tcPr>
          <w:p w14:paraId="2297E763"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61</w:t>
            </w:r>
          </w:p>
        </w:tc>
      </w:tr>
      <w:tr w:rsidR="00CC5306" w14:paraId="6AEE8AE5" w14:textId="77777777" w:rsidTr="00746C19">
        <w:trPr>
          <w:trHeight w:val="291"/>
        </w:trPr>
        <w:tc>
          <w:tcPr>
            <w:tcW w:w="793" w:type="dxa"/>
            <w:shd w:val="clear" w:color="auto" w:fill="auto"/>
            <w:vAlign w:val="center"/>
          </w:tcPr>
          <w:p w14:paraId="33B0F44D"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5</w:t>
            </w:r>
          </w:p>
        </w:tc>
        <w:tc>
          <w:tcPr>
            <w:tcW w:w="1920" w:type="dxa"/>
            <w:tcBorders>
              <w:right w:val="nil"/>
            </w:tcBorders>
            <w:shd w:val="clear" w:color="auto" w:fill="auto"/>
            <w:vAlign w:val="center"/>
          </w:tcPr>
          <w:p w14:paraId="2698EEB6"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Еженедельный</w:t>
            </w:r>
          </w:p>
        </w:tc>
        <w:tc>
          <w:tcPr>
            <w:tcW w:w="3715" w:type="dxa"/>
            <w:shd w:val="clear" w:color="auto" w:fill="auto"/>
            <w:vAlign w:val="center"/>
          </w:tcPr>
          <w:p w14:paraId="540A938F"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Сертификат в магазин "</w:t>
            </w:r>
            <w:proofErr w:type="spellStart"/>
            <w:r>
              <w:rPr>
                <w:rFonts w:ascii="Times New Roman" w:hAnsi="Times New Roman" w:cs="Times New Roman"/>
                <w:sz w:val="20"/>
              </w:rPr>
              <w:t>Углече</w:t>
            </w:r>
            <w:proofErr w:type="spellEnd"/>
            <w:r>
              <w:rPr>
                <w:rFonts w:ascii="Times New Roman" w:hAnsi="Times New Roman" w:cs="Times New Roman"/>
                <w:sz w:val="20"/>
              </w:rPr>
              <w:t xml:space="preserve"> Поле. Органик Маркет", номиналом 2000 р.</w:t>
            </w:r>
          </w:p>
        </w:tc>
        <w:tc>
          <w:tcPr>
            <w:tcW w:w="1701" w:type="dxa"/>
            <w:shd w:val="clear" w:color="auto" w:fill="auto"/>
            <w:vAlign w:val="center"/>
          </w:tcPr>
          <w:p w14:paraId="34CBADD1"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2 000</w:t>
            </w:r>
          </w:p>
        </w:tc>
        <w:tc>
          <w:tcPr>
            <w:tcW w:w="2129" w:type="dxa"/>
            <w:shd w:val="clear" w:color="auto" w:fill="auto"/>
            <w:vAlign w:val="center"/>
          </w:tcPr>
          <w:p w14:paraId="04D7EEBD"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40</w:t>
            </w:r>
          </w:p>
        </w:tc>
      </w:tr>
      <w:tr w:rsidR="00746C19" w14:paraId="6FC57E1B" w14:textId="77777777" w:rsidTr="00746C19">
        <w:tc>
          <w:tcPr>
            <w:tcW w:w="793" w:type="dxa"/>
            <w:shd w:val="clear" w:color="auto" w:fill="auto"/>
            <w:vAlign w:val="center"/>
          </w:tcPr>
          <w:p w14:paraId="5C5362E8"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6</w:t>
            </w:r>
          </w:p>
        </w:tc>
        <w:tc>
          <w:tcPr>
            <w:tcW w:w="1920" w:type="dxa"/>
            <w:vMerge w:val="restart"/>
            <w:tcBorders>
              <w:right w:val="nil"/>
            </w:tcBorders>
            <w:shd w:val="clear" w:color="auto" w:fill="auto"/>
            <w:vAlign w:val="center"/>
          </w:tcPr>
          <w:p w14:paraId="060657E5"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Ежемесячный</w:t>
            </w:r>
          </w:p>
          <w:p w14:paraId="3C66981A" w14:textId="77777777" w:rsidR="00746C19" w:rsidRDefault="00746C19" w:rsidP="000E3670">
            <w:pPr>
              <w:pStyle w:val="ae"/>
              <w:tabs>
                <w:tab w:val="left" w:pos="-113"/>
                <w:tab w:val="left" w:pos="567"/>
              </w:tabs>
              <w:spacing w:after="0" w:line="276" w:lineRule="auto"/>
              <w:ind w:left="0"/>
              <w:jc w:val="center"/>
              <w:rPr>
                <w:rFonts w:ascii="Times New Roman" w:hAnsi="Times New Roman"/>
                <w:sz w:val="20"/>
              </w:rPr>
            </w:pPr>
          </w:p>
        </w:tc>
        <w:tc>
          <w:tcPr>
            <w:tcW w:w="3715" w:type="dxa"/>
            <w:shd w:val="clear" w:color="auto" w:fill="auto"/>
            <w:vAlign w:val="center"/>
          </w:tcPr>
          <w:p w14:paraId="46E5E1DB"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Сертификат на посещение курорта "Завидово"</w:t>
            </w:r>
          </w:p>
        </w:tc>
        <w:tc>
          <w:tcPr>
            <w:tcW w:w="1701" w:type="dxa"/>
            <w:shd w:val="clear" w:color="auto" w:fill="auto"/>
            <w:vAlign w:val="center"/>
          </w:tcPr>
          <w:p w14:paraId="7C16622D"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До 30 000</w:t>
            </w:r>
          </w:p>
        </w:tc>
        <w:tc>
          <w:tcPr>
            <w:tcW w:w="2129" w:type="dxa"/>
            <w:shd w:val="clear" w:color="auto" w:fill="auto"/>
            <w:vAlign w:val="center"/>
          </w:tcPr>
          <w:p w14:paraId="01C14D77"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1</w:t>
            </w:r>
          </w:p>
        </w:tc>
      </w:tr>
      <w:tr w:rsidR="00746C19" w14:paraId="1427D929" w14:textId="77777777" w:rsidTr="00746C19">
        <w:tc>
          <w:tcPr>
            <w:tcW w:w="793" w:type="dxa"/>
            <w:shd w:val="clear" w:color="auto" w:fill="auto"/>
            <w:vAlign w:val="center"/>
          </w:tcPr>
          <w:p w14:paraId="0683D4A4"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7</w:t>
            </w:r>
          </w:p>
        </w:tc>
        <w:tc>
          <w:tcPr>
            <w:tcW w:w="1920" w:type="dxa"/>
            <w:vMerge/>
            <w:tcBorders>
              <w:right w:val="nil"/>
            </w:tcBorders>
            <w:shd w:val="clear" w:color="auto" w:fill="auto"/>
            <w:vAlign w:val="center"/>
          </w:tcPr>
          <w:p w14:paraId="0A814151" w14:textId="77777777" w:rsidR="00746C19" w:rsidRDefault="00746C19">
            <w:pPr>
              <w:pStyle w:val="ae"/>
              <w:tabs>
                <w:tab w:val="left" w:pos="-113"/>
                <w:tab w:val="left" w:pos="567"/>
              </w:tabs>
              <w:spacing w:after="0" w:line="276" w:lineRule="auto"/>
              <w:ind w:left="0"/>
              <w:jc w:val="center"/>
              <w:rPr>
                <w:rFonts w:ascii="Times New Roman" w:hAnsi="Times New Roman"/>
                <w:sz w:val="20"/>
              </w:rPr>
            </w:pPr>
          </w:p>
        </w:tc>
        <w:tc>
          <w:tcPr>
            <w:tcW w:w="3715" w:type="dxa"/>
            <w:shd w:val="clear" w:color="auto" w:fill="auto"/>
            <w:vAlign w:val="center"/>
          </w:tcPr>
          <w:p w14:paraId="1BB37A93"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 xml:space="preserve">Сертификат на посещение курорта </w:t>
            </w:r>
            <w:r>
              <w:rPr>
                <w:rFonts w:ascii="Times New Roman" w:eastAsia="Times New Roman" w:hAnsi="Times New Roman" w:cs="Helvetica"/>
                <w:sz w:val="20"/>
              </w:rPr>
              <w:t>"</w:t>
            </w:r>
            <w:proofErr w:type="spellStart"/>
            <w:r>
              <w:rPr>
                <w:rFonts w:ascii="Times New Roman" w:eastAsia="Times New Roman" w:hAnsi="Times New Roman" w:cs="Times New Roman"/>
                <w:sz w:val="20"/>
              </w:rPr>
              <w:t>Коприно</w:t>
            </w:r>
            <w:proofErr w:type="spellEnd"/>
            <w:r>
              <w:rPr>
                <w:rFonts w:ascii="Times New Roman" w:eastAsia="Times New Roman" w:hAnsi="Times New Roman" w:cs="Helvetica"/>
                <w:sz w:val="20"/>
              </w:rPr>
              <w:t>"</w:t>
            </w:r>
          </w:p>
        </w:tc>
        <w:tc>
          <w:tcPr>
            <w:tcW w:w="1701" w:type="dxa"/>
            <w:shd w:val="clear" w:color="auto" w:fill="auto"/>
            <w:vAlign w:val="center"/>
          </w:tcPr>
          <w:p w14:paraId="4F720B14"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До 20 000</w:t>
            </w:r>
          </w:p>
        </w:tc>
        <w:tc>
          <w:tcPr>
            <w:tcW w:w="2129" w:type="dxa"/>
            <w:shd w:val="clear" w:color="auto" w:fill="auto"/>
            <w:vAlign w:val="center"/>
          </w:tcPr>
          <w:p w14:paraId="651FE883" w14:textId="77777777" w:rsidR="00746C19" w:rsidRDefault="00746C19">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1</w:t>
            </w:r>
          </w:p>
        </w:tc>
      </w:tr>
      <w:tr w:rsidR="00CC5306" w14:paraId="10262AC9" w14:textId="77777777" w:rsidTr="00746C19">
        <w:tc>
          <w:tcPr>
            <w:tcW w:w="793" w:type="dxa"/>
            <w:shd w:val="clear" w:color="auto" w:fill="auto"/>
            <w:vAlign w:val="center"/>
          </w:tcPr>
          <w:p w14:paraId="57C2BF21"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eastAsia="SimSun" w:hAnsi="Times New Roman" w:cs="Times New Roman"/>
                <w:b/>
                <w:sz w:val="20"/>
              </w:rPr>
              <w:t>8</w:t>
            </w:r>
          </w:p>
        </w:tc>
        <w:tc>
          <w:tcPr>
            <w:tcW w:w="1920" w:type="dxa"/>
            <w:tcBorders>
              <w:right w:val="nil"/>
            </w:tcBorders>
            <w:shd w:val="clear" w:color="auto" w:fill="auto"/>
            <w:vAlign w:val="center"/>
          </w:tcPr>
          <w:p w14:paraId="652B2888" w14:textId="77777777" w:rsidR="00CC5306" w:rsidRDefault="00C75014">
            <w:pPr>
              <w:pStyle w:val="ae"/>
              <w:tabs>
                <w:tab w:val="left" w:pos="-113"/>
                <w:tab w:val="left" w:pos="567"/>
              </w:tabs>
              <w:spacing w:after="0" w:line="276" w:lineRule="auto"/>
              <w:ind w:left="0"/>
              <w:jc w:val="center"/>
              <w:rPr>
                <w:rFonts w:ascii="Times New Roman" w:hAnsi="Times New Roman" w:cs="Times New Roman"/>
                <w:sz w:val="20"/>
              </w:rPr>
            </w:pPr>
            <w:r>
              <w:rPr>
                <w:rFonts w:ascii="Times New Roman" w:hAnsi="Times New Roman" w:cs="Times New Roman"/>
                <w:sz w:val="20"/>
              </w:rPr>
              <w:t>Главный приз</w:t>
            </w:r>
          </w:p>
        </w:tc>
        <w:tc>
          <w:tcPr>
            <w:tcW w:w="3715" w:type="dxa"/>
            <w:shd w:val="clear" w:color="auto" w:fill="auto"/>
            <w:vAlign w:val="center"/>
          </w:tcPr>
          <w:p w14:paraId="43BED78D"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Сертификат на посещение курорта "Роза Хутор"</w:t>
            </w:r>
          </w:p>
        </w:tc>
        <w:tc>
          <w:tcPr>
            <w:tcW w:w="1701" w:type="dxa"/>
            <w:shd w:val="clear" w:color="auto" w:fill="auto"/>
            <w:vAlign w:val="center"/>
          </w:tcPr>
          <w:p w14:paraId="0B601684"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До 100 000</w:t>
            </w:r>
          </w:p>
        </w:tc>
        <w:tc>
          <w:tcPr>
            <w:tcW w:w="2129" w:type="dxa"/>
            <w:shd w:val="clear" w:color="auto" w:fill="auto"/>
            <w:vAlign w:val="center"/>
          </w:tcPr>
          <w:p w14:paraId="004C74B6" w14:textId="77777777" w:rsidR="00CC5306" w:rsidRDefault="00C75014">
            <w:pPr>
              <w:pStyle w:val="ae"/>
              <w:tabs>
                <w:tab w:val="left" w:pos="-113"/>
                <w:tab w:val="left" w:pos="567"/>
              </w:tabs>
              <w:spacing w:after="0" w:line="276" w:lineRule="auto"/>
              <w:ind w:left="0"/>
              <w:jc w:val="center"/>
              <w:rPr>
                <w:rFonts w:ascii="Times New Roman" w:hAnsi="Times New Roman"/>
                <w:sz w:val="20"/>
              </w:rPr>
            </w:pPr>
            <w:r>
              <w:rPr>
                <w:rFonts w:ascii="Times New Roman" w:hAnsi="Times New Roman" w:cs="Times New Roman"/>
                <w:sz w:val="20"/>
              </w:rPr>
              <w:t>1</w:t>
            </w:r>
          </w:p>
        </w:tc>
      </w:tr>
    </w:tbl>
    <w:p w14:paraId="23440B22" w14:textId="77777777" w:rsidR="00CC5306" w:rsidRDefault="00CC5306">
      <w:pPr>
        <w:pStyle w:val="14"/>
        <w:tabs>
          <w:tab w:val="left" w:pos="567"/>
        </w:tabs>
        <w:spacing w:line="276" w:lineRule="auto"/>
        <w:ind w:left="0"/>
        <w:jc w:val="both"/>
      </w:pPr>
    </w:p>
    <w:p w14:paraId="046BDC59" w14:textId="77777777" w:rsidR="00CC5306" w:rsidRDefault="00C75014">
      <w:pPr>
        <w:pStyle w:val="14"/>
        <w:numPr>
          <w:ilvl w:val="2"/>
          <w:numId w:val="2"/>
        </w:numPr>
        <w:tabs>
          <w:tab w:val="left" w:pos="0"/>
        </w:tabs>
        <w:spacing w:line="276" w:lineRule="auto"/>
        <w:ind w:left="0" w:firstLine="0"/>
        <w:jc w:val="both"/>
      </w:pPr>
      <w:r>
        <w:t>Ежедневный №1 – Сумка-шоппер, стоимостью до 2 000 (Две тысячи) рублей 00 копеек.</w:t>
      </w:r>
    </w:p>
    <w:p w14:paraId="38F0E27A" w14:textId="77777777" w:rsidR="00CC5306" w:rsidRDefault="00C75014" w:rsidP="00400741">
      <w:pPr>
        <w:pStyle w:val="14"/>
        <w:numPr>
          <w:ilvl w:val="2"/>
          <w:numId w:val="2"/>
        </w:numPr>
        <w:tabs>
          <w:tab w:val="left" w:pos="0"/>
        </w:tabs>
        <w:spacing w:line="276" w:lineRule="auto"/>
        <w:jc w:val="both"/>
      </w:pPr>
      <w:r>
        <w:t xml:space="preserve">Ежедневный №2 – Комплект билетов в театр на 2 персоны, стоимостью до 2 000 (Две тысячи) рублей 00 копеек. Приз категории Ежедневный №2 передается Участнику в виде промо-кода (1 </w:t>
      </w:r>
      <w:proofErr w:type="spellStart"/>
      <w:r>
        <w:t>промокод</w:t>
      </w:r>
      <w:proofErr w:type="spellEnd"/>
      <w:r>
        <w:t xml:space="preserve"> = билеты на две персоны) для посещения Московского театра «Театр «V»» на любой спектакль</w:t>
      </w:r>
      <w:r w:rsidR="00400741">
        <w:t xml:space="preserve">, кроме </w:t>
      </w:r>
      <w:proofErr w:type="spellStart"/>
      <w:r w:rsidR="00400741" w:rsidRPr="00400741">
        <w:t>гастрольн</w:t>
      </w:r>
      <w:r w:rsidR="00400741">
        <w:t>х</w:t>
      </w:r>
      <w:proofErr w:type="spellEnd"/>
      <w:r w:rsidR="00400741" w:rsidRPr="00400741">
        <w:t xml:space="preserve"> спектакл</w:t>
      </w:r>
      <w:r w:rsidR="00400741">
        <w:t>ей</w:t>
      </w:r>
      <w:r w:rsidR="00400741" w:rsidRPr="00400741">
        <w:t>, проходящи</w:t>
      </w:r>
      <w:r w:rsidR="00400741">
        <w:t>х</w:t>
      </w:r>
      <w:r w:rsidR="00400741" w:rsidRPr="00400741">
        <w:t xml:space="preserve"> не на территории г. Москвы.</w:t>
      </w:r>
      <w:r>
        <w:t xml:space="preserve"> Промо-код передается Участнику путем отображения в личном кабинете на Сайте Акции. </w:t>
      </w:r>
      <w:proofErr w:type="spellStart"/>
      <w:r w:rsidR="00400741" w:rsidRPr="00400741">
        <w:t>Промокод</w:t>
      </w:r>
      <w:proofErr w:type="spellEnd"/>
      <w:r w:rsidR="00400741" w:rsidRPr="00400741">
        <w:t xml:space="preserve"> может быть активирован на сайте ticke</w:t>
      </w:r>
      <w:r w:rsidR="009B2ADD">
        <w:t>tland.ru и на сайте teatr-v.com</w:t>
      </w:r>
      <w:r w:rsidR="00400741">
        <w:t>.</w:t>
      </w:r>
      <w:r w:rsidR="009B2ADD">
        <w:t xml:space="preserve"> </w:t>
      </w:r>
      <w:r>
        <w:t>Промо- код действителен с даты отображения промо-кода в личном кабинете до 30.06.2022.</w:t>
      </w:r>
    </w:p>
    <w:p w14:paraId="0C2D393E" w14:textId="77777777" w:rsidR="00CC5306" w:rsidRDefault="00C75014">
      <w:pPr>
        <w:pStyle w:val="14"/>
        <w:numPr>
          <w:ilvl w:val="2"/>
          <w:numId w:val="2"/>
        </w:numPr>
        <w:tabs>
          <w:tab w:val="left" w:pos="142"/>
        </w:tabs>
        <w:spacing w:line="276" w:lineRule="auto"/>
        <w:ind w:hanging="646"/>
        <w:jc w:val="both"/>
      </w:pPr>
      <w:r>
        <w:t xml:space="preserve">Ежедневный №3 – Фартук, стоимостью до 2 000 (Две тысячи) рублей 00 копеек. </w:t>
      </w:r>
    </w:p>
    <w:p w14:paraId="3DF9A79C" w14:textId="77777777" w:rsidR="00CC5306" w:rsidRDefault="00C75014">
      <w:pPr>
        <w:pStyle w:val="14"/>
        <w:numPr>
          <w:ilvl w:val="2"/>
          <w:numId w:val="2"/>
        </w:numPr>
        <w:tabs>
          <w:tab w:val="left" w:pos="0"/>
        </w:tabs>
        <w:spacing w:line="276" w:lineRule="auto"/>
        <w:ind w:left="0" w:firstLine="0"/>
        <w:jc w:val="both"/>
      </w:pPr>
      <w:r>
        <w:t>Ежедневный №4 – Фирменная прихватка «</w:t>
      </w:r>
      <w:proofErr w:type="spellStart"/>
      <w:r>
        <w:t>Углече</w:t>
      </w:r>
      <w:proofErr w:type="spellEnd"/>
      <w:r>
        <w:t xml:space="preserve"> Поле», стоимостью до 2 000 (Две тысячи) рублей 00 копеек.</w:t>
      </w:r>
    </w:p>
    <w:p w14:paraId="2D9FEC55" w14:textId="77777777" w:rsidR="00CC5306" w:rsidRDefault="00C75014" w:rsidP="00400741">
      <w:pPr>
        <w:pStyle w:val="14"/>
        <w:numPr>
          <w:ilvl w:val="2"/>
          <w:numId w:val="2"/>
        </w:numPr>
        <w:tabs>
          <w:tab w:val="left" w:pos="0"/>
        </w:tabs>
        <w:spacing w:line="276" w:lineRule="auto"/>
        <w:jc w:val="both"/>
      </w:pPr>
      <w:r>
        <w:t>Еженедельный №1 - Сертификат для приобретения товаров в фирменном магазине "</w:t>
      </w:r>
      <w:proofErr w:type="spellStart"/>
      <w:r>
        <w:t>Углече</w:t>
      </w:r>
      <w:proofErr w:type="spellEnd"/>
      <w:r>
        <w:t xml:space="preserve"> Поле. Органик Маркет», на сумму до 2000 (Две тысячи) рублей, 00 копеек.</w:t>
      </w:r>
      <w:r w:rsidR="00400741">
        <w:t xml:space="preserve"> Приз категории Еженедельный №1 передается Участнику в виде промо-кода путем отображения в личном кабинете на Сайте Акции. Промо-код отображается в виде </w:t>
      </w:r>
      <w:r w:rsidR="00400741" w:rsidRPr="00DB0240">
        <w:rPr>
          <w:sz w:val="22"/>
          <w:szCs w:val="22"/>
        </w:rPr>
        <w:t>буквенно-цифрово</w:t>
      </w:r>
      <w:r w:rsidR="00400741">
        <w:rPr>
          <w:sz w:val="22"/>
          <w:szCs w:val="22"/>
        </w:rPr>
        <w:t>го кода и штрихкод</w:t>
      </w:r>
      <w:r w:rsidR="009B2ADD">
        <w:rPr>
          <w:sz w:val="22"/>
          <w:szCs w:val="22"/>
        </w:rPr>
        <w:t>а</w:t>
      </w:r>
      <w:r w:rsidR="00400741">
        <w:rPr>
          <w:sz w:val="22"/>
          <w:szCs w:val="22"/>
        </w:rPr>
        <w:t xml:space="preserve">. </w:t>
      </w:r>
      <w:r w:rsidR="00400741" w:rsidRPr="00400741">
        <w:rPr>
          <w:sz w:val="22"/>
          <w:szCs w:val="22"/>
        </w:rPr>
        <w:t>Промо</w:t>
      </w:r>
      <w:r w:rsidR="00400741">
        <w:rPr>
          <w:sz w:val="22"/>
          <w:szCs w:val="22"/>
        </w:rPr>
        <w:t>-</w:t>
      </w:r>
      <w:r w:rsidR="00400741" w:rsidRPr="00400741">
        <w:rPr>
          <w:sz w:val="22"/>
          <w:szCs w:val="22"/>
        </w:rPr>
        <w:t>код можно использовать едино</w:t>
      </w:r>
      <w:r w:rsidR="00400741">
        <w:rPr>
          <w:sz w:val="22"/>
          <w:szCs w:val="22"/>
        </w:rPr>
        <w:t>жды</w:t>
      </w:r>
      <w:r w:rsidR="00400741" w:rsidRPr="00400741">
        <w:rPr>
          <w:sz w:val="22"/>
          <w:szCs w:val="22"/>
        </w:rPr>
        <w:t xml:space="preserve">, как в розничных магазинах, так и интернет-магазине </w:t>
      </w:r>
      <w:proofErr w:type="gramStart"/>
      <w:r w:rsidR="00400741" w:rsidRPr="00400741">
        <w:rPr>
          <w:sz w:val="22"/>
          <w:szCs w:val="22"/>
        </w:rPr>
        <w:t>organicmarket.ru .</w:t>
      </w:r>
      <w:proofErr w:type="gramEnd"/>
      <w:r w:rsidR="00400741" w:rsidRPr="00400741">
        <w:rPr>
          <w:sz w:val="22"/>
          <w:szCs w:val="22"/>
        </w:rPr>
        <w:t xml:space="preserve"> При использовании промо</w:t>
      </w:r>
      <w:r w:rsidR="00400741">
        <w:rPr>
          <w:sz w:val="22"/>
          <w:szCs w:val="22"/>
        </w:rPr>
        <w:t>-</w:t>
      </w:r>
      <w:r w:rsidR="00400741" w:rsidRPr="00400741">
        <w:rPr>
          <w:sz w:val="22"/>
          <w:szCs w:val="22"/>
        </w:rPr>
        <w:t>кода не начисляются и не списываются бонусы, согласно программе лояльности.</w:t>
      </w:r>
    </w:p>
    <w:p w14:paraId="6B3A387E" w14:textId="77777777" w:rsidR="00CC5306" w:rsidRDefault="00C75014">
      <w:pPr>
        <w:pStyle w:val="14"/>
        <w:numPr>
          <w:ilvl w:val="2"/>
          <w:numId w:val="2"/>
        </w:numPr>
        <w:tabs>
          <w:tab w:val="left" w:pos="0"/>
        </w:tabs>
        <w:spacing w:line="276" w:lineRule="auto"/>
        <w:ind w:left="0" w:firstLine="0"/>
        <w:jc w:val="both"/>
      </w:pPr>
      <w:r>
        <w:t>Ежемесячный №1 – Сертификат на посещение курорта "Завидово", общей стоимостью до 44 000 (Сорок четыре тысячи) рублей 00 копеек, включает в себя вещественный приз – Сертификат на бронирование номера в отеле «</w:t>
      </w:r>
      <w:r>
        <w:rPr>
          <w:lang w:val="en-US" w:eastAsia="en-US"/>
        </w:rPr>
        <w:t>Radisson</w:t>
      </w:r>
      <w:r>
        <w:rPr>
          <w:lang w:eastAsia="en-US"/>
        </w:rPr>
        <w:t xml:space="preserve"> </w:t>
      </w:r>
      <w:proofErr w:type="spellStart"/>
      <w:r>
        <w:rPr>
          <w:lang w:val="en-US"/>
        </w:rPr>
        <w:t>Zavidovo</w:t>
      </w:r>
      <w:proofErr w:type="spellEnd"/>
      <w:r>
        <w:rPr>
          <w:lang w:eastAsia="en-US"/>
        </w:rPr>
        <w:t>» в г. Завидово</w:t>
      </w:r>
      <w:r>
        <w:t xml:space="preserve"> на 2 (Две) персоны на 3 дня/2 ночи, стоимостью до 30 000 (Тридцать тысяч) рублей и денежную часть 14 000 (Четырнадцать тысяч) рублей. Сертификат действителен на предъявителя в период с 10.01.2022 по 10.06.2022 при условии бронирования, только в отеле «</w:t>
      </w:r>
      <w:r>
        <w:rPr>
          <w:lang w:val="en-US" w:eastAsia="en-US"/>
        </w:rPr>
        <w:t>Radisson</w:t>
      </w:r>
      <w:r>
        <w:rPr>
          <w:lang w:eastAsia="en-US"/>
        </w:rPr>
        <w:t xml:space="preserve"> </w:t>
      </w:r>
      <w:proofErr w:type="spellStart"/>
      <w:r>
        <w:rPr>
          <w:lang w:val="en-US"/>
        </w:rPr>
        <w:t>Zavidovo</w:t>
      </w:r>
      <w:proofErr w:type="spellEnd"/>
      <w:r>
        <w:rPr>
          <w:lang w:eastAsia="en-US"/>
        </w:rPr>
        <w:t>» в номинальную стоимость сертификата включено: проживание, доступ в тренажерный зал, чай/кофе в номере, беспроводной интернет на территории отеля.</w:t>
      </w:r>
    </w:p>
    <w:p w14:paraId="33961BC8" w14:textId="77777777" w:rsidR="00CC5306" w:rsidRDefault="00C75014">
      <w:pPr>
        <w:pStyle w:val="14"/>
        <w:numPr>
          <w:ilvl w:val="2"/>
          <w:numId w:val="2"/>
        </w:numPr>
        <w:tabs>
          <w:tab w:val="left" w:pos="567"/>
        </w:tabs>
        <w:spacing w:line="276" w:lineRule="auto"/>
        <w:ind w:left="0" w:firstLine="0"/>
        <w:jc w:val="both"/>
      </w:pPr>
      <w:r>
        <w:t xml:space="preserve">Ежемесячный №2 – Сертификат на посещение курорта </w:t>
      </w:r>
      <w:r>
        <w:rPr>
          <w:rFonts w:ascii="Helvetica" w:hAnsi="Helvetica" w:cs="Helvetica"/>
          <w:sz w:val="21"/>
          <w:szCs w:val="21"/>
        </w:rPr>
        <w:t>"</w:t>
      </w:r>
      <w:proofErr w:type="spellStart"/>
      <w:r>
        <w:t>Коприно</w:t>
      </w:r>
      <w:proofErr w:type="spellEnd"/>
      <w:r>
        <w:rPr>
          <w:rFonts w:ascii="Helvetica" w:hAnsi="Helvetica" w:cs="Helvetica"/>
          <w:sz w:val="21"/>
          <w:szCs w:val="21"/>
        </w:rPr>
        <w:t xml:space="preserve">", </w:t>
      </w:r>
      <w:r>
        <w:t xml:space="preserve">общей стоимостью до 28 615 (Двадцать восемь шестьсот пятнадцать тысяч) рублей 00 копеек, включает в себя вещественный приз - – Сертификат на бронирование номера в парк отеле «Бухта </w:t>
      </w:r>
      <w:proofErr w:type="spellStart"/>
      <w:r>
        <w:t>Коприно</w:t>
      </w:r>
      <w:proofErr w:type="spellEnd"/>
      <w:r>
        <w:t xml:space="preserve">» </w:t>
      </w:r>
      <w:r>
        <w:rPr>
          <w:lang w:eastAsia="en-US"/>
        </w:rPr>
        <w:t xml:space="preserve">в г. </w:t>
      </w:r>
      <w:proofErr w:type="spellStart"/>
      <w:r>
        <w:rPr>
          <w:lang w:eastAsia="en-US"/>
        </w:rPr>
        <w:t>Коприно</w:t>
      </w:r>
      <w:proofErr w:type="spellEnd"/>
      <w:r w:rsidR="00F03EC5">
        <w:rPr>
          <w:lang w:eastAsia="en-US"/>
        </w:rPr>
        <w:t xml:space="preserve"> </w:t>
      </w:r>
      <w:r w:rsidR="00F03EC5">
        <w:t>на 2 (Две) персоны на 3 дня/2 ночи</w:t>
      </w:r>
      <w:r>
        <w:t xml:space="preserve">, стоимостью до 20 000 (Двадцать тысяч) рублей 00 копеек и денежную часть </w:t>
      </w:r>
      <w:r>
        <w:lastRenderedPageBreak/>
        <w:t>8 615 (Восемь тысяч шестьсот пятнадцать) рублей 00 копеек. Сертификат действителен на предъявителя в период с 10.01.2022 по 10.06.2022 при условии бронирования, только в коттедже «</w:t>
      </w:r>
      <w:proofErr w:type="spellStart"/>
      <w:r>
        <w:t>Гранвилл</w:t>
      </w:r>
      <w:proofErr w:type="spellEnd"/>
      <w:r>
        <w:t xml:space="preserve">», завтраки включены. </w:t>
      </w:r>
      <w:r>
        <w:rPr>
          <w:lang w:eastAsia="en-US"/>
        </w:rPr>
        <w:t>в номинальную стоимость сертификата включено: проживание, доступ в тренажерный зал, чай/кофе в номере, беспроводной интернет на территории отеля.</w:t>
      </w:r>
    </w:p>
    <w:p w14:paraId="20B4919D" w14:textId="77777777" w:rsidR="00CC5306" w:rsidRDefault="00C75014">
      <w:pPr>
        <w:pStyle w:val="14"/>
        <w:numPr>
          <w:ilvl w:val="2"/>
          <w:numId w:val="2"/>
        </w:numPr>
        <w:tabs>
          <w:tab w:val="left" w:pos="567"/>
        </w:tabs>
        <w:spacing w:line="276" w:lineRule="auto"/>
        <w:ind w:left="0" w:firstLine="0"/>
        <w:jc w:val="both"/>
      </w:pPr>
      <w:r>
        <w:t>Главный приз, - Сертификат на посещение курорта "Роза Хутор", общей стоимостью до 151 692 (Сто пятьдесят одна тысяча шестьсот девяносто два) рубля 00 копеек, включает в себя Сертификат на бронирование номера в отеле «</w:t>
      </w:r>
      <w:r>
        <w:rPr>
          <w:lang w:val="en-US" w:eastAsia="en-US"/>
        </w:rPr>
        <w:t>Radisson</w:t>
      </w:r>
      <w:r>
        <w:rPr>
          <w:lang w:eastAsia="en-US"/>
        </w:rPr>
        <w:t xml:space="preserve"> </w:t>
      </w:r>
      <w:r>
        <w:rPr>
          <w:lang w:val="en-US" w:eastAsia="en-US"/>
        </w:rPr>
        <w:t>Rosa</w:t>
      </w:r>
      <w:r>
        <w:rPr>
          <w:lang w:eastAsia="en-US"/>
        </w:rPr>
        <w:t xml:space="preserve"> </w:t>
      </w:r>
      <w:r>
        <w:rPr>
          <w:lang w:val="en-US" w:eastAsia="en-US"/>
        </w:rPr>
        <w:t>Khutor</w:t>
      </w:r>
      <w:r>
        <w:rPr>
          <w:lang w:eastAsia="en-US"/>
        </w:rPr>
        <w:t>» в г. Сочи</w:t>
      </w:r>
      <w:r>
        <w:t xml:space="preserve"> на 2 (Две) персоны на курорте "Роза Хутор", стоимостью до 100 000 (Сто тысяч) рублей 00 копеек и денежную часть до 51 692 (Пятьдесят одна тысяча шестьсот девяносто два) рубля 00 копеек. Сертификат действителен на предъявителя до 15.12.2022 при условии бронирования, только в отеле «</w:t>
      </w:r>
      <w:r>
        <w:rPr>
          <w:lang w:val="en-US" w:eastAsia="en-US"/>
        </w:rPr>
        <w:t>Radisson</w:t>
      </w:r>
      <w:r>
        <w:rPr>
          <w:lang w:eastAsia="en-US"/>
        </w:rPr>
        <w:t xml:space="preserve"> </w:t>
      </w:r>
      <w:r>
        <w:rPr>
          <w:lang w:val="en-US" w:eastAsia="en-US"/>
        </w:rPr>
        <w:t>Rosa</w:t>
      </w:r>
      <w:r>
        <w:rPr>
          <w:lang w:eastAsia="en-US"/>
        </w:rPr>
        <w:t xml:space="preserve"> </w:t>
      </w:r>
      <w:r>
        <w:rPr>
          <w:lang w:val="en-US" w:eastAsia="en-US"/>
        </w:rPr>
        <w:t>Khutor</w:t>
      </w:r>
      <w:r>
        <w:rPr>
          <w:lang w:eastAsia="en-US"/>
        </w:rPr>
        <w:t>», в номинальную стоимость сертификата включено: проживание, завтрак «Шведский стол», доступ в тренажерный зал, чай/кофе в номере, беспроводной интернет на территории отеля.</w:t>
      </w:r>
    </w:p>
    <w:p w14:paraId="4A42F23A" w14:textId="77777777" w:rsidR="00CC5306" w:rsidRDefault="00C75014">
      <w:pPr>
        <w:pStyle w:val="14"/>
        <w:numPr>
          <w:ilvl w:val="1"/>
          <w:numId w:val="2"/>
        </w:numPr>
        <w:tabs>
          <w:tab w:val="left" w:pos="567"/>
        </w:tabs>
        <w:spacing w:line="276" w:lineRule="auto"/>
        <w:ind w:left="720" w:firstLine="0"/>
        <w:jc w:val="both"/>
      </w:pPr>
      <w:r>
        <w:t xml:space="preserve">Приз вручается Участнику, который совершил действия, указанные в разделе 7, и признан Получателем Приза в соответствии с </w:t>
      </w:r>
      <w:proofErr w:type="spellStart"/>
      <w:r>
        <w:t>п.п</w:t>
      </w:r>
      <w:proofErr w:type="spellEnd"/>
      <w:r>
        <w:t>. 8.5. Правил.</w:t>
      </w:r>
    </w:p>
    <w:p w14:paraId="05536BC6" w14:textId="77777777" w:rsidR="00CC5306" w:rsidRDefault="00C75014">
      <w:pPr>
        <w:pStyle w:val="14"/>
        <w:numPr>
          <w:ilvl w:val="1"/>
          <w:numId w:val="2"/>
        </w:numPr>
        <w:tabs>
          <w:tab w:val="left" w:pos="567"/>
        </w:tabs>
        <w:spacing w:line="276" w:lineRule="auto"/>
        <w:ind w:left="720" w:firstLine="0"/>
        <w:jc w:val="both"/>
      </w:pPr>
      <w:r>
        <w:t>Размер денежной части Призов, указанных в п. 7.1. настоящих Правил, составляет 35% от общей стоимости Призов, передаваемых участнику в рамках Акции и рассчитывается по формуле:</w:t>
      </w:r>
    </w:p>
    <w:p w14:paraId="6C5A3017" w14:textId="77777777" w:rsidR="00CC5306" w:rsidRDefault="00CC5306">
      <w:pPr>
        <w:pStyle w:val="14"/>
        <w:tabs>
          <w:tab w:val="left" w:pos="567"/>
        </w:tabs>
        <w:spacing w:line="276" w:lineRule="auto"/>
        <w:ind w:left="0"/>
        <w:jc w:val="both"/>
      </w:pPr>
    </w:p>
    <w:p w14:paraId="5AF3E627" w14:textId="77777777" w:rsidR="00CC5306" w:rsidRDefault="00C75014">
      <w:pPr>
        <w:pStyle w:val="14"/>
        <w:tabs>
          <w:tab w:val="left" w:pos="0"/>
          <w:tab w:val="left" w:pos="567"/>
        </w:tabs>
        <w:spacing w:line="276" w:lineRule="auto"/>
        <w:ind w:left="0"/>
        <w:rPr>
          <w:lang w:val="en-US"/>
        </w:rPr>
      </w:pPr>
      <m:oMathPara>
        <m:oMath>
          <m:r>
            <w:rPr>
              <w:rFonts w:ascii="Cambria Math" w:hAnsi="Cambria Math"/>
            </w:rPr>
            <m:t>N=</m:t>
          </m:r>
          <m:f>
            <m:fPr>
              <m:type m:val="lin"/>
              <m:ctrlPr>
                <w:rPr>
                  <w:rFonts w:ascii="Cambria Math" w:hAnsi="Cambria Math"/>
                </w:rPr>
              </m:ctrlPr>
            </m:fPr>
            <m:num>
              <m:d>
                <m:dPr>
                  <m:ctrlPr>
                    <w:rPr>
                      <w:rFonts w:ascii="Cambria Math" w:hAnsi="Cambria Math"/>
                    </w:rPr>
                  </m:ctrlPr>
                </m:dPr>
                <m:e>
                  <m:r>
                    <w:rPr>
                      <w:rFonts w:ascii="Cambria Math" w:hAnsi="Cambria Math"/>
                    </w:rPr>
                    <m:t>Q-4000</m:t>
                  </m:r>
                </m:e>
              </m:d>
              <m:r>
                <w:rPr>
                  <w:rFonts w:ascii="Cambria Math" w:hAnsi="Cambria Math"/>
                </w:rPr>
                <m:t>*7</m:t>
              </m:r>
            </m:num>
            <m:den>
              <m:r>
                <w:rPr>
                  <w:rFonts w:ascii="Cambria Math" w:hAnsi="Cambria Math"/>
                </w:rPr>
                <m:t>13</m:t>
              </m:r>
            </m:den>
          </m:f>
        </m:oMath>
      </m:oMathPara>
    </w:p>
    <w:p w14:paraId="59D1537D" w14:textId="77777777" w:rsidR="00CC5306" w:rsidRDefault="00CC5306">
      <w:pPr>
        <w:shd w:val="clear" w:color="auto" w:fill="FFFFFF"/>
        <w:tabs>
          <w:tab w:val="left" w:pos="567"/>
          <w:tab w:val="left" w:pos="1320"/>
        </w:tabs>
        <w:spacing w:line="276" w:lineRule="auto"/>
        <w:jc w:val="both"/>
        <w:rPr>
          <w:rFonts w:ascii="Times New Roman" w:hAnsi="Times New Roman" w:cs="Times New Roman"/>
          <w:sz w:val="24"/>
          <w:szCs w:val="24"/>
        </w:rPr>
      </w:pPr>
    </w:p>
    <w:p w14:paraId="4E7CBCC6"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b/>
          <w:sz w:val="24"/>
          <w:szCs w:val="24"/>
        </w:rPr>
        <w:t>N</w:t>
      </w:r>
      <w:r>
        <w:rPr>
          <w:rFonts w:ascii="Times New Roman" w:hAnsi="Times New Roman" w:cs="Times New Roman"/>
          <w:sz w:val="24"/>
          <w:szCs w:val="24"/>
        </w:rPr>
        <w:t xml:space="preserve"> – размер денежной части приза,</w:t>
      </w:r>
    </w:p>
    <w:p w14:paraId="2262D405"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sz w:val="24"/>
          <w:szCs w:val="24"/>
        </w:rPr>
        <w:t xml:space="preserve"> – стоимость вещевой части приза.</w:t>
      </w:r>
    </w:p>
    <w:p w14:paraId="446C805C" w14:textId="77777777" w:rsidR="00CC5306" w:rsidRDefault="00C75014">
      <w:pPr>
        <w:pStyle w:val="14"/>
        <w:numPr>
          <w:ilvl w:val="3"/>
          <w:numId w:val="8"/>
        </w:numPr>
        <w:tabs>
          <w:tab w:val="left" w:pos="567"/>
          <w:tab w:val="left" w:pos="1276"/>
        </w:tabs>
        <w:spacing w:line="276" w:lineRule="auto"/>
        <w:ind w:left="0" w:firstLine="0"/>
        <w:jc w:val="both"/>
      </w:pPr>
      <w:r>
        <w:t>Заказчик Акции выступает налоговым агентом и, в соответствии с положениями ст. 226 НК РФ, исчисляет, удерживает и перечисляет в бюджет сумму налога на доходы физических лиц обладателей призов непосредственно из денежной части этих призов.</w:t>
      </w:r>
    </w:p>
    <w:p w14:paraId="11851A46" w14:textId="77777777" w:rsidR="00CC5306" w:rsidRDefault="00C75014">
      <w:pPr>
        <w:pStyle w:val="14"/>
        <w:numPr>
          <w:ilvl w:val="3"/>
          <w:numId w:val="8"/>
        </w:numPr>
        <w:tabs>
          <w:tab w:val="left" w:pos="567"/>
          <w:tab w:val="left" w:pos="1276"/>
        </w:tabs>
        <w:spacing w:line="276" w:lineRule="auto"/>
        <w:ind w:left="0" w:firstLine="0"/>
        <w:jc w:val="both"/>
      </w:pPr>
      <w:r>
        <w:t xml:space="preserve">Факт участия в Акции Участника означает предварительное уведомление и согласие Участника с тем, что Заказчик выступает Налоговым агентом по отношению к Участнику, получившему Призы, общая стоимость которых превышает 4 000 рублей. В соответствии с Налоговым кодексом РФ, Заказчик предоставляет в налоговый орган сведения о доходе обладателя Призов и сумме налога на доходы физических лиц, начисленного, удержанного и перечисленного в бюджет соответствующего уровня. Участник также уведомлен о том, что денежная часть Приза, предусмотренная п. </w:t>
      </w:r>
      <w:proofErr w:type="gramStart"/>
      <w:r>
        <w:t>7..</w:t>
      </w:r>
      <w:proofErr w:type="gramEnd"/>
      <w:r>
        <w:t xml:space="preserve"> настоящих Правил, Участнику не выдается, а удерживается и перечисляется в бюджет.</w:t>
      </w:r>
    </w:p>
    <w:p w14:paraId="3A4DA288" w14:textId="77777777" w:rsidR="00CC5306" w:rsidRDefault="00C75014">
      <w:pPr>
        <w:pStyle w:val="14"/>
        <w:numPr>
          <w:ilvl w:val="1"/>
          <w:numId w:val="2"/>
        </w:numPr>
        <w:tabs>
          <w:tab w:val="left" w:pos="567"/>
        </w:tabs>
        <w:spacing w:line="276" w:lineRule="auto"/>
        <w:ind w:left="720" w:firstLine="0"/>
        <w:jc w:val="both"/>
      </w:pPr>
      <w:r>
        <w:t>Призовой фонд Акции ограничен.</w:t>
      </w:r>
    </w:p>
    <w:p w14:paraId="4F611099" w14:textId="77777777" w:rsidR="00CC5306" w:rsidRDefault="00C75014">
      <w:pPr>
        <w:pStyle w:val="14"/>
        <w:numPr>
          <w:ilvl w:val="1"/>
          <w:numId w:val="2"/>
        </w:numPr>
        <w:tabs>
          <w:tab w:val="left" w:pos="567"/>
        </w:tabs>
        <w:spacing w:line="276" w:lineRule="auto"/>
        <w:ind w:left="720" w:firstLine="0"/>
        <w:jc w:val="both"/>
      </w:pPr>
      <w:r>
        <w:t>Внешний вид Приза может отличаться от изображенного в рекламных и иных материалах.</w:t>
      </w:r>
    </w:p>
    <w:p w14:paraId="59C6AB93" w14:textId="77777777" w:rsidR="00CC5306" w:rsidRDefault="00C75014">
      <w:pPr>
        <w:pStyle w:val="14"/>
        <w:numPr>
          <w:ilvl w:val="1"/>
          <w:numId w:val="2"/>
        </w:numPr>
        <w:tabs>
          <w:tab w:val="left" w:pos="567"/>
        </w:tabs>
        <w:spacing w:line="276" w:lineRule="auto"/>
        <w:ind w:left="720" w:firstLine="0"/>
        <w:jc w:val="both"/>
      </w:pPr>
      <w:r>
        <w:t>Все претензии по качеству Приза должны предъявляться Получателем приза Акции непосредственно производителю Приза.</w:t>
      </w:r>
    </w:p>
    <w:p w14:paraId="35B1191E" w14:textId="77777777" w:rsidR="00CC5306" w:rsidRDefault="00CC5306">
      <w:pPr>
        <w:pStyle w:val="14"/>
        <w:tabs>
          <w:tab w:val="left" w:pos="567"/>
        </w:tabs>
        <w:spacing w:line="276" w:lineRule="auto"/>
        <w:ind w:left="0"/>
        <w:jc w:val="both"/>
      </w:pPr>
    </w:p>
    <w:p w14:paraId="661D7142" w14:textId="77777777" w:rsidR="00CC5306" w:rsidRDefault="00C75014">
      <w:pPr>
        <w:pStyle w:val="ad"/>
        <w:numPr>
          <w:ilvl w:val="0"/>
          <w:numId w:val="2"/>
        </w:numPr>
        <w:tabs>
          <w:tab w:val="left" w:pos="567"/>
        </w:tabs>
        <w:spacing w:line="276" w:lineRule="auto"/>
        <w:ind w:left="0" w:firstLine="0"/>
        <w:jc w:val="center"/>
        <w:rPr>
          <w:rFonts w:cs="Times New Roman"/>
          <w:b/>
          <w:szCs w:val="24"/>
        </w:rPr>
      </w:pPr>
      <w:r>
        <w:rPr>
          <w:rFonts w:cs="Times New Roman"/>
          <w:b/>
          <w:szCs w:val="24"/>
        </w:rPr>
        <w:t>Порядок начисления Шансов, формирования заявок и определения Победителей.</w:t>
      </w:r>
    </w:p>
    <w:p w14:paraId="128ED742"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Порядок начисления Шансов:</w:t>
      </w:r>
    </w:p>
    <w:p w14:paraId="0CE4B022" w14:textId="77777777" w:rsidR="00CC5306" w:rsidRDefault="00C75014">
      <w:pPr>
        <w:pStyle w:val="14"/>
        <w:tabs>
          <w:tab w:val="left" w:pos="567"/>
          <w:tab w:val="left" w:pos="851"/>
        </w:tabs>
        <w:spacing w:line="276" w:lineRule="auto"/>
        <w:ind w:left="504"/>
        <w:jc w:val="both"/>
      </w:pPr>
      <w:r>
        <w:t xml:space="preserve">За каждую единицу Товара в подтвержденном Организатором чеке начисляется </w:t>
      </w:r>
      <w:r w:rsidR="00CC096F">
        <w:t xml:space="preserve">4 </w:t>
      </w:r>
      <w:r>
        <w:t>Шанс</w:t>
      </w:r>
      <w:r w:rsidR="00CC096F">
        <w:t>а</w:t>
      </w:r>
      <w:r>
        <w:t>. Количество Шансов, определяется на основании информации о количестве единиц акционной продукции в чеке по данным от ФНС РФ.</w:t>
      </w:r>
    </w:p>
    <w:p w14:paraId="3C45C1D2" w14:textId="77777777" w:rsidR="00CC5306" w:rsidRDefault="00CC5306">
      <w:pPr>
        <w:pStyle w:val="ae"/>
        <w:tabs>
          <w:tab w:val="left" w:pos="567"/>
        </w:tabs>
        <w:spacing w:line="276" w:lineRule="auto"/>
        <w:ind w:left="0"/>
        <w:jc w:val="both"/>
      </w:pPr>
    </w:p>
    <w:p w14:paraId="5B297B57" w14:textId="77777777" w:rsidR="00CC5306" w:rsidRDefault="00CC096F">
      <w:pPr>
        <w:pStyle w:val="ae"/>
        <w:numPr>
          <w:ilvl w:val="1"/>
          <w:numId w:val="2"/>
        </w:numPr>
        <w:tabs>
          <w:tab w:val="left" w:pos="567"/>
        </w:tabs>
        <w:spacing w:line="276" w:lineRule="auto"/>
        <w:ind w:left="720" w:firstLine="0"/>
        <w:jc w:val="both"/>
      </w:pPr>
      <w:r>
        <w:rPr>
          <w:rFonts w:ascii="Times New Roman" w:hAnsi="Times New Roman" w:cs="Times New Roman"/>
          <w:sz w:val="24"/>
          <w:szCs w:val="24"/>
        </w:rPr>
        <w:t>Каждый</w:t>
      </w:r>
      <w:r w:rsidR="00C75014">
        <w:rPr>
          <w:rFonts w:ascii="Times New Roman" w:hAnsi="Times New Roman" w:cs="Times New Roman"/>
          <w:sz w:val="24"/>
          <w:szCs w:val="24"/>
        </w:rPr>
        <w:t xml:space="preserve"> Шанс формирует </w:t>
      </w:r>
      <w:r>
        <w:rPr>
          <w:rFonts w:ascii="Times New Roman" w:hAnsi="Times New Roman" w:cs="Times New Roman"/>
          <w:sz w:val="24"/>
          <w:szCs w:val="24"/>
        </w:rPr>
        <w:t xml:space="preserve">одну Заявку </w:t>
      </w:r>
      <w:r w:rsidR="00C75014">
        <w:rPr>
          <w:rFonts w:ascii="Times New Roman" w:hAnsi="Times New Roman" w:cs="Times New Roman"/>
          <w:sz w:val="24"/>
          <w:szCs w:val="24"/>
        </w:rPr>
        <w:t>на участие в одном ближайшем розыгрыше кажд</w:t>
      </w:r>
      <w:r>
        <w:rPr>
          <w:rFonts w:ascii="Times New Roman" w:hAnsi="Times New Roman" w:cs="Times New Roman"/>
          <w:sz w:val="24"/>
          <w:szCs w:val="24"/>
        </w:rPr>
        <w:t xml:space="preserve">ой Категории </w:t>
      </w:r>
      <w:r w:rsidR="00C75014">
        <w:rPr>
          <w:rFonts w:ascii="Times New Roman" w:hAnsi="Times New Roman" w:cs="Times New Roman"/>
          <w:sz w:val="24"/>
          <w:szCs w:val="24"/>
        </w:rPr>
        <w:t xml:space="preserve">Приза. </w:t>
      </w:r>
    </w:p>
    <w:p w14:paraId="616DA194"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lastRenderedPageBreak/>
        <w:t>Одна Заявка может быть признана выигрышной только один раз.</w:t>
      </w:r>
    </w:p>
    <w:p w14:paraId="45DC96F6"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Участник может стать обладателем только одного</w:t>
      </w:r>
      <w:r w:rsidR="00746C19">
        <w:rPr>
          <w:rFonts w:ascii="Times New Roman" w:hAnsi="Times New Roman" w:cs="Times New Roman"/>
          <w:sz w:val="24"/>
          <w:szCs w:val="24"/>
        </w:rPr>
        <w:t xml:space="preserve"> П</w:t>
      </w:r>
      <w:r>
        <w:rPr>
          <w:rFonts w:ascii="Times New Roman" w:hAnsi="Times New Roman" w:cs="Times New Roman"/>
          <w:sz w:val="24"/>
          <w:szCs w:val="24"/>
        </w:rPr>
        <w:t xml:space="preserve">риза </w:t>
      </w:r>
      <w:r w:rsidR="00746C19">
        <w:rPr>
          <w:rFonts w:ascii="Times New Roman" w:hAnsi="Times New Roman" w:cs="Times New Roman"/>
          <w:sz w:val="24"/>
          <w:szCs w:val="24"/>
        </w:rPr>
        <w:t xml:space="preserve">каждого Вида </w:t>
      </w:r>
      <w:r>
        <w:rPr>
          <w:rFonts w:ascii="Times New Roman" w:hAnsi="Times New Roman" w:cs="Times New Roman"/>
          <w:sz w:val="24"/>
          <w:szCs w:val="24"/>
        </w:rPr>
        <w:t>за весь период Акции.</w:t>
      </w:r>
    </w:p>
    <w:p w14:paraId="3A98404C" w14:textId="77777777" w:rsidR="00CC5306" w:rsidRDefault="00C75014">
      <w:pPr>
        <w:pStyle w:val="14"/>
        <w:numPr>
          <w:ilvl w:val="0"/>
          <w:numId w:val="10"/>
        </w:numPr>
        <w:tabs>
          <w:tab w:val="left" w:pos="567"/>
          <w:tab w:val="left" w:pos="851"/>
        </w:tabs>
        <w:spacing w:line="276" w:lineRule="auto"/>
        <w:jc w:val="both"/>
        <w:rPr>
          <w:color w:val="000000"/>
          <w:lang w:bidi="ru-RU"/>
        </w:rPr>
      </w:pPr>
      <w:r>
        <w:t xml:space="preserve">Для участия в розыгрышах Участнику необходимо заполнить поля </w:t>
      </w:r>
      <w:r>
        <w:rPr>
          <w:lang w:bidi="ru-RU"/>
        </w:rPr>
        <w:t>блока «Регистрационные данные» во вкладке «Персональные данные».</w:t>
      </w:r>
    </w:p>
    <w:p w14:paraId="7DE770C8" w14:textId="77777777" w:rsidR="00CC5306" w:rsidRDefault="00C75014">
      <w:pPr>
        <w:pStyle w:val="14"/>
        <w:numPr>
          <w:ilvl w:val="2"/>
          <w:numId w:val="2"/>
        </w:numPr>
        <w:tabs>
          <w:tab w:val="left" w:pos="567"/>
        </w:tabs>
        <w:spacing w:line="276" w:lineRule="auto"/>
        <w:ind w:left="0" w:firstLine="0"/>
        <w:jc w:val="both"/>
      </w:pPr>
      <w:r>
        <w:t>:</w:t>
      </w:r>
    </w:p>
    <w:p w14:paraId="32DEAC4E" w14:textId="77777777" w:rsidR="00CC5306" w:rsidRDefault="00C75014">
      <w:pPr>
        <w:pStyle w:val="14"/>
        <w:numPr>
          <w:ilvl w:val="0"/>
          <w:numId w:val="9"/>
        </w:numPr>
        <w:tabs>
          <w:tab w:val="left" w:pos="567"/>
        </w:tabs>
        <w:spacing w:line="276" w:lineRule="auto"/>
        <w:jc w:val="both"/>
      </w:pPr>
      <w:r>
        <w:t>Фамилия</w:t>
      </w:r>
    </w:p>
    <w:p w14:paraId="23850BB9" w14:textId="77777777" w:rsidR="00CC5306" w:rsidRDefault="00C75014">
      <w:pPr>
        <w:pStyle w:val="14"/>
        <w:numPr>
          <w:ilvl w:val="0"/>
          <w:numId w:val="9"/>
        </w:numPr>
        <w:tabs>
          <w:tab w:val="left" w:pos="567"/>
        </w:tabs>
        <w:spacing w:line="276" w:lineRule="auto"/>
        <w:jc w:val="both"/>
      </w:pPr>
      <w:r>
        <w:t>Имя</w:t>
      </w:r>
    </w:p>
    <w:p w14:paraId="421F7473" w14:textId="77777777" w:rsidR="00CC5306" w:rsidRDefault="00C75014">
      <w:pPr>
        <w:pStyle w:val="14"/>
        <w:numPr>
          <w:ilvl w:val="0"/>
          <w:numId w:val="9"/>
        </w:numPr>
        <w:tabs>
          <w:tab w:val="left" w:pos="567"/>
        </w:tabs>
        <w:spacing w:line="276" w:lineRule="auto"/>
        <w:jc w:val="both"/>
      </w:pPr>
      <w:r>
        <w:t>Отчество</w:t>
      </w:r>
    </w:p>
    <w:p w14:paraId="4BC33B1D" w14:textId="77777777" w:rsidR="00CC5306" w:rsidRDefault="00CC5306">
      <w:pPr>
        <w:pStyle w:val="14"/>
        <w:tabs>
          <w:tab w:val="left" w:pos="567"/>
        </w:tabs>
        <w:spacing w:line="276" w:lineRule="auto"/>
        <w:jc w:val="both"/>
      </w:pPr>
    </w:p>
    <w:p w14:paraId="1BBFB17C" w14:textId="77777777" w:rsidR="00CC5306" w:rsidRDefault="00C75014">
      <w:pPr>
        <w:pStyle w:val="14"/>
        <w:numPr>
          <w:ilvl w:val="0"/>
          <w:numId w:val="9"/>
        </w:numPr>
        <w:tabs>
          <w:tab w:val="left" w:pos="567"/>
        </w:tabs>
        <w:spacing w:line="276" w:lineRule="auto"/>
        <w:jc w:val="both"/>
      </w:pPr>
      <w:r>
        <w:t>Дата рождения</w:t>
      </w:r>
    </w:p>
    <w:p w14:paraId="2408B5BE" w14:textId="77777777" w:rsidR="00CC5306" w:rsidRDefault="00C75014">
      <w:pPr>
        <w:pStyle w:val="14"/>
        <w:numPr>
          <w:ilvl w:val="0"/>
          <w:numId w:val="9"/>
        </w:numPr>
        <w:tabs>
          <w:tab w:val="left" w:pos="567"/>
        </w:tabs>
        <w:spacing w:line="276" w:lineRule="auto"/>
        <w:jc w:val="both"/>
      </w:pPr>
      <w:r>
        <w:t>Номер телефона</w:t>
      </w:r>
    </w:p>
    <w:p w14:paraId="7D310FBD" w14:textId="77777777" w:rsidR="00CC5306" w:rsidRDefault="00C75014">
      <w:pPr>
        <w:pStyle w:val="14"/>
        <w:numPr>
          <w:ilvl w:val="0"/>
          <w:numId w:val="9"/>
        </w:numPr>
        <w:tabs>
          <w:tab w:val="left" w:pos="567"/>
        </w:tabs>
        <w:spacing w:line="276" w:lineRule="auto"/>
        <w:jc w:val="both"/>
      </w:pPr>
      <w:r>
        <w:rPr>
          <w:lang w:val="en-US"/>
        </w:rPr>
        <w:t>Email</w:t>
      </w:r>
    </w:p>
    <w:p w14:paraId="5E35BE12" w14:textId="77777777" w:rsidR="00CC5306" w:rsidRDefault="00C75014">
      <w:pPr>
        <w:pStyle w:val="14"/>
        <w:numPr>
          <w:ilvl w:val="1"/>
          <w:numId w:val="2"/>
        </w:numPr>
        <w:tabs>
          <w:tab w:val="left" w:pos="567"/>
        </w:tabs>
        <w:spacing w:line="276" w:lineRule="auto"/>
        <w:jc w:val="both"/>
      </w:pPr>
      <w:r>
        <w:t>Розыгрыши Призов проводятся по формуле:</w:t>
      </w:r>
    </w:p>
    <w:p w14:paraId="4EC98E7B" w14:textId="77777777" w:rsidR="00CC5306" w:rsidRDefault="00C75014">
      <w:pPr>
        <w:pStyle w:val="14"/>
        <w:tabs>
          <w:tab w:val="left" w:pos="567"/>
        </w:tabs>
        <w:spacing w:line="276" w:lineRule="auto"/>
        <w:ind w:left="0"/>
        <w:jc w:val="both"/>
      </w:pPr>
      <m:oMath>
        <m:r>
          <w:rPr>
            <w:rFonts w:ascii="Cambria Math" w:hAnsi="Cambria Math"/>
          </w:rPr>
          <m:t>N=</m:t>
        </m:r>
        <m:f>
          <m:fPr>
            <m:ctrlPr>
              <w:rPr>
                <w:rFonts w:ascii="Cambria Math" w:hAnsi="Cambria Math"/>
              </w:rPr>
            </m:ctrlPr>
          </m:fPr>
          <m:num>
            <m:r>
              <w:rPr>
                <w:rFonts w:ascii="Cambria Math" w:hAnsi="Cambria Math"/>
              </w:rPr>
              <m:t>S</m:t>
            </m:r>
          </m:num>
          <m:den>
            <m:r>
              <w:rPr>
                <w:rFonts w:ascii="Cambria Math" w:hAnsi="Cambria Math"/>
              </w:rPr>
              <m:t>M</m:t>
            </m:r>
          </m:den>
        </m:f>
        <m:r>
          <w:rPr>
            <w:rFonts w:ascii="Cambria Math" w:hAnsi="Cambria Math"/>
          </w:rPr>
          <m:t>*K+</m:t>
        </m:r>
        <m:f>
          <m:fPr>
            <m:ctrlPr>
              <w:rPr>
                <w:rFonts w:ascii="Cambria Math" w:hAnsi="Cambria Math"/>
              </w:rPr>
            </m:ctrlPr>
          </m:fPr>
          <m:num>
            <m:d>
              <m:dPr>
                <m:ctrlPr>
                  <w:rPr>
                    <w:rFonts w:ascii="Cambria Math" w:hAnsi="Cambria Math"/>
                  </w:rPr>
                </m:ctrlPr>
              </m:dPr>
              <m:e>
                <m:r>
                  <w:rPr>
                    <w:rFonts w:ascii="Cambria Math" w:hAnsi="Cambria Math"/>
                  </w:rPr>
                  <m:t>i-1</m:t>
                </m:r>
              </m:e>
            </m:d>
            <m:r>
              <w:rPr>
                <w:rFonts w:ascii="Cambria Math" w:hAnsi="Cambria Math"/>
              </w:rPr>
              <m:t>*S</m:t>
            </m:r>
          </m:num>
          <m:den>
            <m:r>
              <w:rPr>
                <w:rFonts w:ascii="Cambria Math" w:hAnsi="Cambria Math"/>
              </w:rPr>
              <m:t>M</m:t>
            </m:r>
          </m:den>
        </m:f>
      </m:oMath>
      <w:r>
        <w:t xml:space="preserve"> + </w:t>
      </w:r>
      <w:proofErr w:type="spellStart"/>
      <w:r>
        <w:rPr>
          <w:lang w:val="en-US"/>
        </w:rPr>
        <w:t>fn</w:t>
      </w:r>
      <w:proofErr w:type="spellEnd"/>
      <w:r>
        <w:t>,</w:t>
      </w:r>
    </w:p>
    <w:p w14:paraId="256BEBA3" w14:textId="77777777" w:rsidR="00CC5306" w:rsidRDefault="00CC5306">
      <w:pPr>
        <w:pStyle w:val="14"/>
        <w:tabs>
          <w:tab w:val="left" w:pos="567"/>
        </w:tabs>
        <w:spacing w:line="276" w:lineRule="auto"/>
        <w:ind w:left="0"/>
        <w:jc w:val="both"/>
      </w:pPr>
    </w:p>
    <w:p w14:paraId="383B95B8"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где</w:t>
      </w:r>
    </w:p>
    <w:p w14:paraId="60EB94F3"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sz w:val="24"/>
          <w:szCs w:val="24"/>
        </w:rPr>
        <w:t xml:space="preserve"> – порядковый номер выигрышной заявки в списке заявок на розыгрыш Приза определенной категории (порядковый номер присваивается заявке в соответствии с временем создания заявки),</w:t>
      </w:r>
    </w:p>
    <w:p w14:paraId="48BE17B4"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 xml:space="preserve"> – общее количество заявок Участников на розыгрыш Приза определенной категории за период проведения розыгрыша,</w:t>
      </w:r>
    </w:p>
    <w:p w14:paraId="3FA01DAC"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xml:space="preserve"> – количество разыгрываемых Призов указанной категории за период,</w:t>
      </w:r>
    </w:p>
    <w:p w14:paraId="7C9F1BAF"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 порядковый номер разыгрываемого Приза определенной категории,</w:t>
      </w:r>
    </w:p>
    <w:p w14:paraId="7EF5FE5C" w14:textId="77777777" w:rsidR="00CC5306" w:rsidRDefault="00C75014">
      <w:pPr>
        <w:tabs>
          <w:tab w:val="left" w:pos="567"/>
        </w:tabs>
        <w:spacing w:line="276" w:lineRule="auto"/>
        <w:jc w:val="both"/>
      </w:pPr>
      <w:proofErr w:type="spellStart"/>
      <w:r>
        <w:rPr>
          <w:rFonts w:ascii="Times New Roman" w:hAnsi="Times New Roman" w:cs="Times New Roman"/>
          <w:b/>
          <w:sz w:val="24"/>
          <w:szCs w:val="24"/>
          <w:lang w:val="en-US"/>
        </w:rPr>
        <w:t>fn</w:t>
      </w:r>
      <w:proofErr w:type="spellEnd"/>
      <w:r>
        <w:rPr>
          <w:rFonts w:ascii="Times New Roman" w:hAnsi="Times New Roman" w:cs="Times New Roman"/>
          <w:sz w:val="24"/>
          <w:szCs w:val="24"/>
        </w:rPr>
        <w:t xml:space="preserve"> – номер первой заявки за период,</w:t>
      </w:r>
    </w:p>
    <w:p w14:paraId="3E2BFDF1" w14:textId="77777777" w:rsidR="00CC5306" w:rsidRDefault="00C75014">
      <w:pPr>
        <w:tabs>
          <w:tab w:val="left" w:pos="567"/>
        </w:tabs>
        <w:spacing w:line="276" w:lineRule="auto"/>
        <w:jc w:val="both"/>
      </w:pPr>
      <w:r>
        <w:rPr>
          <w:rFonts w:ascii="Times New Roman" w:hAnsi="Times New Roman" w:cs="Times New Roman"/>
          <w:b/>
          <w:bCs/>
          <w:sz w:val="24"/>
          <w:szCs w:val="24"/>
        </w:rPr>
        <w:t>х</w:t>
      </w:r>
      <w:r>
        <w:rPr>
          <w:rFonts w:ascii="Times New Roman" w:hAnsi="Times New Roman" w:cs="Times New Roman"/>
          <w:sz w:val="24"/>
          <w:szCs w:val="24"/>
        </w:rPr>
        <w:t xml:space="preserve"> – порядковый номер вида Призов определённой категории (указан в п. 7.1. настоящих Правил);</w:t>
      </w:r>
    </w:p>
    <w:p w14:paraId="38B9DD65" w14:textId="77777777" w:rsidR="00CC5306" w:rsidRDefault="00C75014">
      <w:pPr>
        <w:tabs>
          <w:tab w:val="left" w:pos="567"/>
        </w:tabs>
        <w:spacing w:line="276" w:lineRule="auto"/>
        <w:jc w:val="both"/>
      </w:pPr>
      <w:r>
        <w:rPr>
          <w:rFonts w:ascii="Times New Roman" w:hAnsi="Times New Roman" w:cs="Times New Roman"/>
          <w:b/>
          <w:sz w:val="24"/>
          <w:szCs w:val="24"/>
        </w:rPr>
        <w:t>К</w:t>
      </w:r>
      <w:r>
        <w:rPr>
          <w:rFonts w:ascii="Times New Roman" w:hAnsi="Times New Roman" w:cs="Times New Roman"/>
          <w:sz w:val="24"/>
          <w:szCs w:val="24"/>
        </w:rPr>
        <w:t xml:space="preserve"> – коэффициент в диапазоне [0 - 1], рассчитываемый по формуле: </w:t>
      </w:r>
      <w:r>
        <w:rPr>
          <w:rFonts w:ascii="Times New Roman" w:hAnsi="Times New Roman" w:cs="Times New Roman"/>
          <w:b/>
          <w:sz w:val="24"/>
          <w:szCs w:val="24"/>
        </w:rPr>
        <w:t>K</w:t>
      </w:r>
      <w:r>
        <w:rPr>
          <w:rFonts w:ascii="Times New Roman" w:hAnsi="Times New Roman" w:cs="Times New Roman"/>
          <w:sz w:val="24"/>
          <w:szCs w:val="24"/>
        </w:rPr>
        <w:t xml:space="preserve"> = </w:t>
      </w:r>
      <w:proofErr w:type="spellStart"/>
      <w:r>
        <w:rPr>
          <w:rFonts w:ascii="Times New Roman" w:hAnsi="Times New Roman" w:cs="Times New Roman"/>
          <w:b/>
          <w:sz w:val="24"/>
          <w:szCs w:val="24"/>
          <w:lang w:val="en-US"/>
        </w:rPr>
        <w:t>i</w:t>
      </w:r>
      <w:proofErr w:type="spellEnd"/>
      <w:r>
        <w:rPr>
          <w:rFonts w:ascii="Times New Roman" w:hAnsi="Times New Roman" w:cs="Times New Roman"/>
          <w:sz w:val="24"/>
          <w:szCs w:val="24"/>
        </w:rPr>
        <w:t>/S*х,</w:t>
      </w:r>
    </w:p>
    <w:p w14:paraId="4D6F332C"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Результат вычисления умножается на 10 до тех пор, пока результат не станет больше 1, затем целая часть отбрасывается и берется только дробная (5 знаков после запятой)</w:t>
      </w:r>
    </w:p>
    <w:p w14:paraId="3E0B03C3"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В том случае, если N – это нецелое число, оно округляется путем отбрасывания дробной части.</w:t>
      </w:r>
    </w:p>
    <w:p w14:paraId="479C3571"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Если N выпадает на заявку Участника, который не может по каким-либо причинам получить Приз, то на выигрыш претендует следующий по списку порядковый номер. Если список закончился, то переходим на начало списка.</w:t>
      </w:r>
    </w:p>
    <w:p w14:paraId="4EBB1594" w14:textId="77777777" w:rsidR="00CC5306" w:rsidRDefault="00C75014">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Формула рассчитывается М раз с изменением коэффициента i от 1 до M.</w:t>
      </w:r>
    </w:p>
    <w:p w14:paraId="7A37AD52"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В случае, если количество заявок в розыгрышах будет меньше количества разыгрываемых Призов, неизрасходованные Призы переносятся на будущие периоды.</w:t>
      </w:r>
    </w:p>
    <w:p w14:paraId="45012BD5" w14:textId="77777777" w:rsidR="00CC5306" w:rsidRDefault="00C75014">
      <w:pPr>
        <w:pStyle w:val="14"/>
        <w:numPr>
          <w:ilvl w:val="2"/>
          <w:numId w:val="2"/>
        </w:numPr>
        <w:tabs>
          <w:tab w:val="left" w:pos="567"/>
          <w:tab w:val="left" w:pos="1276"/>
        </w:tabs>
        <w:spacing w:line="276" w:lineRule="auto"/>
        <w:ind w:left="0" w:firstLine="0"/>
        <w:jc w:val="both"/>
      </w:pPr>
      <w:r>
        <w:t>При достижении общей стоимости выигранных призов 4 000 рублей, форма предоставления персональных данных появится в Личном кабинете Участника автоматически.</w:t>
      </w:r>
    </w:p>
    <w:p w14:paraId="58FB6CC2" w14:textId="77777777" w:rsidR="00CC5306" w:rsidRDefault="00C75014">
      <w:pPr>
        <w:pStyle w:val="14"/>
        <w:numPr>
          <w:ilvl w:val="2"/>
          <w:numId w:val="2"/>
        </w:numPr>
        <w:tabs>
          <w:tab w:val="left" w:pos="567"/>
          <w:tab w:val="left" w:pos="1276"/>
        </w:tabs>
        <w:spacing w:line="276" w:lineRule="auto"/>
        <w:ind w:left="0" w:firstLine="0"/>
        <w:jc w:val="both"/>
      </w:pPr>
      <w:r>
        <w:t>После появления формы, ее заполнение является обязательным условием получения призов.</w:t>
      </w:r>
    </w:p>
    <w:p w14:paraId="40883B46" w14:textId="77777777" w:rsidR="00CC5306" w:rsidRDefault="00C75014">
      <w:pPr>
        <w:pStyle w:val="ae"/>
        <w:numPr>
          <w:ilvl w:val="1"/>
          <w:numId w:val="2"/>
        </w:numPr>
        <w:tabs>
          <w:tab w:val="left" w:pos="567"/>
        </w:tabs>
        <w:spacing w:line="276" w:lineRule="auto"/>
        <w:ind w:left="720" w:firstLine="0"/>
        <w:jc w:val="both"/>
      </w:pPr>
      <w:r>
        <w:rPr>
          <w:rFonts w:ascii="Times New Roman" w:hAnsi="Times New Roman" w:cs="Times New Roman"/>
          <w:sz w:val="24"/>
          <w:szCs w:val="24"/>
        </w:rPr>
        <w:t>Сроки и даты определения Получателей Призов указаны в таблице:</w:t>
      </w:r>
    </w:p>
    <w:p w14:paraId="4556BC61" w14:textId="77777777" w:rsidR="00CC5306" w:rsidRDefault="00CC5306">
      <w:pPr>
        <w:pStyle w:val="ae"/>
        <w:tabs>
          <w:tab w:val="left" w:pos="567"/>
        </w:tabs>
        <w:spacing w:line="276" w:lineRule="auto"/>
        <w:ind w:left="0"/>
        <w:jc w:val="both"/>
        <w:rPr>
          <w:rFonts w:ascii="Times New Roman" w:hAnsi="Times New Roman" w:cs="Times New Roman"/>
          <w:sz w:val="24"/>
          <w:szCs w:val="24"/>
        </w:rPr>
      </w:pPr>
    </w:p>
    <w:tbl>
      <w:tblPr>
        <w:tblW w:w="10658" w:type="dxa"/>
        <w:tblCellMar>
          <w:top w:w="55" w:type="dxa"/>
          <w:left w:w="55" w:type="dxa"/>
          <w:bottom w:w="55" w:type="dxa"/>
          <w:right w:w="55" w:type="dxa"/>
        </w:tblCellMar>
        <w:tblLook w:val="04A0" w:firstRow="1" w:lastRow="0" w:firstColumn="1" w:lastColumn="0" w:noHBand="0" w:noVBand="1"/>
      </w:tblPr>
      <w:tblGrid>
        <w:gridCol w:w="1544"/>
        <w:gridCol w:w="1482"/>
        <w:gridCol w:w="1537"/>
        <w:gridCol w:w="1031"/>
        <w:gridCol w:w="1012"/>
        <w:gridCol w:w="1515"/>
        <w:gridCol w:w="1237"/>
        <w:gridCol w:w="1300"/>
      </w:tblGrid>
      <w:tr w:rsidR="00CC5306" w14:paraId="7D4A80C8" w14:textId="77777777">
        <w:trPr>
          <w:trHeight w:val="628"/>
        </w:trPr>
        <w:tc>
          <w:tcPr>
            <w:tcW w:w="1543" w:type="dxa"/>
            <w:vMerge w:val="restart"/>
            <w:tcBorders>
              <w:top w:val="single" w:sz="2" w:space="0" w:color="000000"/>
              <w:left w:val="single" w:sz="2" w:space="0" w:color="000000"/>
              <w:bottom w:val="single" w:sz="2" w:space="0" w:color="000000"/>
            </w:tcBorders>
            <w:shd w:val="clear" w:color="auto" w:fill="auto"/>
            <w:vAlign w:val="center"/>
          </w:tcPr>
          <w:p w14:paraId="2B85A7D0" w14:textId="77777777" w:rsidR="00CC5306" w:rsidRDefault="009E6FFE">
            <w:pPr>
              <w:pStyle w:val="af3"/>
              <w:jc w:val="center"/>
              <w:rPr>
                <w:rFonts w:ascii="Times New Roman" w:hAnsi="Times New Roman"/>
                <w:sz w:val="18"/>
                <w:szCs w:val="18"/>
              </w:rPr>
            </w:pPr>
            <w:r>
              <w:rPr>
                <w:rFonts w:ascii="Times New Roman" w:hAnsi="Times New Roman"/>
                <w:sz w:val="18"/>
                <w:szCs w:val="18"/>
              </w:rPr>
              <w:lastRenderedPageBreak/>
              <w:t>Категория приза</w:t>
            </w:r>
          </w:p>
        </w:tc>
        <w:tc>
          <w:tcPr>
            <w:tcW w:w="1481" w:type="dxa"/>
            <w:vMerge w:val="restart"/>
            <w:tcBorders>
              <w:top w:val="single" w:sz="2" w:space="0" w:color="000000"/>
              <w:left w:val="single" w:sz="2" w:space="0" w:color="000000"/>
              <w:bottom w:val="single" w:sz="2" w:space="0" w:color="000000"/>
            </w:tcBorders>
            <w:shd w:val="clear" w:color="auto" w:fill="auto"/>
          </w:tcPr>
          <w:p w14:paraId="4183907B" w14:textId="77777777" w:rsidR="00CC5306" w:rsidRDefault="00C75014">
            <w:pPr>
              <w:jc w:val="center"/>
              <w:rPr>
                <w:rFonts w:ascii="Times New Roman" w:hAnsi="Times New Roman"/>
                <w:sz w:val="18"/>
                <w:szCs w:val="18"/>
              </w:rPr>
            </w:pPr>
            <w:r>
              <w:rPr>
                <w:rFonts w:ascii="Times New Roman" w:hAnsi="Times New Roman"/>
                <w:sz w:val="18"/>
                <w:szCs w:val="18"/>
              </w:rPr>
              <w:t>Наименование приза</w:t>
            </w:r>
          </w:p>
        </w:tc>
        <w:tc>
          <w:tcPr>
            <w:tcW w:w="153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F4AA82E" w14:textId="77777777" w:rsidR="00CC5306" w:rsidRDefault="009E6FFE">
            <w:pPr>
              <w:jc w:val="center"/>
              <w:rPr>
                <w:rFonts w:ascii="Times New Roman" w:hAnsi="Times New Roman"/>
                <w:sz w:val="18"/>
                <w:szCs w:val="18"/>
              </w:rPr>
            </w:pPr>
            <w:r>
              <w:rPr>
                <w:rFonts w:ascii="Times New Roman" w:hAnsi="Times New Roman"/>
                <w:sz w:val="18"/>
                <w:szCs w:val="18"/>
              </w:rPr>
              <w:t>Вид розыгрыша</w:t>
            </w:r>
          </w:p>
        </w:tc>
        <w:tc>
          <w:tcPr>
            <w:tcW w:w="2043" w:type="dxa"/>
            <w:gridSpan w:val="2"/>
            <w:tcBorders>
              <w:top w:val="single" w:sz="2" w:space="0" w:color="000000"/>
              <w:left w:val="single" w:sz="2" w:space="0" w:color="000000"/>
              <w:bottom w:val="single" w:sz="2" w:space="0" w:color="000000"/>
            </w:tcBorders>
            <w:shd w:val="clear" w:color="auto" w:fill="auto"/>
          </w:tcPr>
          <w:p w14:paraId="1E22E353" w14:textId="77777777" w:rsidR="00CC5306" w:rsidRDefault="00C75014">
            <w:pPr>
              <w:pStyle w:val="af3"/>
              <w:jc w:val="center"/>
              <w:rPr>
                <w:rFonts w:ascii="Times New Roman" w:hAnsi="Times New Roman"/>
                <w:sz w:val="18"/>
                <w:szCs w:val="18"/>
              </w:rPr>
            </w:pPr>
            <w:r>
              <w:rPr>
                <w:rFonts w:ascii="Times New Roman" w:hAnsi="Times New Roman"/>
                <w:sz w:val="18"/>
                <w:szCs w:val="18"/>
              </w:rPr>
              <w:t>Период формирования заявок</w:t>
            </w:r>
          </w:p>
        </w:tc>
        <w:tc>
          <w:tcPr>
            <w:tcW w:w="1515" w:type="dxa"/>
            <w:vMerge w:val="restart"/>
            <w:tcBorders>
              <w:top w:val="single" w:sz="2" w:space="0" w:color="000000"/>
              <w:left w:val="single" w:sz="2" w:space="0" w:color="000000"/>
              <w:bottom w:val="single" w:sz="2" w:space="0" w:color="000000"/>
            </w:tcBorders>
            <w:shd w:val="clear" w:color="auto" w:fill="auto"/>
          </w:tcPr>
          <w:p w14:paraId="3B77AF4F" w14:textId="77777777" w:rsidR="00CC5306" w:rsidRDefault="00C75014">
            <w:pPr>
              <w:pStyle w:val="af3"/>
              <w:jc w:val="center"/>
              <w:rPr>
                <w:rFonts w:ascii="Times New Roman" w:hAnsi="Times New Roman"/>
                <w:sz w:val="18"/>
                <w:szCs w:val="18"/>
              </w:rPr>
            </w:pPr>
            <w:r>
              <w:rPr>
                <w:rFonts w:ascii="Times New Roman" w:hAnsi="Times New Roman"/>
                <w:sz w:val="18"/>
                <w:szCs w:val="18"/>
              </w:rPr>
              <w:t>Дата определения Получателей призов</w:t>
            </w:r>
          </w:p>
        </w:tc>
        <w:tc>
          <w:tcPr>
            <w:tcW w:w="1237" w:type="dxa"/>
            <w:vMerge w:val="restart"/>
            <w:tcBorders>
              <w:top w:val="single" w:sz="2" w:space="0" w:color="000000"/>
              <w:left w:val="single" w:sz="2" w:space="0" w:color="000000"/>
              <w:bottom w:val="single" w:sz="2" w:space="0" w:color="000000"/>
            </w:tcBorders>
            <w:shd w:val="clear" w:color="auto" w:fill="auto"/>
          </w:tcPr>
          <w:p w14:paraId="798D4077" w14:textId="77777777" w:rsidR="00CC5306" w:rsidRDefault="00C75014">
            <w:pPr>
              <w:jc w:val="center"/>
              <w:rPr>
                <w:rFonts w:ascii="Times New Roman" w:hAnsi="Times New Roman"/>
                <w:sz w:val="18"/>
                <w:szCs w:val="18"/>
              </w:rPr>
            </w:pPr>
            <w:r>
              <w:rPr>
                <w:rFonts w:ascii="Times New Roman" w:hAnsi="Times New Roman"/>
                <w:sz w:val="18"/>
                <w:szCs w:val="18"/>
              </w:rPr>
              <w:t>Количество призов в розыгрыше, шт.</w:t>
            </w:r>
          </w:p>
        </w:tc>
        <w:tc>
          <w:tcPr>
            <w:tcW w:w="130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AEEFC1C" w14:textId="77777777" w:rsidR="00CC5306" w:rsidRDefault="00C75014">
            <w:pPr>
              <w:pStyle w:val="af3"/>
              <w:jc w:val="center"/>
              <w:rPr>
                <w:rFonts w:ascii="Times New Roman" w:hAnsi="Times New Roman"/>
                <w:sz w:val="18"/>
                <w:szCs w:val="18"/>
              </w:rPr>
            </w:pPr>
            <w:r>
              <w:rPr>
                <w:rFonts w:ascii="Times New Roman" w:hAnsi="Times New Roman"/>
                <w:sz w:val="18"/>
                <w:szCs w:val="18"/>
              </w:rPr>
              <w:t>Общее количество призов, шт.</w:t>
            </w:r>
          </w:p>
        </w:tc>
      </w:tr>
      <w:tr w:rsidR="00CC5306" w14:paraId="75A49221" w14:textId="77777777">
        <w:trPr>
          <w:trHeight w:val="792"/>
        </w:trPr>
        <w:tc>
          <w:tcPr>
            <w:tcW w:w="1543" w:type="dxa"/>
            <w:vMerge/>
            <w:tcBorders>
              <w:top w:val="single" w:sz="2" w:space="0" w:color="000000"/>
              <w:left w:val="single" w:sz="2" w:space="0" w:color="000000"/>
              <w:bottom w:val="single" w:sz="2" w:space="0" w:color="000000"/>
            </w:tcBorders>
            <w:shd w:val="clear" w:color="auto" w:fill="auto"/>
            <w:vAlign w:val="center"/>
          </w:tcPr>
          <w:p w14:paraId="2E3B64DB"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3798E420" w14:textId="77777777" w:rsidR="00CC5306" w:rsidRDefault="00CC5306">
            <w:pPr>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7F746CCC" w14:textId="77777777" w:rsidR="00CC5306" w:rsidRDefault="00CC5306">
            <w:pPr>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vAlign w:val="center"/>
          </w:tcPr>
          <w:p w14:paraId="307ED1C2" w14:textId="77777777" w:rsidR="00CC5306" w:rsidRDefault="00C75014">
            <w:pPr>
              <w:jc w:val="center"/>
              <w:rPr>
                <w:rFonts w:ascii="Times New Roman" w:hAnsi="Times New Roman"/>
                <w:sz w:val="18"/>
                <w:szCs w:val="18"/>
              </w:rPr>
            </w:pPr>
            <w:r>
              <w:rPr>
                <w:rFonts w:ascii="Times New Roman" w:hAnsi="Times New Roman"/>
                <w:sz w:val="18"/>
                <w:szCs w:val="18"/>
              </w:rPr>
              <w:t>С «00» часов «00» минут</w:t>
            </w:r>
          </w:p>
        </w:tc>
        <w:tc>
          <w:tcPr>
            <w:tcW w:w="1012" w:type="dxa"/>
            <w:tcBorders>
              <w:left w:val="single" w:sz="2" w:space="0" w:color="000000"/>
              <w:bottom w:val="single" w:sz="2" w:space="0" w:color="000000"/>
            </w:tcBorders>
            <w:shd w:val="clear" w:color="auto" w:fill="auto"/>
            <w:vAlign w:val="center"/>
          </w:tcPr>
          <w:p w14:paraId="0C41DEDD" w14:textId="77777777" w:rsidR="00CC5306" w:rsidRDefault="00C75014">
            <w:pPr>
              <w:jc w:val="center"/>
              <w:rPr>
                <w:rFonts w:ascii="Times New Roman" w:hAnsi="Times New Roman"/>
                <w:sz w:val="18"/>
                <w:szCs w:val="18"/>
              </w:rPr>
            </w:pPr>
            <w:r>
              <w:rPr>
                <w:rFonts w:ascii="Times New Roman" w:hAnsi="Times New Roman"/>
                <w:sz w:val="18"/>
                <w:szCs w:val="18"/>
              </w:rPr>
              <w:t>До «23» часов «59» минут</w:t>
            </w:r>
          </w:p>
        </w:tc>
        <w:tc>
          <w:tcPr>
            <w:tcW w:w="1515" w:type="dxa"/>
            <w:vMerge/>
            <w:tcBorders>
              <w:top w:val="single" w:sz="2" w:space="0" w:color="000000"/>
              <w:left w:val="single" w:sz="2" w:space="0" w:color="000000"/>
              <w:bottom w:val="single" w:sz="2" w:space="0" w:color="000000"/>
            </w:tcBorders>
            <w:shd w:val="clear" w:color="auto" w:fill="auto"/>
          </w:tcPr>
          <w:p w14:paraId="560F8087" w14:textId="77777777" w:rsidR="00CC5306" w:rsidRDefault="00CC5306">
            <w:pPr>
              <w:pStyle w:val="af3"/>
              <w:jc w:val="center"/>
              <w:rPr>
                <w:rFonts w:ascii="Times New Roman" w:hAnsi="Times New Roman"/>
                <w:sz w:val="18"/>
                <w:szCs w:val="18"/>
              </w:rPr>
            </w:pPr>
          </w:p>
        </w:tc>
        <w:tc>
          <w:tcPr>
            <w:tcW w:w="1237" w:type="dxa"/>
            <w:vMerge/>
            <w:tcBorders>
              <w:top w:val="single" w:sz="2" w:space="0" w:color="000000"/>
              <w:left w:val="single" w:sz="2" w:space="0" w:color="000000"/>
              <w:bottom w:val="single" w:sz="2" w:space="0" w:color="000000"/>
            </w:tcBorders>
            <w:shd w:val="clear" w:color="auto" w:fill="auto"/>
          </w:tcPr>
          <w:p w14:paraId="2BC29662" w14:textId="77777777" w:rsidR="00CC5306" w:rsidRDefault="00CC5306">
            <w:pPr>
              <w:pStyle w:val="af3"/>
              <w:jc w:val="center"/>
              <w:rPr>
                <w:rFonts w:ascii="Times New Roman" w:hAnsi="Times New Roman"/>
                <w:sz w:val="18"/>
                <w:szCs w:val="18"/>
              </w:rPr>
            </w:pPr>
          </w:p>
        </w:tc>
        <w:tc>
          <w:tcPr>
            <w:tcW w:w="1300" w:type="dxa"/>
            <w:vMerge/>
            <w:tcBorders>
              <w:top w:val="single" w:sz="2" w:space="0" w:color="000000"/>
              <w:left w:val="single" w:sz="2" w:space="0" w:color="000000"/>
              <w:bottom w:val="single" w:sz="2" w:space="0" w:color="000000"/>
              <w:right w:val="single" w:sz="2" w:space="0" w:color="000000"/>
            </w:tcBorders>
            <w:shd w:val="clear" w:color="auto" w:fill="auto"/>
          </w:tcPr>
          <w:p w14:paraId="630FF12F" w14:textId="77777777" w:rsidR="00CC5306" w:rsidRDefault="00CC5306">
            <w:pPr>
              <w:pStyle w:val="af3"/>
              <w:jc w:val="center"/>
              <w:rPr>
                <w:rFonts w:ascii="Times New Roman" w:hAnsi="Times New Roman"/>
                <w:sz w:val="18"/>
                <w:szCs w:val="18"/>
              </w:rPr>
            </w:pPr>
          </w:p>
        </w:tc>
      </w:tr>
      <w:tr w:rsidR="00CC5306" w14:paraId="2634A3AE" w14:textId="77777777">
        <w:trPr>
          <w:trHeight w:val="1496"/>
        </w:trPr>
        <w:tc>
          <w:tcPr>
            <w:tcW w:w="1543" w:type="dxa"/>
            <w:vMerge w:val="restart"/>
            <w:tcBorders>
              <w:left w:val="single" w:sz="2" w:space="0" w:color="000000"/>
              <w:bottom w:val="single" w:sz="2" w:space="0" w:color="000000"/>
            </w:tcBorders>
            <w:shd w:val="clear" w:color="auto" w:fill="auto"/>
            <w:vAlign w:val="center"/>
          </w:tcPr>
          <w:p w14:paraId="4586F812"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Ежедневный</w:t>
            </w:r>
          </w:p>
        </w:tc>
        <w:tc>
          <w:tcPr>
            <w:tcW w:w="1481" w:type="dxa"/>
            <w:tcBorders>
              <w:left w:val="single" w:sz="2" w:space="0" w:color="000000"/>
              <w:bottom w:val="single" w:sz="2" w:space="0" w:color="000000"/>
              <w:right w:val="single" w:sz="2" w:space="0" w:color="000000"/>
            </w:tcBorders>
            <w:shd w:val="clear" w:color="auto" w:fill="auto"/>
          </w:tcPr>
          <w:p w14:paraId="65E79C95" w14:textId="77777777" w:rsidR="00CC5306" w:rsidRDefault="00C75014">
            <w:pPr>
              <w:pStyle w:val="af3"/>
              <w:jc w:val="center"/>
              <w:rPr>
                <w:rFonts w:ascii="Times New Roman" w:hAnsi="Times New Roman"/>
                <w:sz w:val="18"/>
                <w:szCs w:val="18"/>
              </w:rPr>
            </w:pPr>
            <w:r>
              <w:rPr>
                <w:rFonts w:ascii="Times New Roman" w:hAnsi="Times New Roman"/>
                <w:sz w:val="18"/>
                <w:szCs w:val="18"/>
              </w:rPr>
              <w:t>Сумка-шоппер</w:t>
            </w:r>
          </w:p>
        </w:tc>
        <w:tc>
          <w:tcPr>
            <w:tcW w:w="1536" w:type="dxa"/>
            <w:tcBorders>
              <w:left w:val="single" w:sz="2" w:space="0" w:color="000000"/>
              <w:bottom w:val="single" w:sz="2" w:space="0" w:color="000000"/>
            </w:tcBorders>
            <w:shd w:val="clear" w:color="auto" w:fill="auto"/>
            <w:vAlign w:val="center"/>
          </w:tcPr>
          <w:p w14:paraId="016EFC5D"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Ежедневный №1</w:t>
            </w:r>
          </w:p>
        </w:tc>
        <w:tc>
          <w:tcPr>
            <w:tcW w:w="2043" w:type="dxa"/>
            <w:gridSpan w:val="2"/>
            <w:tcBorders>
              <w:left w:val="single" w:sz="2" w:space="0" w:color="000000"/>
              <w:bottom w:val="single" w:sz="2" w:space="0" w:color="000000"/>
            </w:tcBorders>
            <w:shd w:val="clear" w:color="auto" w:fill="auto"/>
          </w:tcPr>
          <w:p w14:paraId="19D43568" w14:textId="77777777" w:rsidR="00CC5306" w:rsidRDefault="00C75014">
            <w:pPr>
              <w:jc w:val="center"/>
              <w:rPr>
                <w:rFonts w:ascii="Times New Roman" w:hAnsi="Times New Roman"/>
                <w:sz w:val="18"/>
                <w:szCs w:val="18"/>
              </w:rPr>
            </w:pPr>
            <w:r>
              <w:rPr>
                <w:rFonts w:ascii="Times New Roman" w:hAnsi="Times New Roman"/>
                <w:sz w:val="18"/>
                <w:szCs w:val="18"/>
              </w:rPr>
              <w:t>Ежедневно с 01.10.21 по 03.12.21</w:t>
            </w:r>
          </w:p>
        </w:tc>
        <w:tc>
          <w:tcPr>
            <w:tcW w:w="1515" w:type="dxa"/>
            <w:tcBorders>
              <w:left w:val="single" w:sz="2" w:space="0" w:color="000000"/>
              <w:bottom w:val="single" w:sz="2" w:space="0" w:color="000000"/>
            </w:tcBorders>
            <w:shd w:val="clear" w:color="auto" w:fill="auto"/>
          </w:tcPr>
          <w:p w14:paraId="7D11A468" w14:textId="77777777" w:rsidR="00CC5306" w:rsidRDefault="00C75014">
            <w:pPr>
              <w:jc w:val="center"/>
              <w:rPr>
                <w:rFonts w:ascii="Times New Roman" w:hAnsi="Times New Roman"/>
                <w:sz w:val="18"/>
                <w:szCs w:val="18"/>
              </w:rPr>
            </w:pPr>
            <w:r>
              <w:rPr>
                <w:rFonts w:ascii="Times New Roman" w:hAnsi="Times New Roman"/>
                <w:sz w:val="18"/>
                <w:szCs w:val="18"/>
              </w:rPr>
              <w:t>60 розыгрышей проводятся ежедневно со 02.10.21 по 30.11.21 Последний розыгрыш проводится 06.12.21</w:t>
            </w:r>
          </w:p>
        </w:tc>
        <w:tc>
          <w:tcPr>
            <w:tcW w:w="1237" w:type="dxa"/>
            <w:tcBorders>
              <w:left w:val="single" w:sz="2" w:space="0" w:color="000000"/>
              <w:bottom w:val="single" w:sz="2" w:space="0" w:color="000000"/>
            </w:tcBorders>
            <w:shd w:val="clear" w:color="auto" w:fill="auto"/>
          </w:tcPr>
          <w:p w14:paraId="28DD1604"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c>
          <w:tcPr>
            <w:tcW w:w="1300" w:type="dxa"/>
            <w:tcBorders>
              <w:left w:val="single" w:sz="2" w:space="0" w:color="000000"/>
              <w:bottom w:val="single" w:sz="2" w:space="0" w:color="000000"/>
              <w:right w:val="single" w:sz="2" w:space="0" w:color="000000"/>
            </w:tcBorders>
            <w:shd w:val="clear" w:color="auto" w:fill="auto"/>
          </w:tcPr>
          <w:p w14:paraId="44A26CCC" w14:textId="77777777" w:rsidR="00CC5306" w:rsidRDefault="00C75014">
            <w:pPr>
              <w:pStyle w:val="af3"/>
              <w:jc w:val="center"/>
              <w:rPr>
                <w:rFonts w:ascii="Times New Roman" w:hAnsi="Times New Roman"/>
                <w:sz w:val="18"/>
                <w:szCs w:val="18"/>
              </w:rPr>
            </w:pPr>
            <w:r>
              <w:rPr>
                <w:rFonts w:ascii="Times New Roman" w:hAnsi="Times New Roman"/>
                <w:sz w:val="18"/>
                <w:szCs w:val="18"/>
              </w:rPr>
              <w:t>61</w:t>
            </w:r>
          </w:p>
        </w:tc>
      </w:tr>
      <w:tr w:rsidR="00CC5306" w14:paraId="46A941C6" w14:textId="77777777">
        <w:trPr>
          <w:trHeight w:val="1333"/>
        </w:trPr>
        <w:tc>
          <w:tcPr>
            <w:tcW w:w="1543" w:type="dxa"/>
            <w:vMerge/>
            <w:tcBorders>
              <w:left w:val="single" w:sz="2" w:space="0" w:color="000000"/>
              <w:bottom w:val="single" w:sz="2" w:space="0" w:color="000000"/>
            </w:tcBorders>
            <w:shd w:val="clear" w:color="auto" w:fill="auto"/>
            <w:vAlign w:val="center"/>
          </w:tcPr>
          <w:p w14:paraId="4C780E52" w14:textId="77777777" w:rsidR="00CC5306" w:rsidRDefault="00CC5306">
            <w:pPr>
              <w:pStyle w:val="af3"/>
              <w:jc w:val="center"/>
              <w:rPr>
                <w:rFonts w:ascii="Times New Roman" w:hAnsi="Times New Roman"/>
                <w:sz w:val="18"/>
                <w:szCs w:val="18"/>
              </w:rPr>
            </w:pPr>
          </w:p>
        </w:tc>
        <w:tc>
          <w:tcPr>
            <w:tcW w:w="1481" w:type="dxa"/>
            <w:tcBorders>
              <w:left w:val="single" w:sz="2" w:space="0" w:color="000000"/>
              <w:bottom w:val="single" w:sz="2" w:space="0" w:color="000000"/>
              <w:right w:val="single" w:sz="2" w:space="0" w:color="000000"/>
            </w:tcBorders>
            <w:shd w:val="clear" w:color="auto" w:fill="auto"/>
          </w:tcPr>
          <w:p w14:paraId="34CA3DE6" w14:textId="77777777" w:rsidR="00CC5306" w:rsidRDefault="00C75014">
            <w:pPr>
              <w:pStyle w:val="af3"/>
              <w:jc w:val="center"/>
              <w:rPr>
                <w:rFonts w:ascii="Times New Roman" w:hAnsi="Times New Roman"/>
                <w:sz w:val="18"/>
                <w:szCs w:val="18"/>
              </w:rPr>
            </w:pPr>
            <w:r>
              <w:rPr>
                <w:rFonts w:ascii="Times New Roman" w:hAnsi="Times New Roman"/>
                <w:sz w:val="18"/>
                <w:szCs w:val="18"/>
              </w:rPr>
              <w:t>Комплект билетов в театр на 2 персоны</w:t>
            </w:r>
          </w:p>
        </w:tc>
        <w:tc>
          <w:tcPr>
            <w:tcW w:w="1536" w:type="dxa"/>
            <w:tcBorders>
              <w:left w:val="single" w:sz="2" w:space="0" w:color="000000"/>
              <w:bottom w:val="single" w:sz="2" w:space="0" w:color="000000"/>
            </w:tcBorders>
            <w:shd w:val="clear" w:color="auto" w:fill="auto"/>
            <w:vAlign w:val="center"/>
          </w:tcPr>
          <w:p w14:paraId="4DB57FCA"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Ежедневный №2</w:t>
            </w:r>
          </w:p>
        </w:tc>
        <w:tc>
          <w:tcPr>
            <w:tcW w:w="2043" w:type="dxa"/>
            <w:gridSpan w:val="2"/>
            <w:tcBorders>
              <w:left w:val="single" w:sz="2" w:space="0" w:color="000000"/>
              <w:bottom w:val="single" w:sz="2" w:space="0" w:color="000000"/>
            </w:tcBorders>
            <w:shd w:val="clear" w:color="auto" w:fill="auto"/>
          </w:tcPr>
          <w:p w14:paraId="46F43D0D" w14:textId="77777777" w:rsidR="00CC5306" w:rsidRDefault="00C75014">
            <w:pPr>
              <w:jc w:val="center"/>
              <w:rPr>
                <w:rFonts w:ascii="Times New Roman" w:hAnsi="Times New Roman"/>
                <w:sz w:val="18"/>
                <w:szCs w:val="18"/>
              </w:rPr>
            </w:pPr>
            <w:r>
              <w:rPr>
                <w:rFonts w:ascii="Times New Roman" w:hAnsi="Times New Roman"/>
                <w:sz w:val="18"/>
                <w:szCs w:val="18"/>
              </w:rPr>
              <w:t>Ежедневно 01.10.21 по 03.12.21</w:t>
            </w:r>
          </w:p>
        </w:tc>
        <w:tc>
          <w:tcPr>
            <w:tcW w:w="1515" w:type="dxa"/>
            <w:tcBorders>
              <w:left w:val="single" w:sz="2" w:space="0" w:color="000000"/>
              <w:bottom w:val="single" w:sz="2" w:space="0" w:color="000000"/>
            </w:tcBorders>
            <w:shd w:val="clear" w:color="auto" w:fill="auto"/>
          </w:tcPr>
          <w:p w14:paraId="22D6FF4E" w14:textId="77777777" w:rsidR="00CC5306" w:rsidRDefault="00C75014">
            <w:pPr>
              <w:jc w:val="center"/>
              <w:rPr>
                <w:rFonts w:ascii="Times New Roman" w:hAnsi="Times New Roman"/>
                <w:sz w:val="18"/>
                <w:szCs w:val="18"/>
              </w:rPr>
            </w:pPr>
            <w:r>
              <w:rPr>
                <w:rFonts w:ascii="Times New Roman" w:hAnsi="Times New Roman"/>
                <w:sz w:val="18"/>
                <w:szCs w:val="18"/>
              </w:rPr>
              <w:t>60 розыгрышей проводятся ежедневно со 02.10.21 по 30.11.21 Последний розыгрыш проводится 06.12.21</w:t>
            </w:r>
          </w:p>
        </w:tc>
        <w:tc>
          <w:tcPr>
            <w:tcW w:w="1237" w:type="dxa"/>
            <w:tcBorders>
              <w:left w:val="single" w:sz="2" w:space="0" w:color="000000"/>
              <w:bottom w:val="single" w:sz="2" w:space="0" w:color="000000"/>
            </w:tcBorders>
            <w:shd w:val="clear" w:color="auto" w:fill="auto"/>
          </w:tcPr>
          <w:p w14:paraId="2D0D162C"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c>
          <w:tcPr>
            <w:tcW w:w="1300" w:type="dxa"/>
            <w:tcBorders>
              <w:left w:val="single" w:sz="2" w:space="0" w:color="000000"/>
              <w:bottom w:val="single" w:sz="2" w:space="0" w:color="000000"/>
              <w:right w:val="single" w:sz="2" w:space="0" w:color="000000"/>
            </w:tcBorders>
            <w:shd w:val="clear" w:color="auto" w:fill="auto"/>
          </w:tcPr>
          <w:p w14:paraId="6A1870B8" w14:textId="77777777" w:rsidR="00CC5306" w:rsidRDefault="00C75014">
            <w:pPr>
              <w:pStyle w:val="af3"/>
              <w:jc w:val="center"/>
              <w:rPr>
                <w:rFonts w:ascii="Times New Roman" w:hAnsi="Times New Roman"/>
                <w:sz w:val="18"/>
                <w:szCs w:val="18"/>
              </w:rPr>
            </w:pPr>
            <w:r>
              <w:rPr>
                <w:rFonts w:ascii="Times New Roman" w:hAnsi="Times New Roman"/>
                <w:sz w:val="18"/>
                <w:szCs w:val="18"/>
              </w:rPr>
              <w:t>61</w:t>
            </w:r>
          </w:p>
        </w:tc>
      </w:tr>
      <w:tr w:rsidR="00CC5306" w14:paraId="55C8989F" w14:textId="77777777">
        <w:trPr>
          <w:trHeight w:val="994"/>
        </w:trPr>
        <w:tc>
          <w:tcPr>
            <w:tcW w:w="1543" w:type="dxa"/>
            <w:vMerge/>
            <w:tcBorders>
              <w:left w:val="single" w:sz="2" w:space="0" w:color="000000"/>
              <w:bottom w:val="single" w:sz="2" w:space="0" w:color="000000"/>
            </w:tcBorders>
            <w:shd w:val="clear" w:color="auto" w:fill="auto"/>
            <w:vAlign w:val="center"/>
          </w:tcPr>
          <w:p w14:paraId="664D173A" w14:textId="77777777" w:rsidR="00CC5306" w:rsidRDefault="00CC5306">
            <w:pPr>
              <w:pStyle w:val="af3"/>
              <w:jc w:val="center"/>
              <w:rPr>
                <w:rFonts w:ascii="Times New Roman" w:hAnsi="Times New Roman"/>
                <w:sz w:val="18"/>
                <w:szCs w:val="18"/>
              </w:rPr>
            </w:pPr>
          </w:p>
        </w:tc>
        <w:tc>
          <w:tcPr>
            <w:tcW w:w="1481" w:type="dxa"/>
            <w:tcBorders>
              <w:left w:val="single" w:sz="2" w:space="0" w:color="000000"/>
              <w:bottom w:val="single" w:sz="2" w:space="0" w:color="000000"/>
              <w:right w:val="single" w:sz="2" w:space="0" w:color="000000"/>
            </w:tcBorders>
            <w:shd w:val="clear" w:color="auto" w:fill="auto"/>
          </w:tcPr>
          <w:p w14:paraId="36810528" w14:textId="77777777" w:rsidR="00CC5306" w:rsidRDefault="00C75014">
            <w:pPr>
              <w:pStyle w:val="af3"/>
              <w:jc w:val="center"/>
              <w:rPr>
                <w:rFonts w:ascii="Times New Roman" w:hAnsi="Times New Roman"/>
                <w:sz w:val="18"/>
                <w:szCs w:val="18"/>
              </w:rPr>
            </w:pPr>
            <w:r>
              <w:rPr>
                <w:rFonts w:ascii="Times New Roman" w:hAnsi="Times New Roman"/>
                <w:sz w:val="18"/>
                <w:szCs w:val="18"/>
              </w:rPr>
              <w:t>Фартук</w:t>
            </w:r>
          </w:p>
        </w:tc>
        <w:tc>
          <w:tcPr>
            <w:tcW w:w="1536" w:type="dxa"/>
            <w:tcBorders>
              <w:left w:val="single" w:sz="2" w:space="0" w:color="000000"/>
              <w:bottom w:val="single" w:sz="2" w:space="0" w:color="000000"/>
            </w:tcBorders>
            <w:shd w:val="clear" w:color="auto" w:fill="auto"/>
            <w:vAlign w:val="center"/>
          </w:tcPr>
          <w:p w14:paraId="0EAF9764"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Ежедневный №3</w:t>
            </w:r>
          </w:p>
        </w:tc>
        <w:tc>
          <w:tcPr>
            <w:tcW w:w="2043" w:type="dxa"/>
            <w:gridSpan w:val="2"/>
            <w:tcBorders>
              <w:left w:val="single" w:sz="2" w:space="0" w:color="000000"/>
              <w:bottom w:val="single" w:sz="2" w:space="0" w:color="000000"/>
            </w:tcBorders>
            <w:shd w:val="clear" w:color="auto" w:fill="auto"/>
          </w:tcPr>
          <w:p w14:paraId="014F923A" w14:textId="77777777" w:rsidR="00CC5306" w:rsidRDefault="00C75014">
            <w:pPr>
              <w:jc w:val="center"/>
              <w:rPr>
                <w:rFonts w:ascii="Times New Roman" w:hAnsi="Times New Roman"/>
                <w:sz w:val="18"/>
                <w:szCs w:val="18"/>
              </w:rPr>
            </w:pPr>
            <w:r>
              <w:rPr>
                <w:rFonts w:ascii="Times New Roman" w:hAnsi="Times New Roman"/>
                <w:sz w:val="18"/>
                <w:szCs w:val="18"/>
              </w:rPr>
              <w:t>Ежедневно 01.10.21 по 03.12.21</w:t>
            </w:r>
          </w:p>
        </w:tc>
        <w:tc>
          <w:tcPr>
            <w:tcW w:w="1515" w:type="dxa"/>
            <w:tcBorders>
              <w:left w:val="single" w:sz="2" w:space="0" w:color="000000"/>
              <w:bottom w:val="single" w:sz="2" w:space="0" w:color="000000"/>
            </w:tcBorders>
            <w:shd w:val="clear" w:color="auto" w:fill="auto"/>
          </w:tcPr>
          <w:p w14:paraId="64A965B4" w14:textId="77777777" w:rsidR="00CC5306" w:rsidRDefault="00C75014">
            <w:pPr>
              <w:jc w:val="center"/>
              <w:rPr>
                <w:rFonts w:ascii="Times New Roman" w:hAnsi="Times New Roman"/>
                <w:sz w:val="18"/>
                <w:szCs w:val="18"/>
              </w:rPr>
            </w:pPr>
            <w:r>
              <w:rPr>
                <w:rFonts w:ascii="Times New Roman" w:hAnsi="Times New Roman"/>
                <w:sz w:val="18"/>
                <w:szCs w:val="18"/>
              </w:rPr>
              <w:t>60 розыгрышей проводятся ежедневно со 02.10.21 по 30.11.21 Последний розыгрыш проводится 06.12.21</w:t>
            </w:r>
          </w:p>
        </w:tc>
        <w:tc>
          <w:tcPr>
            <w:tcW w:w="1237" w:type="dxa"/>
            <w:tcBorders>
              <w:left w:val="single" w:sz="2" w:space="0" w:color="000000"/>
              <w:bottom w:val="single" w:sz="2" w:space="0" w:color="000000"/>
            </w:tcBorders>
            <w:shd w:val="clear" w:color="auto" w:fill="auto"/>
          </w:tcPr>
          <w:p w14:paraId="51AF91CB"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c>
          <w:tcPr>
            <w:tcW w:w="1300" w:type="dxa"/>
            <w:tcBorders>
              <w:left w:val="single" w:sz="2" w:space="0" w:color="000000"/>
              <w:bottom w:val="single" w:sz="2" w:space="0" w:color="000000"/>
              <w:right w:val="single" w:sz="2" w:space="0" w:color="000000"/>
            </w:tcBorders>
            <w:shd w:val="clear" w:color="auto" w:fill="auto"/>
          </w:tcPr>
          <w:p w14:paraId="5778F129" w14:textId="77777777" w:rsidR="00CC5306" w:rsidRDefault="00C75014">
            <w:pPr>
              <w:pStyle w:val="af3"/>
              <w:jc w:val="center"/>
              <w:rPr>
                <w:rFonts w:ascii="Times New Roman" w:hAnsi="Times New Roman"/>
                <w:sz w:val="18"/>
                <w:szCs w:val="18"/>
              </w:rPr>
            </w:pPr>
            <w:r>
              <w:rPr>
                <w:rFonts w:ascii="Times New Roman" w:hAnsi="Times New Roman"/>
                <w:sz w:val="18"/>
                <w:szCs w:val="18"/>
              </w:rPr>
              <w:t>61</w:t>
            </w:r>
          </w:p>
        </w:tc>
      </w:tr>
      <w:tr w:rsidR="00CC5306" w14:paraId="4DD7AAE2" w14:textId="77777777">
        <w:trPr>
          <w:trHeight w:val="1995"/>
        </w:trPr>
        <w:tc>
          <w:tcPr>
            <w:tcW w:w="1543" w:type="dxa"/>
            <w:vMerge/>
            <w:tcBorders>
              <w:left w:val="single" w:sz="2" w:space="0" w:color="000000"/>
              <w:bottom w:val="single" w:sz="2" w:space="0" w:color="000000"/>
            </w:tcBorders>
            <w:shd w:val="clear" w:color="auto" w:fill="auto"/>
            <w:vAlign w:val="center"/>
          </w:tcPr>
          <w:p w14:paraId="0B93E6BA" w14:textId="77777777" w:rsidR="00CC5306" w:rsidRDefault="00CC5306">
            <w:pPr>
              <w:pStyle w:val="af3"/>
              <w:jc w:val="center"/>
              <w:rPr>
                <w:rFonts w:ascii="Times New Roman" w:hAnsi="Times New Roman"/>
                <w:sz w:val="18"/>
                <w:szCs w:val="18"/>
              </w:rPr>
            </w:pPr>
          </w:p>
        </w:tc>
        <w:tc>
          <w:tcPr>
            <w:tcW w:w="1481" w:type="dxa"/>
            <w:tcBorders>
              <w:left w:val="single" w:sz="2" w:space="0" w:color="000000"/>
              <w:bottom w:val="single" w:sz="2" w:space="0" w:color="000000"/>
              <w:right w:val="single" w:sz="2" w:space="0" w:color="000000"/>
            </w:tcBorders>
            <w:shd w:val="clear" w:color="auto" w:fill="auto"/>
          </w:tcPr>
          <w:p w14:paraId="440734AD" w14:textId="77777777" w:rsidR="00CC5306" w:rsidRDefault="00C75014">
            <w:pPr>
              <w:pStyle w:val="af3"/>
              <w:jc w:val="center"/>
              <w:rPr>
                <w:rFonts w:ascii="Times New Roman" w:hAnsi="Times New Roman"/>
                <w:sz w:val="18"/>
                <w:szCs w:val="18"/>
              </w:rPr>
            </w:pPr>
            <w:r>
              <w:rPr>
                <w:rFonts w:ascii="Times New Roman" w:hAnsi="Times New Roman"/>
                <w:sz w:val="18"/>
                <w:szCs w:val="18"/>
              </w:rPr>
              <w:t>Фирменная прихватка «</w:t>
            </w:r>
            <w:proofErr w:type="spellStart"/>
            <w:r>
              <w:rPr>
                <w:rFonts w:ascii="Times New Roman" w:hAnsi="Times New Roman"/>
                <w:sz w:val="18"/>
                <w:szCs w:val="18"/>
              </w:rPr>
              <w:t>Углече</w:t>
            </w:r>
            <w:proofErr w:type="spellEnd"/>
            <w:r>
              <w:rPr>
                <w:rFonts w:ascii="Times New Roman" w:hAnsi="Times New Roman"/>
                <w:sz w:val="18"/>
                <w:szCs w:val="18"/>
              </w:rPr>
              <w:t xml:space="preserve"> поле»</w:t>
            </w:r>
          </w:p>
        </w:tc>
        <w:tc>
          <w:tcPr>
            <w:tcW w:w="1536" w:type="dxa"/>
            <w:tcBorders>
              <w:left w:val="single" w:sz="2" w:space="0" w:color="000000"/>
              <w:bottom w:val="single" w:sz="2" w:space="0" w:color="000000"/>
            </w:tcBorders>
            <w:shd w:val="clear" w:color="auto" w:fill="auto"/>
            <w:vAlign w:val="center"/>
          </w:tcPr>
          <w:p w14:paraId="637CB925"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Ежедневный №4</w:t>
            </w:r>
          </w:p>
        </w:tc>
        <w:tc>
          <w:tcPr>
            <w:tcW w:w="2043" w:type="dxa"/>
            <w:gridSpan w:val="2"/>
            <w:tcBorders>
              <w:left w:val="single" w:sz="2" w:space="0" w:color="000000"/>
              <w:bottom w:val="single" w:sz="2" w:space="0" w:color="000000"/>
            </w:tcBorders>
            <w:shd w:val="clear" w:color="auto" w:fill="auto"/>
          </w:tcPr>
          <w:p w14:paraId="42D7BAA6" w14:textId="77777777" w:rsidR="00CC5306" w:rsidRDefault="00C75014">
            <w:pPr>
              <w:jc w:val="center"/>
              <w:rPr>
                <w:rFonts w:ascii="Times New Roman" w:hAnsi="Times New Roman"/>
                <w:sz w:val="18"/>
                <w:szCs w:val="18"/>
              </w:rPr>
            </w:pPr>
            <w:r>
              <w:rPr>
                <w:rFonts w:ascii="Times New Roman" w:hAnsi="Times New Roman"/>
                <w:sz w:val="18"/>
                <w:szCs w:val="18"/>
              </w:rPr>
              <w:t>Ежедневно 01.10.21 по 03.12.21</w:t>
            </w:r>
          </w:p>
        </w:tc>
        <w:tc>
          <w:tcPr>
            <w:tcW w:w="1515" w:type="dxa"/>
            <w:tcBorders>
              <w:left w:val="single" w:sz="2" w:space="0" w:color="000000"/>
              <w:bottom w:val="single" w:sz="2" w:space="0" w:color="000000"/>
            </w:tcBorders>
            <w:shd w:val="clear" w:color="auto" w:fill="auto"/>
          </w:tcPr>
          <w:p w14:paraId="692055F5" w14:textId="77777777" w:rsidR="00CC5306" w:rsidRDefault="00C75014">
            <w:pPr>
              <w:jc w:val="center"/>
              <w:rPr>
                <w:rFonts w:ascii="Times New Roman" w:hAnsi="Times New Roman"/>
                <w:sz w:val="18"/>
                <w:szCs w:val="18"/>
              </w:rPr>
            </w:pPr>
            <w:r>
              <w:rPr>
                <w:rFonts w:ascii="Times New Roman" w:hAnsi="Times New Roman"/>
                <w:sz w:val="18"/>
                <w:szCs w:val="18"/>
              </w:rPr>
              <w:t>60 розыгрышей проводятся ежедневно со 02.10.21 по 30.11.21 Последний розыгрыш проводится 06.12.21</w:t>
            </w:r>
          </w:p>
        </w:tc>
        <w:tc>
          <w:tcPr>
            <w:tcW w:w="1237" w:type="dxa"/>
            <w:tcBorders>
              <w:left w:val="single" w:sz="2" w:space="0" w:color="000000"/>
              <w:bottom w:val="single" w:sz="2" w:space="0" w:color="000000"/>
            </w:tcBorders>
            <w:shd w:val="clear" w:color="auto" w:fill="auto"/>
          </w:tcPr>
          <w:p w14:paraId="188E882D"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c>
          <w:tcPr>
            <w:tcW w:w="1300" w:type="dxa"/>
            <w:tcBorders>
              <w:left w:val="single" w:sz="2" w:space="0" w:color="000000"/>
              <w:bottom w:val="single" w:sz="2" w:space="0" w:color="000000"/>
              <w:right w:val="single" w:sz="2" w:space="0" w:color="000000"/>
            </w:tcBorders>
            <w:shd w:val="clear" w:color="auto" w:fill="auto"/>
          </w:tcPr>
          <w:p w14:paraId="2F0AD69A" w14:textId="77777777" w:rsidR="00CC5306" w:rsidRDefault="00C75014">
            <w:pPr>
              <w:pStyle w:val="af3"/>
              <w:jc w:val="center"/>
              <w:rPr>
                <w:rFonts w:ascii="Times New Roman" w:hAnsi="Times New Roman"/>
                <w:sz w:val="18"/>
                <w:szCs w:val="18"/>
              </w:rPr>
            </w:pPr>
            <w:r>
              <w:rPr>
                <w:rFonts w:ascii="Times New Roman" w:hAnsi="Times New Roman"/>
                <w:sz w:val="18"/>
                <w:szCs w:val="18"/>
              </w:rPr>
              <w:t>61</w:t>
            </w:r>
          </w:p>
        </w:tc>
      </w:tr>
      <w:tr w:rsidR="00CC5306" w14:paraId="0981F81E" w14:textId="77777777">
        <w:trPr>
          <w:trHeight w:val="241"/>
        </w:trPr>
        <w:tc>
          <w:tcPr>
            <w:tcW w:w="1543" w:type="dxa"/>
            <w:vMerge w:val="restart"/>
            <w:tcBorders>
              <w:top w:val="single" w:sz="2" w:space="0" w:color="000000"/>
              <w:left w:val="single" w:sz="2" w:space="0" w:color="000000"/>
              <w:bottom w:val="single" w:sz="2" w:space="0" w:color="000000"/>
            </w:tcBorders>
            <w:shd w:val="clear" w:color="auto" w:fill="auto"/>
            <w:vAlign w:val="center"/>
          </w:tcPr>
          <w:p w14:paraId="65C3913E"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Еженедельный</w:t>
            </w:r>
          </w:p>
        </w:tc>
        <w:tc>
          <w:tcPr>
            <w:tcW w:w="1481" w:type="dxa"/>
            <w:vMerge w:val="restart"/>
            <w:tcBorders>
              <w:top w:val="single" w:sz="2" w:space="0" w:color="000000"/>
              <w:left w:val="single" w:sz="2" w:space="0" w:color="000000"/>
              <w:bottom w:val="single" w:sz="2" w:space="0" w:color="000000"/>
            </w:tcBorders>
            <w:shd w:val="clear" w:color="auto" w:fill="auto"/>
          </w:tcPr>
          <w:p w14:paraId="1AA7DC01" w14:textId="77777777" w:rsidR="00CC5306" w:rsidRDefault="00C75014">
            <w:pPr>
              <w:pStyle w:val="af3"/>
              <w:jc w:val="center"/>
              <w:rPr>
                <w:rFonts w:ascii="Times New Roman" w:hAnsi="Times New Roman"/>
                <w:sz w:val="18"/>
                <w:szCs w:val="18"/>
              </w:rPr>
            </w:pPr>
            <w:r>
              <w:rPr>
                <w:rFonts w:ascii="Times New Roman" w:hAnsi="Times New Roman"/>
                <w:sz w:val="18"/>
                <w:szCs w:val="18"/>
              </w:rPr>
              <w:t>Сертификаты в магазин «</w:t>
            </w:r>
            <w:proofErr w:type="spellStart"/>
            <w:r>
              <w:rPr>
                <w:rFonts w:ascii="Times New Roman" w:hAnsi="Times New Roman"/>
                <w:sz w:val="18"/>
                <w:szCs w:val="18"/>
              </w:rPr>
              <w:t>Углече</w:t>
            </w:r>
            <w:proofErr w:type="spellEnd"/>
            <w:r>
              <w:rPr>
                <w:rFonts w:ascii="Times New Roman" w:hAnsi="Times New Roman"/>
                <w:sz w:val="18"/>
                <w:szCs w:val="18"/>
              </w:rPr>
              <w:t xml:space="preserve"> Поле. Органик маркет»</w:t>
            </w:r>
          </w:p>
        </w:tc>
        <w:tc>
          <w:tcPr>
            <w:tcW w:w="153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4AFDC18"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Еженедельный №1</w:t>
            </w:r>
          </w:p>
        </w:tc>
        <w:tc>
          <w:tcPr>
            <w:tcW w:w="1031" w:type="dxa"/>
            <w:tcBorders>
              <w:left w:val="single" w:sz="2" w:space="0" w:color="000000"/>
              <w:bottom w:val="single" w:sz="2" w:space="0" w:color="000000"/>
            </w:tcBorders>
            <w:shd w:val="clear" w:color="auto" w:fill="auto"/>
          </w:tcPr>
          <w:p w14:paraId="599B545E" w14:textId="77777777" w:rsidR="00CC5306" w:rsidRDefault="00C75014">
            <w:pPr>
              <w:pStyle w:val="af3"/>
              <w:jc w:val="center"/>
              <w:rPr>
                <w:rFonts w:ascii="Times New Roman" w:hAnsi="Times New Roman"/>
                <w:sz w:val="18"/>
                <w:szCs w:val="18"/>
              </w:rPr>
            </w:pPr>
            <w:r>
              <w:rPr>
                <w:rFonts w:ascii="Times New Roman" w:hAnsi="Times New Roman"/>
                <w:sz w:val="18"/>
                <w:szCs w:val="18"/>
              </w:rPr>
              <w:t>01.10</w:t>
            </w:r>
          </w:p>
        </w:tc>
        <w:tc>
          <w:tcPr>
            <w:tcW w:w="1012" w:type="dxa"/>
            <w:tcBorders>
              <w:left w:val="single" w:sz="2" w:space="0" w:color="000000"/>
              <w:bottom w:val="single" w:sz="2" w:space="0" w:color="000000"/>
            </w:tcBorders>
            <w:shd w:val="clear" w:color="auto" w:fill="auto"/>
          </w:tcPr>
          <w:p w14:paraId="37007736" w14:textId="77777777" w:rsidR="00CC5306" w:rsidRDefault="00C75014">
            <w:pPr>
              <w:pStyle w:val="af3"/>
              <w:jc w:val="center"/>
              <w:rPr>
                <w:rFonts w:ascii="Times New Roman" w:hAnsi="Times New Roman"/>
                <w:sz w:val="18"/>
                <w:szCs w:val="18"/>
              </w:rPr>
            </w:pPr>
            <w:r>
              <w:rPr>
                <w:rFonts w:ascii="Times New Roman" w:hAnsi="Times New Roman"/>
                <w:sz w:val="18"/>
                <w:szCs w:val="18"/>
              </w:rPr>
              <w:t>10.10</w:t>
            </w:r>
          </w:p>
        </w:tc>
        <w:tc>
          <w:tcPr>
            <w:tcW w:w="1515" w:type="dxa"/>
            <w:tcBorders>
              <w:left w:val="single" w:sz="2" w:space="0" w:color="000000"/>
              <w:bottom w:val="single" w:sz="2" w:space="0" w:color="000000"/>
            </w:tcBorders>
            <w:shd w:val="clear" w:color="auto" w:fill="auto"/>
          </w:tcPr>
          <w:p w14:paraId="27EA1D06" w14:textId="77777777" w:rsidR="00CC5306" w:rsidRDefault="00C75014">
            <w:pPr>
              <w:pStyle w:val="af3"/>
              <w:jc w:val="center"/>
              <w:rPr>
                <w:rFonts w:ascii="Times New Roman" w:hAnsi="Times New Roman"/>
                <w:sz w:val="18"/>
                <w:szCs w:val="18"/>
              </w:rPr>
            </w:pPr>
            <w:r>
              <w:rPr>
                <w:rFonts w:ascii="Times New Roman" w:hAnsi="Times New Roman"/>
                <w:sz w:val="18"/>
                <w:szCs w:val="18"/>
              </w:rPr>
              <w:t>11.10</w:t>
            </w:r>
          </w:p>
        </w:tc>
        <w:tc>
          <w:tcPr>
            <w:tcW w:w="1237" w:type="dxa"/>
            <w:tcBorders>
              <w:left w:val="single" w:sz="2" w:space="0" w:color="000000"/>
              <w:bottom w:val="single" w:sz="2" w:space="0" w:color="000000"/>
            </w:tcBorders>
            <w:shd w:val="clear" w:color="auto" w:fill="auto"/>
          </w:tcPr>
          <w:p w14:paraId="5B6830D1"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val="restart"/>
            <w:tcBorders>
              <w:left w:val="single" w:sz="2" w:space="0" w:color="000000"/>
              <w:bottom w:val="single" w:sz="2" w:space="0" w:color="000000"/>
              <w:right w:val="single" w:sz="2" w:space="0" w:color="000000"/>
            </w:tcBorders>
            <w:shd w:val="clear" w:color="auto" w:fill="auto"/>
          </w:tcPr>
          <w:p w14:paraId="4725A043" w14:textId="77777777" w:rsidR="00CC5306" w:rsidRDefault="00C75014">
            <w:pPr>
              <w:pStyle w:val="af3"/>
              <w:jc w:val="center"/>
              <w:rPr>
                <w:rFonts w:ascii="Times New Roman" w:hAnsi="Times New Roman"/>
                <w:sz w:val="18"/>
                <w:szCs w:val="18"/>
              </w:rPr>
            </w:pPr>
            <w:r>
              <w:rPr>
                <w:rFonts w:ascii="Times New Roman" w:hAnsi="Times New Roman"/>
                <w:sz w:val="18"/>
                <w:szCs w:val="18"/>
              </w:rPr>
              <w:t>40</w:t>
            </w:r>
          </w:p>
        </w:tc>
      </w:tr>
      <w:tr w:rsidR="00CC5306" w14:paraId="5552F9E8" w14:textId="77777777">
        <w:trPr>
          <w:trHeight w:val="213"/>
        </w:trPr>
        <w:tc>
          <w:tcPr>
            <w:tcW w:w="1543" w:type="dxa"/>
            <w:vMerge/>
            <w:tcBorders>
              <w:left w:val="single" w:sz="2" w:space="0" w:color="000000"/>
              <w:bottom w:val="single" w:sz="2" w:space="0" w:color="000000"/>
            </w:tcBorders>
            <w:shd w:val="clear" w:color="auto" w:fill="auto"/>
            <w:vAlign w:val="center"/>
          </w:tcPr>
          <w:p w14:paraId="5A185F34"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74093297" w14:textId="77777777" w:rsidR="00CC5306" w:rsidRDefault="00CC5306">
            <w:pPr>
              <w:pStyle w:val="af3"/>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1FE6CFDB" w14:textId="77777777" w:rsidR="00CC5306" w:rsidRDefault="00CC5306">
            <w:pPr>
              <w:pStyle w:val="af3"/>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tcPr>
          <w:p w14:paraId="74C0C7EB" w14:textId="77777777" w:rsidR="00CC5306" w:rsidRDefault="00C75014">
            <w:pPr>
              <w:pStyle w:val="af3"/>
              <w:jc w:val="center"/>
              <w:rPr>
                <w:rFonts w:ascii="Times New Roman" w:hAnsi="Times New Roman"/>
                <w:sz w:val="18"/>
                <w:szCs w:val="18"/>
              </w:rPr>
            </w:pPr>
            <w:r>
              <w:rPr>
                <w:rFonts w:ascii="Times New Roman" w:hAnsi="Times New Roman"/>
                <w:sz w:val="18"/>
                <w:szCs w:val="18"/>
              </w:rPr>
              <w:t>11.10</w:t>
            </w:r>
          </w:p>
        </w:tc>
        <w:tc>
          <w:tcPr>
            <w:tcW w:w="1012" w:type="dxa"/>
            <w:tcBorders>
              <w:left w:val="single" w:sz="2" w:space="0" w:color="000000"/>
              <w:bottom w:val="single" w:sz="2" w:space="0" w:color="000000"/>
            </w:tcBorders>
            <w:shd w:val="clear" w:color="auto" w:fill="auto"/>
          </w:tcPr>
          <w:p w14:paraId="22C26787" w14:textId="77777777" w:rsidR="00CC5306" w:rsidRDefault="00C75014">
            <w:pPr>
              <w:pStyle w:val="af3"/>
              <w:jc w:val="center"/>
              <w:rPr>
                <w:rFonts w:ascii="Times New Roman" w:hAnsi="Times New Roman"/>
                <w:sz w:val="18"/>
                <w:szCs w:val="18"/>
              </w:rPr>
            </w:pPr>
            <w:r>
              <w:rPr>
                <w:rFonts w:ascii="Times New Roman" w:hAnsi="Times New Roman"/>
                <w:sz w:val="18"/>
                <w:szCs w:val="18"/>
              </w:rPr>
              <w:t>17.10</w:t>
            </w:r>
          </w:p>
        </w:tc>
        <w:tc>
          <w:tcPr>
            <w:tcW w:w="1515" w:type="dxa"/>
            <w:tcBorders>
              <w:left w:val="single" w:sz="2" w:space="0" w:color="000000"/>
              <w:bottom w:val="single" w:sz="2" w:space="0" w:color="000000"/>
            </w:tcBorders>
            <w:shd w:val="clear" w:color="auto" w:fill="auto"/>
          </w:tcPr>
          <w:p w14:paraId="170A61EA" w14:textId="77777777" w:rsidR="00CC5306" w:rsidRDefault="00C75014">
            <w:pPr>
              <w:pStyle w:val="af3"/>
              <w:jc w:val="center"/>
              <w:rPr>
                <w:rFonts w:ascii="Times New Roman" w:hAnsi="Times New Roman"/>
                <w:sz w:val="18"/>
                <w:szCs w:val="18"/>
              </w:rPr>
            </w:pPr>
            <w:r>
              <w:rPr>
                <w:rFonts w:ascii="Times New Roman" w:hAnsi="Times New Roman"/>
                <w:sz w:val="18"/>
                <w:szCs w:val="18"/>
              </w:rPr>
              <w:t>18.10</w:t>
            </w:r>
          </w:p>
        </w:tc>
        <w:tc>
          <w:tcPr>
            <w:tcW w:w="1237" w:type="dxa"/>
            <w:tcBorders>
              <w:left w:val="single" w:sz="2" w:space="0" w:color="000000"/>
              <w:bottom w:val="single" w:sz="2" w:space="0" w:color="000000"/>
            </w:tcBorders>
            <w:shd w:val="clear" w:color="auto" w:fill="auto"/>
          </w:tcPr>
          <w:p w14:paraId="045B0682"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tcBorders>
              <w:left w:val="single" w:sz="2" w:space="0" w:color="000000"/>
              <w:bottom w:val="single" w:sz="2" w:space="0" w:color="000000"/>
              <w:right w:val="single" w:sz="2" w:space="0" w:color="000000"/>
            </w:tcBorders>
            <w:shd w:val="clear" w:color="auto" w:fill="auto"/>
          </w:tcPr>
          <w:p w14:paraId="33155B0E" w14:textId="77777777" w:rsidR="00CC5306" w:rsidRDefault="00CC5306">
            <w:pPr>
              <w:pStyle w:val="af3"/>
              <w:jc w:val="center"/>
              <w:rPr>
                <w:rFonts w:ascii="Times New Roman" w:hAnsi="Times New Roman"/>
                <w:sz w:val="18"/>
                <w:szCs w:val="18"/>
              </w:rPr>
            </w:pPr>
          </w:p>
        </w:tc>
      </w:tr>
      <w:tr w:rsidR="00CC5306" w14:paraId="660506D6" w14:textId="77777777">
        <w:trPr>
          <w:trHeight w:val="76"/>
        </w:trPr>
        <w:tc>
          <w:tcPr>
            <w:tcW w:w="1543" w:type="dxa"/>
            <w:vMerge/>
            <w:tcBorders>
              <w:left w:val="single" w:sz="2" w:space="0" w:color="000000"/>
              <w:bottom w:val="single" w:sz="2" w:space="0" w:color="000000"/>
            </w:tcBorders>
            <w:shd w:val="clear" w:color="auto" w:fill="auto"/>
            <w:vAlign w:val="center"/>
          </w:tcPr>
          <w:p w14:paraId="6B4A209B"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15D1C6A8" w14:textId="77777777" w:rsidR="00CC5306" w:rsidRDefault="00CC5306">
            <w:pPr>
              <w:pStyle w:val="af3"/>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2BBEE7AF" w14:textId="77777777" w:rsidR="00CC5306" w:rsidRDefault="00CC5306">
            <w:pPr>
              <w:pStyle w:val="af3"/>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tcPr>
          <w:p w14:paraId="55CAF772" w14:textId="77777777" w:rsidR="00CC5306" w:rsidRDefault="00C75014">
            <w:pPr>
              <w:pStyle w:val="af3"/>
              <w:jc w:val="center"/>
              <w:rPr>
                <w:rFonts w:ascii="Times New Roman" w:hAnsi="Times New Roman"/>
                <w:sz w:val="18"/>
                <w:szCs w:val="18"/>
              </w:rPr>
            </w:pPr>
            <w:r>
              <w:rPr>
                <w:rFonts w:ascii="Times New Roman" w:hAnsi="Times New Roman"/>
                <w:sz w:val="18"/>
                <w:szCs w:val="18"/>
              </w:rPr>
              <w:t>18.10</w:t>
            </w:r>
          </w:p>
        </w:tc>
        <w:tc>
          <w:tcPr>
            <w:tcW w:w="1012" w:type="dxa"/>
            <w:tcBorders>
              <w:left w:val="single" w:sz="2" w:space="0" w:color="000000"/>
              <w:bottom w:val="single" w:sz="2" w:space="0" w:color="000000"/>
            </w:tcBorders>
            <w:shd w:val="clear" w:color="auto" w:fill="auto"/>
          </w:tcPr>
          <w:p w14:paraId="6683A634" w14:textId="77777777" w:rsidR="00CC5306" w:rsidRDefault="00C75014">
            <w:pPr>
              <w:pStyle w:val="af3"/>
              <w:jc w:val="center"/>
              <w:rPr>
                <w:rFonts w:ascii="Times New Roman" w:hAnsi="Times New Roman"/>
                <w:sz w:val="18"/>
                <w:szCs w:val="18"/>
              </w:rPr>
            </w:pPr>
            <w:r>
              <w:rPr>
                <w:rFonts w:ascii="Times New Roman" w:hAnsi="Times New Roman"/>
                <w:sz w:val="18"/>
                <w:szCs w:val="18"/>
              </w:rPr>
              <w:t>24.10</w:t>
            </w:r>
          </w:p>
        </w:tc>
        <w:tc>
          <w:tcPr>
            <w:tcW w:w="1515" w:type="dxa"/>
            <w:tcBorders>
              <w:left w:val="single" w:sz="2" w:space="0" w:color="000000"/>
              <w:bottom w:val="single" w:sz="2" w:space="0" w:color="000000"/>
            </w:tcBorders>
            <w:shd w:val="clear" w:color="auto" w:fill="auto"/>
          </w:tcPr>
          <w:p w14:paraId="638C1844" w14:textId="77777777" w:rsidR="00CC5306" w:rsidRDefault="00C75014">
            <w:pPr>
              <w:pStyle w:val="af3"/>
              <w:jc w:val="center"/>
              <w:rPr>
                <w:rFonts w:ascii="Times New Roman" w:hAnsi="Times New Roman"/>
                <w:sz w:val="18"/>
                <w:szCs w:val="18"/>
              </w:rPr>
            </w:pPr>
            <w:r>
              <w:rPr>
                <w:rFonts w:ascii="Times New Roman" w:hAnsi="Times New Roman"/>
                <w:sz w:val="18"/>
                <w:szCs w:val="18"/>
              </w:rPr>
              <w:t>25.10</w:t>
            </w:r>
          </w:p>
        </w:tc>
        <w:tc>
          <w:tcPr>
            <w:tcW w:w="1237" w:type="dxa"/>
            <w:tcBorders>
              <w:left w:val="single" w:sz="2" w:space="0" w:color="000000"/>
              <w:bottom w:val="single" w:sz="2" w:space="0" w:color="000000"/>
            </w:tcBorders>
            <w:shd w:val="clear" w:color="auto" w:fill="auto"/>
          </w:tcPr>
          <w:p w14:paraId="108BE0D1"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tcBorders>
              <w:left w:val="single" w:sz="2" w:space="0" w:color="000000"/>
              <w:bottom w:val="single" w:sz="2" w:space="0" w:color="000000"/>
              <w:right w:val="single" w:sz="2" w:space="0" w:color="000000"/>
            </w:tcBorders>
            <w:shd w:val="clear" w:color="auto" w:fill="auto"/>
          </w:tcPr>
          <w:p w14:paraId="613C6BEB" w14:textId="77777777" w:rsidR="00CC5306" w:rsidRDefault="00CC5306">
            <w:pPr>
              <w:pStyle w:val="af3"/>
              <w:jc w:val="center"/>
              <w:rPr>
                <w:rFonts w:ascii="Times New Roman" w:hAnsi="Times New Roman"/>
                <w:sz w:val="18"/>
                <w:szCs w:val="18"/>
              </w:rPr>
            </w:pPr>
          </w:p>
        </w:tc>
      </w:tr>
      <w:tr w:rsidR="00CC5306" w14:paraId="4C116C6E" w14:textId="77777777">
        <w:trPr>
          <w:trHeight w:val="102"/>
        </w:trPr>
        <w:tc>
          <w:tcPr>
            <w:tcW w:w="1543" w:type="dxa"/>
            <w:vMerge/>
            <w:tcBorders>
              <w:left w:val="single" w:sz="2" w:space="0" w:color="000000"/>
              <w:bottom w:val="single" w:sz="2" w:space="0" w:color="000000"/>
            </w:tcBorders>
            <w:shd w:val="clear" w:color="auto" w:fill="auto"/>
            <w:vAlign w:val="center"/>
          </w:tcPr>
          <w:p w14:paraId="69E4323B"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7267F040" w14:textId="77777777" w:rsidR="00CC5306" w:rsidRDefault="00CC5306">
            <w:pPr>
              <w:pStyle w:val="af3"/>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1878B9E5" w14:textId="77777777" w:rsidR="00CC5306" w:rsidRDefault="00CC5306">
            <w:pPr>
              <w:pStyle w:val="af3"/>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tcPr>
          <w:p w14:paraId="6A80365E" w14:textId="77777777" w:rsidR="00CC5306" w:rsidRDefault="00C75014">
            <w:pPr>
              <w:pStyle w:val="af3"/>
              <w:jc w:val="center"/>
              <w:rPr>
                <w:rFonts w:ascii="Times New Roman" w:hAnsi="Times New Roman"/>
                <w:sz w:val="18"/>
                <w:szCs w:val="18"/>
              </w:rPr>
            </w:pPr>
            <w:r>
              <w:rPr>
                <w:rFonts w:ascii="Times New Roman" w:hAnsi="Times New Roman"/>
                <w:sz w:val="18"/>
                <w:szCs w:val="18"/>
              </w:rPr>
              <w:t>21.10</w:t>
            </w:r>
          </w:p>
        </w:tc>
        <w:tc>
          <w:tcPr>
            <w:tcW w:w="1012" w:type="dxa"/>
            <w:tcBorders>
              <w:left w:val="single" w:sz="2" w:space="0" w:color="000000"/>
              <w:bottom w:val="single" w:sz="2" w:space="0" w:color="000000"/>
            </w:tcBorders>
            <w:shd w:val="clear" w:color="auto" w:fill="auto"/>
          </w:tcPr>
          <w:p w14:paraId="53B2AC7B" w14:textId="77777777" w:rsidR="00CC5306" w:rsidRDefault="00C75014">
            <w:pPr>
              <w:pStyle w:val="af3"/>
              <w:jc w:val="center"/>
              <w:rPr>
                <w:rFonts w:ascii="Times New Roman" w:hAnsi="Times New Roman"/>
                <w:sz w:val="18"/>
                <w:szCs w:val="18"/>
              </w:rPr>
            </w:pPr>
            <w:r>
              <w:rPr>
                <w:rFonts w:ascii="Times New Roman" w:hAnsi="Times New Roman"/>
                <w:sz w:val="18"/>
                <w:szCs w:val="18"/>
              </w:rPr>
              <w:t>31.10</w:t>
            </w:r>
          </w:p>
        </w:tc>
        <w:tc>
          <w:tcPr>
            <w:tcW w:w="1515" w:type="dxa"/>
            <w:tcBorders>
              <w:left w:val="single" w:sz="2" w:space="0" w:color="000000"/>
              <w:bottom w:val="single" w:sz="2" w:space="0" w:color="000000"/>
            </w:tcBorders>
            <w:shd w:val="clear" w:color="auto" w:fill="auto"/>
          </w:tcPr>
          <w:p w14:paraId="088FDFF3" w14:textId="77777777" w:rsidR="00CC5306" w:rsidRDefault="00C75014">
            <w:pPr>
              <w:pStyle w:val="af3"/>
              <w:jc w:val="center"/>
              <w:rPr>
                <w:rFonts w:ascii="Times New Roman" w:hAnsi="Times New Roman"/>
                <w:sz w:val="18"/>
                <w:szCs w:val="18"/>
              </w:rPr>
            </w:pPr>
            <w:r>
              <w:rPr>
                <w:rFonts w:ascii="Times New Roman" w:hAnsi="Times New Roman"/>
                <w:sz w:val="18"/>
                <w:szCs w:val="18"/>
              </w:rPr>
              <w:t>01.11</w:t>
            </w:r>
          </w:p>
        </w:tc>
        <w:tc>
          <w:tcPr>
            <w:tcW w:w="1237" w:type="dxa"/>
            <w:tcBorders>
              <w:left w:val="single" w:sz="2" w:space="0" w:color="000000"/>
              <w:bottom w:val="single" w:sz="2" w:space="0" w:color="000000"/>
            </w:tcBorders>
            <w:shd w:val="clear" w:color="auto" w:fill="auto"/>
          </w:tcPr>
          <w:p w14:paraId="128F2B05"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tcBorders>
              <w:left w:val="single" w:sz="2" w:space="0" w:color="000000"/>
              <w:bottom w:val="single" w:sz="2" w:space="0" w:color="000000"/>
              <w:right w:val="single" w:sz="2" w:space="0" w:color="000000"/>
            </w:tcBorders>
            <w:shd w:val="clear" w:color="auto" w:fill="auto"/>
          </w:tcPr>
          <w:p w14:paraId="19722C12" w14:textId="77777777" w:rsidR="00CC5306" w:rsidRDefault="00CC5306">
            <w:pPr>
              <w:pStyle w:val="af3"/>
              <w:jc w:val="center"/>
              <w:rPr>
                <w:rFonts w:ascii="Times New Roman" w:hAnsi="Times New Roman"/>
                <w:sz w:val="18"/>
                <w:szCs w:val="18"/>
              </w:rPr>
            </w:pPr>
          </w:p>
        </w:tc>
      </w:tr>
      <w:tr w:rsidR="00CC5306" w14:paraId="7796E3E9" w14:textId="77777777">
        <w:trPr>
          <w:trHeight w:val="88"/>
        </w:trPr>
        <w:tc>
          <w:tcPr>
            <w:tcW w:w="1543" w:type="dxa"/>
            <w:vMerge/>
            <w:tcBorders>
              <w:left w:val="single" w:sz="2" w:space="0" w:color="000000"/>
              <w:bottom w:val="single" w:sz="2" w:space="0" w:color="000000"/>
            </w:tcBorders>
            <w:shd w:val="clear" w:color="auto" w:fill="auto"/>
            <w:vAlign w:val="center"/>
          </w:tcPr>
          <w:p w14:paraId="53799326"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7A0EF4D0" w14:textId="77777777" w:rsidR="00CC5306" w:rsidRDefault="00CC5306">
            <w:pPr>
              <w:pStyle w:val="af3"/>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2AD2D1DD" w14:textId="77777777" w:rsidR="00CC5306" w:rsidRDefault="00CC5306">
            <w:pPr>
              <w:pStyle w:val="af3"/>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tcPr>
          <w:p w14:paraId="74C9E053" w14:textId="77777777" w:rsidR="00CC5306" w:rsidRDefault="00C75014">
            <w:pPr>
              <w:pStyle w:val="af3"/>
              <w:jc w:val="center"/>
              <w:rPr>
                <w:rFonts w:ascii="Times New Roman" w:hAnsi="Times New Roman"/>
                <w:sz w:val="18"/>
                <w:szCs w:val="18"/>
              </w:rPr>
            </w:pPr>
            <w:r>
              <w:rPr>
                <w:rFonts w:ascii="Times New Roman" w:hAnsi="Times New Roman"/>
                <w:sz w:val="18"/>
                <w:szCs w:val="18"/>
              </w:rPr>
              <w:t>01.11</w:t>
            </w:r>
          </w:p>
        </w:tc>
        <w:tc>
          <w:tcPr>
            <w:tcW w:w="1012" w:type="dxa"/>
            <w:tcBorders>
              <w:left w:val="single" w:sz="2" w:space="0" w:color="000000"/>
              <w:bottom w:val="single" w:sz="2" w:space="0" w:color="000000"/>
            </w:tcBorders>
            <w:shd w:val="clear" w:color="auto" w:fill="auto"/>
          </w:tcPr>
          <w:p w14:paraId="7FAFD692" w14:textId="77777777" w:rsidR="00CC5306" w:rsidRDefault="00C75014">
            <w:pPr>
              <w:pStyle w:val="af3"/>
              <w:jc w:val="center"/>
              <w:rPr>
                <w:rFonts w:ascii="Times New Roman" w:hAnsi="Times New Roman"/>
                <w:sz w:val="18"/>
                <w:szCs w:val="18"/>
              </w:rPr>
            </w:pPr>
            <w:r>
              <w:rPr>
                <w:rFonts w:ascii="Times New Roman" w:hAnsi="Times New Roman"/>
                <w:sz w:val="18"/>
                <w:szCs w:val="18"/>
              </w:rPr>
              <w:t>07.11</w:t>
            </w:r>
          </w:p>
        </w:tc>
        <w:tc>
          <w:tcPr>
            <w:tcW w:w="1515" w:type="dxa"/>
            <w:tcBorders>
              <w:left w:val="single" w:sz="2" w:space="0" w:color="000000"/>
              <w:bottom w:val="single" w:sz="2" w:space="0" w:color="000000"/>
            </w:tcBorders>
            <w:shd w:val="clear" w:color="auto" w:fill="auto"/>
          </w:tcPr>
          <w:p w14:paraId="17C79A26" w14:textId="77777777" w:rsidR="00CC5306" w:rsidRDefault="00C75014">
            <w:pPr>
              <w:pStyle w:val="af3"/>
              <w:jc w:val="center"/>
              <w:rPr>
                <w:rFonts w:ascii="Times New Roman" w:hAnsi="Times New Roman"/>
                <w:sz w:val="18"/>
                <w:szCs w:val="18"/>
              </w:rPr>
            </w:pPr>
            <w:r>
              <w:rPr>
                <w:rFonts w:ascii="Times New Roman" w:hAnsi="Times New Roman"/>
                <w:sz w:val="18"/>
                <w:szCs w:val="18"/>
              </w:rPr>
              <w:t>08.11</w:t>
            </w:r>
          </w:p>
        </w:tc>
        <w:tc>
          <w:tcPr>
            <w:tcW w:w="1237" w:type="dxa"/>
            <w:tcBorders>
              <w:left w:val="single" w:sz="2" w:space="0" w:color="000000"/>
              <w:bottom w:val="single" w:sz="2" w:space="0" w:color="000000"/>
            </w:tcBorders>
            <w:shd w:val="clear" w:color="auto" w:fill="auto"/>
          </w:tcPr>
          <w:p w14:paraId="5F716810"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tcBorders>
              <w:left w:val="single" w:sz="2" w:space="0" w:color="000000"/>
              <w:bottom w:val="single" w:sz="2" w:space="0" w:color="000000"/>
              <w:right w:val="single" w:sz="2" w:space="0" w:color="000000"/>
            </w:tcBorders>
            <w:shd w:val="clear" w:color="auto" w:fill="auto"/>
          </w:tcPr>
          <w:p w14:paraId="1CB219DD" w14:textId="77777777" w:rsidR="00CC5306" w:rsidRDefault="00CC5306">
            <w:pPr>
              <w:pStyle w:val="af3"/>
              <w:jc w:val="center"/>
              <w:rPr>
                <w:rFonts w:ascii="Times New Roman" w:hAnsi="Times New Roman"/>
                <w:sz w:val="18"/>
                <w:szCs w:val="18"/>
              </w:rPr>
            </w:pPr>
          </w:p>
        </w:tc>
      </w:tr>
      <w:tr w:rsidR="00CC5306" w14:paraId="2D7BC9F2" w14:textId="77777777">
        <w:trPr>
          <w:trHeight w:val="114"/>
        </w:trPr>
        <w:tc>
          <w:tcPr>
            <w:tcW w:w="1543" w:type="dxa"/>
            <w:vMerge/>
            <w:tcBorders>
              <w:left w:val="single" w:sz="2" w:space="0" w:color="000000"/>
              <w:bottom w:val="single" w:sz="2" w:space="0" w:color="000000"/>
            </w:tcBorders>
            <w:shd w:val="clear" w:color="auto" w:fill="auto"/>
            <w:vAlign w:val="center"/>
          </w:tcPr>
          <w:p w14:paraId="72B25D6C"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3FB6FB22" w14:textId="77777777" w:rsidR="00CC5306" w:rsidRDefault="00CC5306">
            <w:pPr>
              <w:pStyle w:val="af3"/>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69CD2DC7" w14:textId="77777777" w:rsidR="00CC5306" w:rsidRDefault="00CC5306">
            <w:pPr>
              <w:pStyle w:val="af3"/>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tcPr>
          <w:p w14:paraId="7F6210BE" w14:textId="77777777" w:rsidR="00CC5306" w:rsidRDefault="00C75014">
            <w:pPr>
              <w:pStyle w:val="af3"/>
              <w:jc w:val="center"/>
              <w:rPr>
                <w:rFonts w:ascii="Times New Roman" w:hAnsi="Times New Roman"/>
                <w:sz w:val="18"/>
                <w:szCs w:val="18"/>
              </w:rPr>
            </w:pPr>
            <w:r>
              <w:rPr>
                <w:rFonts w:ascii="Times New Roman" w:hAnsi="Times New Roman"/>
                <w:sz w:val="18"/>
                <w:szCs w:val="18"/>
              </w:rPr>
              <w:t>08.11</w:t>
            </w:r>
          </w:p>
        </w:tc>
        <w:tc>
          <w:tcPr>
            <w:tcW w:w="1012" w:type="dxa"/>
            <w:tcBorders>
              <w:left w:val="single" w:sz="2" w:space="0" w:color="000000"/>
              <w:bottom w:val="single" w:sz="2" w:space="0" w:color="000000"/>
            </w:tcBorders>
            <w:shd w:val="clear" w:color="auto" w:fill="auto"/>
          </w:tcPr>
          <w:p w14:paraId="702946FA" w14:textId="77777777" w:rsidR="00CC5306" w:rsidRDefault="00C75014">
            <w:pPr>
              <w:pStyle w:val="af3"/>
              <w:jc w:val="center"/>
              <w:rPr>
                <w:rFonts w:ascii="Times New Roman" w:hAnsi="Times New Roman"/>
                <w:sz w:val="18"/>
                <w:szCs w:val="18"/>
              </w:rPr>
            </w:pPr>
            <w:r>
              <w:rPr>
                <w:rFonts w:ascii="Times New Roman" w:hAnsi="Times New Roman"/>
                <w:sz w:val="18"/>
                <w:szCs w:val="18"/>
              </w:rPr>
              <w:t>14.11</w:t>
            </w:r>
          </w:p>
        </w:tc>
        <w:tc>
          <w:tcPr>
            <w:tcW w:w="1515" w:type="dxa"/>
            <w:tcBorders>
              <w:left w:val="single" w:sz="2" w:space="0" w:color="000000"/>
              <w:bottom w:val="single" w:sz="2" w:space="0" w:color="000000"/>
            </w:tcBorders>
            <w:shd w:val="clear" w:color="auto" w:fill="auto"/>
          </w:tcPr>
          <w:p w14:paraId="7A94CBB2" w14:textId="77777777" w:rsidR="00CC5306" w:rsidRDefault="00C75014">
            <w:pPr>
              <w:pStyle w:val="af3"/>
              <w:jc w:val="center"/>
              <w:rPr>
                <w:rFonts w:ascii="Times New Roman" w:hAnsi="Times New Roman"/>
                <w:sz w:val="18"/>
                <w:szCs w:val="18"/>
              </w:rPr>
            </w:pPr>
            <w:r>
              <w:rPr>
                <w:rFonts w:ascii="Times New Roman" w:hAnsi="Times New Roman"/>
                <w:sz w:val="18"/>
                <w:szCs w:val="18"/>
              </w:rPr>
              <w:t>15.11</w:t>
            </w:r>
          </w:p>
        </w:tc>
        <w:tc>
          <w:tcPr>
            <w:tcW w:w="1237" w:type="dxa"/>
            <w:tcBorders>
              <w:left w:val="single" w:sz="2" w:space="0" w:color="000000"/>
              <w:bottom w:val="single" w:sz="2" w:space="0" w:color="000000"/>
            </w:tcBorders>
            <w:shd w:val="clear" w:color="auto" w:fill="auto"/>
          </w:tcPr>
          <w:p w14:paraId="395754A4"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tcBorders>
              <w:left w:val="single" w:sz="2" w:space="0" w:color="000000"/>
              <w:bottom w:val="single" w:sz="2" w:space="0" w:color="000000"/>
              <w:right w:val="single" w:sz="2" w:space="0" w:color="000000"/>
            </w:tcBorders>
            <w:shd w:val="clear" w:color="auto" w:fill="auto"/>
          </w:tcPr>
          <w:p w14:paraId="6656DD7C" w14:textId="77777777" w:rsidR="00CC5306" w:rsidRDefault="00CC5306">
            <w:pPr>
              <w:pStyle w:val="af3"/>
              <w:jc w:val="center"/>
              <w:rPr>
                <w:rFonts w:ascii="Times New Roman" w:hAnsi="Times New Roman"/>
                <w:sz w:val="18"/>
                <w:szCs w:val="18"/>
              </w:rPr>
            </w:pPr>
          </w:p>
        </w:tc>
      </w:tr>
      <w:tr w:rsidR="00CC5306" w14:paraId="3BC061C7" w14:textId="77777777">
        <w:trPr>
          <w:trHeight w:val="209"/>
        </w:trPr>
        <w:tc>
          <w:tcPr>
            <w:tcW w:w="1543" w:type="dxa"/>
            <w:vMerge/>
            <w:tcBorders>
              <w:left w:val="single" w:sz="2" w:space="0" w:color="000000"/>
              <w:bottom w:val="single" w:sz="2" w:space="0" w:color="000000"/>
            </w:tcBorders>
            <w:shd w:val="clear" w:color="auto" w:fill="auto"/>
            <w:vAlign w:val="center"/>
          </w:tcPr>
          <w:p w14:paraId="00FF11F9"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546134C1" w14:textId="77777777" w:rsidR="00CC5306" w:rsidRDefault="00CC5306">
            <w:pPr>
              <w:pStyle w:val="af3"/>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3031ABE7" w14:textId="77777777" w:rsidR="00CC5306" w:rsidRDefault="00CC5306">
            <w:pPr>
              <w:pStyle w:val="af3"/>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tcPr>
          <w:p w14:paraId="7C9C8F69" w14:textId="77777777" w:rsidR="00CC5306" w:rsidRDefault="00C75014">
            <w:pPr>
              <w:pStyle w:val="af3"/>
              <w:jc w:val="center"/>
              <w:rPr>
                <w:rFonts w:ascii="Times New Roman" w:hAnsi="Times New Roman"/>
                <w:sz w:val="18"/>
                <w:szCs w:val="18"/>
              </w:rPr>
            </w:pPr>
            <w:r>
              <w:rPr>
                <w:rFonts w:ascii="Times New Roman" w:hAnsi="Times New Roman"/>
                <w:sz w:val="18"/>
                <w:szCs w:val="18"/>
              </w:rPr>
              <w:t>15.11</w:t>
            </w:r>
          </w:p>
        </w:tc>
        <w:tc>
          <w:tcPr>
            <w:tcW w:w="1012" w:type="dxa"/>
            <w:tcBorders>
              <w:left w:val="single" w:sz="2" w:space="0" w:color="000000"/>
              <w:bottom w:val="single" w:sz="2" w:space="0" w:color="000000"/>
            </w:tcBorders>
            <w:shd w:val="clear" w:color="auto" w:fill="auto"/>
          </w:tcPr>
          <w:p w14:paraId="1D36AED3" w14:textId="77777777" w:rsidR="00CC5306" w:rsidRDefault="00C75014">
            <w:pPr>
              <w:pStyle w:val="af3"/>
              <w:jc w:val="center"/>
              <w:rPr>
                <w:rFonts w:ascii="Times New Roman" w:hAnsi="Times New Roman"/>
                <w:sz w:val="18"/>
                <w:szCs w:val="18"/>
              </w:rPr>
            </w:pPr>
            <w:r>
              <w:rPr>
                <w:rFonts w:ascii="Times New Roman" w:hAnsi="Times New Roman"/>
                <w:sz w:val="18"/>
                <w:szCs w:val="18"/>
              </w:rPr>
              <w:t>21.11</w:t>
            </w:r>
          </w:p>
        </w:tc>
        <w:tc>
          <w:tcPr>
            <w:tcW w:w="1515" w:type="dxa"/>
            <w:tcBorders>
              <w:left w:val="single" w:sz="2" w:space="0" w:color="000000"/>
              <w:bottom w:val="single" w:sz="2" w:space="0" w:color="000000"/>
            </w:tcBorders>
            <w:shd w:val="clear" w:color="auto" w:fill="auto"/>
          </w:tcPr>
          <w:p w14:paraId="55DD9BE8" w14:textId="77777777" w:rsidR="00CC5306" w:rsidRDefault="00C75014">
            <w:pPr>
              <w:pStyle w:val="af3"/>
              <w:jc w:val="center"/>
              <w:rPr>
                <w:rFonts w:ascii="Times New Roman" w:hAnsi="Times New Roman"/>
                <w:sz w:val="18"/>
                <w:szCs w:val="18"/>
              </w:rPr>
            </w:pPr>
            <w:r>
              <w:rPr>
                <w:rFonts w:ascii="Times New Roman" w:hAnsi="Times New Roman"/>
                <w:sz w:val="18"/>
                <w:szCs w:val="18"/>
              </w:rPr>
              <w:t>22.11</w:t>
            </w:r>
          </w:p>
        </w:tc>
        <w:tc>
          <w:tcPr>
            <w:tcW w:w="1237" w:type="dxa"/>
            <w:tcBorders>
              <w:left w:val="single" w:sz="2" w:space="0" w:color="000000"/>
              <w:bottom w:val="single" w:sz="2" w:space="0" w:color="000000"/>
            </w:tcBorders>
            <w:shd w:val="clear" w:color="auto" w:fill="auto"/>
          </w:tcPr>
          <w:p w14:paraId="31B30985"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tcBorders>
              <w:left w:val="single" w:sz="2" w:space="0" w:color="000000"/>
              <w:bottom w:val="single" w:sz="2" w:space="0" w:color="000000"/>
              <w:right w:val="single" w:sz="2" w:space="0" w:color="000000"/>
            </w:tcBorders>
            <w:shd w:val="clear" w:color="auto" w:fill="auto"/>
          </w:tcPr>
          <w:p w14:paraId="3C80FEEB" w14:textId="77777777" w:rsidR="00CC5306" w:rsidRDefault="00CC5306">
            <w:pPr>
              <w:pStyle w:val="af3"/>
              <w:jc w:val="center"/>
              <w:rPr>
                <w:rFonts w:ascii="Times New Roman" w:hAnsi="Times New Roman"/>
                <w:sz w:val="18"/>
                <w:szCs w:val="18"/>
              </w:rPr>
            </w:pPr>
          </w:p>
        </w:tc>
      </w:tr>
      <w:tr w:rsidR="00CC5306" w14:paraId="7CB29913" w14:textId="77777777">
        <w:trPr>
          <w:trHeight w:val="126"/>
        </w:trPr>
        <w:tc>
          <w:tcPr>
            <w:tcW w:w="1543" w:type="dxa"/>
            <w:vMerge/>
            <w:tcBorders>
              <w:left w:val="single" w:sz="2" w:space="0" w:color="000000"/>
              <w:bottom w:val="single" w:sz="2" w:space="0" w:color="000000"/>
            </w:tcBorders>
            <w:shd w:val="clear" w:color="auto" w:fill="auto"/>
            <w:vAlign w:val="center"/>
          </w:tcPr>
          <w:p w14:paraId="5E73D20D" w14:textId="77777777" w:rsidR="00CC5306" w:rsidRDefault="00CC5306">
            <w:pPr>
              <w:pStyle w:val="af3"/>
              <w:jc w:val="center"/>
              <w:rPr>
                <w:rFonts w:ascii="Times New Roman" w:hAnsi="Times New Roman"/>
                <w:sz w:val="18"/>
                <w:szCs w:val="18"/>
              </w:rPr>
            </w:pPr>
          </w:p>
        </w:tc>
        <w:tc>
          <w:tcPr>
            <w:tcW w:w="1481" w:type="dxa"/>
            <w:vMerge/>
            <w:tcBorders>
              <w:left w:val="single" w:sz="2" w:space="0" w:color="000000"/>
              <w:bottom w:val="single" w:sz="2" w:space="0" w:color="000000"/>
            </w:tcBorders>
            <w:shd w:val="clear" w:color="auto" w:fill="auto"/>
          </w:tcPr>
          <w:p w14:paraId="1C4E36DC" w14:textId="77777777" w:rsidR="00CC5306" w:rsidRDefault="00CC5306">
            <w:pPr>
              <w:pStyle w:val="af3"/>
              <w:jc w:val="center"/>
              <w:rPr>
                <w:rFonts w:ascii="Times New Roman" w:hAnsi="Times New Roman"/>
                <w:sz w:val="18"/>
                <w:szCs w:val="18"/>
              </w:rPr>
            </w:pPr>
          </w:p>
        </w:tc>
        <w:tc>
          <w:tcPr>
            <w:tcW w:w="1536" w:type="dxa"/>
            <w:vMerge/>
            <w:tcBorders>
              <w:left w:val="single" w:sz="2" w:space="0" w:color="000000"/>
              <w:bottom w:val="single" w:sz="2" w:space="0" w:color="000000"/>
              <w:right w:val="single" w:sz="2" w:space="0" w:color="000000"/>
            </w:tcBorders>
            <w:shd w:val="clear" w:color="auto" w:fill="auto"/>
            <w:vAlign w:val="center"/>
          </w:tcPr>
          <w:p w14:paraId="7F9B4C3E" w14:textId="77777777" w:rsidR="00CC5306" w:rsidRDefault="00CC5306">
            <w:pPr>
              <w:pStyle w:val="af3"/>
              <w:jc w:val="center"/>
              <w:rPr>
                <w:rFonts w:ascii="Times New Roman" w:hAnsi="Times New Roman"/>
                <w:sz w:val="18"/>
                <w:szCs w:val="18"/>
              </w:rPr>
            </w:pPr>
          </w:p>
        </w:tc>
        <w:tc>
          <w:tcPr>
            <w:tcW w:w="1031" w:type="dxa"/>
            <w:tcBorders>
              <w:left w:val="single" w:sz="2" w:space="0" w:color="000000"/>
              <w:bottom w:val="single" w:sz="2" w:space="0" w:color="000000"/>
            </w:tcBorders>
            <w:shd w:val="clear" w:color="auto" w:fill="auto"/>
          </w:tcPr>
          <w:p w14:paraId="03C8DAD1" w14:textId="77777777" w:rsidR="00CC5306" w:rsidRDefault="00C75014">
            <w:pPr>
              <w:pStyle w:val="af3"/>
              <w:jc w:val="center"/>
              <w:rPr>
                <w:rFonts w:ascii="Times New Roman" w:hAnsi="Times New Roman"/>
                <w:sz w:val="18"/>
                <w:szCs w:val="18"/>
              </w:rPr>
            </w:pPr>
            <w:r>
              <w:rPr>
                <w:rFonts w:ascii="Times New Roman" w:hAnsi="Times New Roman"/>
                <w:sz w:val="18"/>
                <w:szCs w:val="18"/>
              </w:rPr>
              <w:t>22.11</w:t>
            </w:r>
          </w:p>
        </w:tc>
        <w:tc>
          <w:tcPr>
            <w:tcW w:w="1012" w:type="dxa"/>
            <w:tcBorders>
              <w:left w:val="single" w:sz="2" w:space="0" w:color="000000"/>
              <w:bottom w:val="single" w:sz="2" w:space="0" w:color="000000"/>
            </w:tcBorders>
            <w:shd w:val="clear" w:color="auto" w:fill="auto"/>
          </w:tcPr>
          <w:p w14:paraId="4B7F33CE" w14:textId="77777777" w:rsidR="00CC5306" w:rsidRDefault="00C75014">
            <w:pPr>
              <w:pStyle w:val="af3"/>
              <w:jc w:val="center"/>
              <w:rPr>
                <w:rFonts w:ascii="Times New Roman" w:hAnsi="Times New Roman"/>
                <w:sz w:val="18"/>
                <w:szCs w:val="18"/>
              </w:rPr>
            </w:pPr>
            <w:r>
              <w:rPr>
                <w:rFonts w:ascii="Times New Roman" w:hAnsi="Times New Roman"/>
                <w:sz w:val="18"/>
                <w:szCs w:val="18"/>
              </w:rPr>
              <w:t>03.12</w:t>
            </w:r>
          </w:p>
        </w:tc>
        <w:tc>
          <w:tcPr>
            <w:tcW w:w="1515" w:type="dxa"/>
            <w:tcBorders>
              <w:left w:val="single" w:sz="2" w:space="0" w:color="000000"/>
              <w:bottom w:val="single" w:sz="2" w:space="0" w:color="000000"/>
            </w:tcBorders>
            <w:shd w:val="clear" w:color="auto" w:fill="auto"/>
          </w:tcPr>
          <w:p w14:paraId="69F3424C" w14:textId="77777777" w:rsidR="00CC5306" w:rsidRDefault="00C75014">
            <w:pPr>
              <w:pStyle w:val="af3"/>
              <w:jc w:val="center"/>
              <w:rPr>
                <w:rFonts w:ascii="Times New Roman" w:hAnsi="Times New Roman"/>
                <w:sz w:val="18"/>
                <w:szCs w:val="18"/>
              </w:rPr>
            </w:pPr>
            <w:r>
              <w:rPr>
                <w:rFonts w:ascii="Times New Roman" w:hAnsi="Times New Roman"/>
                <w:sz w:val="18"/>
                <w:szCs w:val="18"/>
              </w:rPr>
              <w:t>06.12</w:t>
            </w:r>
          </w:p>
        </w:tc>
        <w:tc>
          <w:tcPr>
            <w:tcW w:w="1237" w:type="dxa"/>
            <w:tcBorders>
              <w:left w:val="single" w:sz="2" w:space="0" w:color="000000"/>
              <w:bottom w:val="single" w:sz="2" w:space="0" w:color="000000"/>
            </w:tcBorders>
            <w:shd w:val="clear" w:color="auto" w:fill="auto"/>
          </w:tcPr>
          <w:p w14:paraId="34433CFE" w14:textId="77777777" w:rsidR="00CC5306" w:rsidRDefault="00C75014">
            <w:pPr>
              <w:pStyle w:val="af3"/>
              <w:jc w:val="center"/>
              <w:rPr>
                <w:rFonts w:ascii="Times New Roman" w:hAnsi="Times New Roman"/>
                <w:sz w:val="18"/>
                <w:szCs w:val="18"/>
              </w:rPr>
            </w:pPr>
            <w:r>
              <w:rPr>
                <w:rFonts w:ascii="Times New Roman" w:hAnsi="Times New Roman"/>
                <w:sz w:val="18"/>
                <w:szCs w:val="18"/>
              </w:rPr>
              <w:t>5</w:t>
            </w:r>
          </w:p>
        </w:tc>
        <w:tc>
          <w:tcPr>
            <w:tcW w:w="1300" w:type="dxa"/>
            <w:vMerge/>
            <w:tcBorders>
              <w:left w:val="single" w:sz="2" w:space="0" w:color="000000"/>
              <w:bottom w:val="single" w:sz="2" w:space="0" w:color="000000"/>
              <w:right w:val="single" w:sz="2" w:space="0" w:color="000000"/>
            </w:tcBorders>
            <w:shd w:val="clear" w:color="auto" w:fill="auto"/>
          </w:tcPr>
          <w:p w14:paraId="1287BEE2" w14:textId="77777777" w:rsidR="00CC5306" w:rsidRDefault="00CC5306">
            <w:pPr>
              <w:pStyle w:val="af3"/>
              <w:jc w:val="center"/>
              <w:rPr>
                <w:rFonts w:ascii="Times New Roman" w:hAnsi="Times New Roman"/>
                <w:sz w:val="18"/>
                <w:szCs w:val="18"/>
              </w:rPr>
            </w:pPr>
          </w:p>
        </w:tc>
      </w:tr>
      <w:tr w:rsidR="00CC5306" w14:paraId="096CBCF9" w14:textId="77777777">
        <w:trPr>
          <w:trHeight w:val="98"/>
        </w:trPr>
        <w:tc>
          <w:tcPr>
            <w:tcW w:w="1543" w:type="dxa"/>
            <w:vMerge w:val="restart"/>
            <w:tcBorders>
              <w:left w:val="single" w:sz="2" w:space="0" w:color="000000"/>
              <w:bottom w:val="single" w:sz="2" w:space="0" w:color="000000"/>
            </w:tcBorders>
            <w:shd w:val="clear" w:color="auto" w:fill="auto"/>
            <w:vAlign w:val="center"/>
          </w:tcPr>
          <w:p w14:paraId="6AA757D9"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Ежемесячный</w:t>
            </w:r>
          </w:p>
        </w:tc>
        <w:tc>
          <w:tcPr>
            <w:tcW w:w="1481" w:type="dxa"/>
            <w:tcBorders>
              <w:left w:val="single" w:sz="2" w:space="0" w:color="000000"/>
              <w:bottom w:val="single" w:sz="2" w:space="0" w:color="000000"/>
              <w:right w:val="single" w:sz="2" w:space="0" w:color="000000"/>
            </w:tcBorders>
            <w:shd w:val="clear" w:color="auto" w:fill="auto"/>
          </w:tcPr>
          <w:p w14:paraId="30E21A0B" w14:textId="77777777" w:rsidR="00CC5306" w:rsidRDefault="00C75014">
            <w:pPr>
              <w:pStyle w:val="af3"/>
              <w:jc w:val="center"/>
              <w:rPr>
                <w:rFonts w:ascii="Times New Roman" w:hAnsi="Times New Roman"/>
                <w:sz w:val="18"/>
                <w:szCs w:val="18"/>
              </w:rPr>
            </w:pPr>
            <w:r>
              <w:rPr>
                <w:rFonts w:ascii="Times New Roman" w:hAnsi="Times New Roman"/>
                <w:sz w:val="18"/>
                <w:szCs w:val="18"/>
              </w:rPr>
              <w:t xml:space="preserve">Сертификат на посещение </w:t>
            </w:r>
            <w:r>
              <w:rPr>
                <w:rFonts w:ascii="Times New Roman" w:hAnsi="Times New Roman"/>
                <w:sz w:val="18"/>
                <w:szCs w:val="18"/>
              </w:rPr>
              <w:lastRenderedPageBreak/>
              <w:t>Курорта «Завидово»</w:t>
            </w:r>
          </w:p>
        </w:tc>
        <w:tc>
          <w:tcPr>
            <w:tcW w:w="1536" w:type="dxa"/>
            <w:tcBorders>
              <w:left w:val="single" w:sz="2" w:space="0" w:color="000000"/>
              <w:bottom w:val="single" w:sz="2" w:space="0" w:color="000000"/>
            </w:tcBorders>
            <w:shd w:val="clear" w:color="auto" w:fill="auto"/>
            <w:vAlign w:val="center"/>
          </w:tcPr>
          <w:p w14:paraId="6D0DD549" w14:textId="77777777" w:rsidR="00CC5306" w:rsidRDefault="00C75014">
            <w:pPr>
              <w:pStyle w:val="af3"/>
              <w:jc w:val="center"/>
              <w:rPr>
                <w:rFonts w:ascii="Times New Roman" w:hAnsi="Times New Roman"/>
                <w:sz w:val="18"/>
                <w:szCs w:val="18"/>
              </w:rPr>
            </w:pPr>
            <w:r>
              <w:rPr>
                <w:rFonts w:ascii="Times New Roman" w:hAnsi="Times New Roman"/>
                <w:sz w:val="18"/>
                <w:szCs w:val="18"/>
              </w:rPr>
              <w:lastRenderedPageBreak/>
              <w:t>Ежемесячный №1</w:t>
            </w:r>
          </w:p>
        </w:tc>
        <w:tc>
          <w:tcPr>
            <w:tcW w:w="2043" w:type="dxa"/>
            <w:gridSpan w:val="2"/>
            <w:tcBorders>
              <w:left w:val="single" w:sz="2" w:space="0" w:color="000000"/>
              <w:bottom w:val="single" w:sz="2" w:space="0" w:color="000000"/>
            </w:tcBorders>
            <w:shd w:val="clear" w:color="auto" w:fill="auto"/>
          </w:tcPr>
          <w:p w14:paraId="46BC41B0" w14:textId="77777777" w:rsidR="00CC5306" w:rsidRDefault="00C75014">
            <w:pPr>
              <w:jc w:val="center"/>
              <w:rPr>
                <w:rFonts w:ascii="Times New Roman" w:hAnsi="Times New Roman"/>
                <w:sz w:val="18"/>
                <w:szCs w:val="18"/>
              </w:rPr>
            </w:pPr>
            <w:r>
              <w:rPr>
                <w:rFonts w:ascii="Times New Roman" w:hAnsi="Times New Roman"/>
                <w:sz w:val="18"/>
                <w:szCs w:val="18"/>
              </w:rPr>
              <w:t>С 01.10.21 по 31.10.21</w:t>
            </w:r>
          </w:p>
        </w:tc>
        <w:tc>
          <w:tcPr>
            <w:tcW w:w="1515" w:type="dxa"/>
            <w:tcBorders>
              <w:left w:val="single" w:sz="2" w:space="0" w:color="000000"/>
              <w:bottom w:val="single" w:sz="2" w:space="0" w:color="000000"/>
            </w:tcBorders>
            <w:shd w:val="clear" w:color="auto" w:fill="auto"/>
          </w:tcPr>
          <w:p w14:paraId="3F30D3A1" w14:textId="77777777" w:rsidR="00CC5306" w:rsidRDefault="00C75014">
            <w:pPr>
              <w:pStyle w:val="af3"/>
              <w:jc w:val="center"/>
              <w:rPr>
                <w:rFonts w:ascii="Times New Roman" w:hAnsi="Times New Roman"/>
                <w:sz w:val="18"/>
                <w:szCs w:val="18"/>
              </w:rPr>
            </w:pPr>
            <w:r>
              <w:rPr>
                <w:rFonts w:ascii="Times New Roman" w:hAnsi="Times New Roman"/>
                <w:sz w:val="18"/>
                <w:szCs w:val="18"/>
              </w:rPr>
              <w:t>01.11</w:t>
            </w:r>
          </w:p>
        </w:tc>
        <w:tc>
          <w:tcPr>
            <w:tcW w:w="1237" w:type="dxa"/>
            <w:tcBorders>
              <w:left w:val="single" w:sz="2" w:space="0" w:color="000000"/>
              <w:bottom w:val="single" w:sz="2" w:space="0" w:color="000000"/>
            </w:tcBorders>
            <w:shd w:val="clear" w:color="auto" w:fill="auto"/>
          </w:tcPr>
          <w:p w14:paraId="4F33A765"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c>
          <w:tcPr>
            <w:tcW w:w="1300" w:type="dxa"/>
            <w:tcBorders>
              <w:left w:val="single" w:sz="2" w:space="0" w:color="000000"/>
              <w:bottom w:val="single" w:sz="2" w:space="0" w:color="000000"/>
              <w:right w:val="single" w:sz="2" w:space="0" w:color="000000"/>
            </w:tcBorders>
            <w:shd w:val="clear" w:color="auto" w:fill="auto"/>
          </w:tcPr>
          <w:p w14:paraId="0BA9BAB7"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r>
      <w:tr w:rsidR="00CC5306" w14:paraId="1EAAFC32" w14:textId="77777777">
        <w:trPr>
          <w:trHeight w:val="143"/>
        </w:trPr>
        <w:tc>
          <w:tcPr>
            <w:tcW w:w="1543" w:type="dxa"/>
            <w:vMerge/>
            <w:tcBorders>
              <w:left w:val="single" w:sz="2" w:space="0" w:color="000000"/>
              <w:bottom w:val="single" w:sz="2" w:space="0" w:color="000000"/>
            </w:tcBorders>
            <w:shd w:val="clear" w:color="auto" w:fill="auto"/>
            <w:vAlign w:val="center"/>
          </w:tcPr>
          <w:p w14:paraId="2B9A62AB" w14:textId="77777777" w:rsidR="00CC5306" w:rsidRDefault="00CC5306">
            <w:pPr>
              <w:pStyle w:val="af3"/>
              <w:jc w:val="center"/>
              <w:rPr>
                <w:rFonts w:ascii="Times New Roman" w:hAnsi="Times New Roman"/>
                <w:sz w:val="18"/>
                <w:szCs w:val="18"/>
              </w:rPr>
            </w:pPr>
          </w:p>
        </w:tc>
        <w:tc>
          <w:tcPr>
            <w:tcW w:w="1481" w:type="dxa"/>
            <w:tcBorders>
              <w:left w:val="single" w:sz="2" w:space="0" w:color="000000"/>
              <w:bottom w:val="single" w:sz="2" w:space="0" w:color="000000"/>
              <w:right w:val="single" w:sz="2" w:space="0" w:color="000000"/>
            </w:tcBorders>
            <w:shd w:val="clear" w:color="auto" w:fill="auto"/>
          </w:tcPr>
          <w:p w14:paraId="5CC7F52A" w14:textId="77777777" w:rsidR="00CC5306" w:rsidRDefault="00C75014">
            <w:pPr>
              <w:pStyle w:val="af3"/>
              <w:jc w:val="center"/>
              <w:rPr>
                <w:rFonts w:ascii="Times New Roman" w:hAnsi="Times New Roman"/>
                <w:sz w:val="18"/>
                <w:szCs w:val="18"/>
              </w:rPr>
            </w:pPr>
            <w:r>
              <w:rPr>
                <w:rFonts w:ascii="Times New Roman" w:hAnsi="Times New Roman"/>
                <w:sz w:val="18"/>
                <w:szCs w:val="18"/>
              </w:rPr>
              <w:t>Сертификат на посещение курорта «</w:t>
            </w:r>
            <w:proofErr w:type="spellStart"/>
            <w:r>
              <w:rPr>
                <w:rFonts w:ascii="Times New Roman" w:hAnsi="Times New Roman"/>
                <w:sz w:val="18"/>
                <w:szCs w:val="18"/>
              </w:rPr>
              <w:t>Коприно</w:t>
            </w:r>
            <w:proofErr w:type="spellEnd"/>
            <w:r>
              <w:rPr>
                <w:rFonts w:ascii="Times New Roman" w:hAnsi="Times New Roman"/>
                <w:sz w:val="18"/>
                <w:szCs w:val="18"/>
              </w:rPr>
              <w:t>»</w:t>
            </w:r>
          </w:p>
        </w:tc>
        <w:tc>
          <w:tcPr>
            <w:tcW w:w="1536" w:type="dxa"/>
            <w:tcBorders>
              <w:left w:val="single" w:sz="2" w:space="0" w:color="000000"/>
              <w:bottom w:val="single" w:sz="2" w:space="0" w:color="000000"/>
            </w:tcBorders>
            <w:shd w:val="clear" w:color="auto" w:fill="auto"/>
            <w:vAlign w:val="center"/>
          </w:tcPr>
          <w:p w14:paraId="7E152B30" w14:textId="77777777" w:rsidR="00CC5306" w:rsidRDefault="00C75014">
            <w:pPr>
              <w:pStyle w:val="af3"/>
              <w:jc w:val="center"/>
              <w:rPr>
                <w:rFonts w:ascii="Times New Roman" w:hAnsi="Times New Roman"/>
                <w:sz w:val="18"/>
                <w:szCs w:val="18"/>
              </w:rPr>
            </w:pPr>
            <w:r>
              <w:rPr>
                <w:rFonts w:ascii="Times New Roman" w:hAnsi="Times New Roman"/>
                <w:sz w:val="18"/>
                <w:szCs w:val="18"/>
              </w:rPr>
              <w:t>Ежемесячный №2</w:t>
            </w:r>
          </w:p>
        </w:tc>
        <w:tc>
          <w:tcPr>
            <w:tcW w:w="2043" w:type="dxa"/>
            <w:gridSpan w:val="2"/>
            <w:tcBorders>
              <w:left w:val="single" w:sz="2" w:space="0" w:color="000000"/>
              <w:bottom w:val="single" w:sz="2" w:space="0" w:color="000000"/>
            </w:tcBorders>
            <w:shd w:val="clear" w:color="auto" w:fill="auto"/>
          </w:tcPr>
          <w:p w14:paraId="0D26D5F7" w14:textId="77777777" w:rsidR="00CC5306" w:rsidRDefault="00C75014">
            <w:pPr>
              <w:jc w:val="center"/>
              <w:rPr>
                <w:rFonts w:ascii="Times New Roman" w:hAnsi="Times New Roman"/>
                <w:sz w:val="18"/>
                <w:szCs w:val="18"/>
              </w:rPr>
            </w:pPr>
            <w:r>
              <w:rPr>
                <w:rFonts w:ascii="Times New Roman" w:hAnsi="Times New Roman"/>
                <w:sz w:val="18"/>
                <w:szCs w:val="18"/>
              </w:rPr>
              <w:t>С 01.11.21 по 03.12.21</w:t>
            </w:r>
          </w:p>
        </w:tc>
        <w:tc>
          <w:tcPr>
            <w:tcW w:w="1515" w:type="dxa"/>
            <w:tcBorders>
              <w:left w:val="single" w:sz="2" w:space="0" w:color="000000"/>
              <w:bottom w:val="single" w:sz="2" w:space="0" w:color="000000"/>
            </w:tcBorders>
            <w:shd w:val="clear" w:color="auto" w:fill="auto"/>
          </w:tcPr>
          <w:p w14:paraId="25EB0C38" w14:textId="77777777" w:rsidR="00CC5306" w:rsidRDefault="00C75014">
            <w:pPr>
              <w:pStyle w:val="af3"/>
              <w:jc w:val="center"/>
              <w:rPr>
                <w:rFonts w:ascii="Times New Roman" w:hAnsi="Times New Roman"/>
                <w:sz w:val="18"/>
                <w:szCs w:val="18"/>
              </w:rPr>
            </w:pPr>
            <w:r>
              <w:rPr>
                <w:rFonts w:ascii="Times New Roman" w:hAnsi="Times New Roman"/>
                <w:sz w:val="18"/>
                <w:szCs w:val="18"/>
              </w:rPr>
              <w:t>06.12</w:t>
            </w:r>
          </w:p>
        </w:tc>
        <w:tc>
          <w:tcPr>
            <w:tcW w:w="1237" w:type="dxa"/>
            <w:tcBorders>
              <w:left w:val="single" w:sz="2" w:space="0" w:color="000000"/>
              <w:bottom w:val="single" w:sz="2" w:space="0" w:color="000000"/>
            </w:tcBorders>
            <w:shd w:val="clear" w:color="auto" w:fill="auto"/>
          </w:tcPr>
          <w:p w14:paraId="45408F9E"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c>
          <w:tcPr>
            <w:tcW w:w="1300" w:type="dxa"/>
            <w:tcBorders>
              <w:left w:val="single" w:sz="2" w:space="0" w:color="000000"/>
              <w:bottom w:val="single" w:sz="2" w:space="0" w:color="000000"/>
              <w:right w:val="single" w:sz="2" w:space="0" w:color="000000"/>
            </w:tcBorders>
            <w:shd w:val="clear" w:color="auto" w:fill="auto"/>
          </w:tcPr>
          <w:p w14:paraId="58D280FB"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r>
      <w:tr w:rsidR="00CC5306" w14:paraId="241D1F40" w14:textId="77777777">
        <w:trPr>
          <w:trHeight w:val="127"/>
        </w:trPr>
        <w:tc>
          <w:tcPr>
            <w:tcW w:w="1543" w:type="dxa"/>
            <w:tcBorders>
              <w:left w:val="single" w:sz="2" w:space="0" w:color="000000"/>
              <w:bottom w:val="single" w:sz="2" w:space="0" w:color="000000"/>
            </w:tcBorders>
            <w:shd w:val="clear" w:color="auto" w:fill="auto"/>
            <w:vAlign w:val="center"/>
          </w:tcPr>
          <w:p w14:paraId="2099C9EE" w14:textId="77777777" w:rsidR="00CC5306" w:rsidRDefault="00C75014">
            <w:pPr>
              <w:pStyle w:val="af3"/>
              <w:jc w:val="center"/>
              <w:rPr>
                <w:rFonts w:ascii="Times New Roman" w:hAnsi="Times New Roman"/>
                <w:sz w:val="18"/>
                <w:szCs w:val="18"/>
              </w:rPr>
            </w:pPr>
            <w:r>
              <w:rPr>
                <w:rFonts w:ascii="Times New Roman" w:hAnsi="Times New Roman"/>
                <w:sz w:val="18"/>
                <w:szCs w:val="18"/>
              </w:rPr>
              <w:t>Главный</w:t>
            </w:r>
          </w:p>
        </w:tc>
        <w:tc>
          <w:tcPr>
            <w:tcW w:w="1481" w:type="dxa"/>
            <w:tcBorders>
              <w:left w:val="single" w:sz="2" w:space="0" w:color="000000"/>
              <w:bottom w:val="single" w:sz="2" w:space="0" w:color="000000"/>
              <w:right w:val="single" w:sz="2" w:space="0" w:color="000000"/>
            </w:tcBorders>
            <w:shd w:val="clear" w:color="auto" w:fill="auto"/>
          </w:tcPr>
          <w:p w14:paraId="46E4790A" w14:textId="77777777" w:rsidR="00CC5306" w:rsidRDefault="00C75014">
            <w:pPr>
              <w:pStyle w:val="af3"/>
              <w:jc w:val="center"/>
              <w:rPr>
                <w:rFonts w:ascii="Times New Roman" w:hAnsi="Times New Roman"/>
                <w:sz w:val="18"/>
                <w:szCs w:val="18"/>
              </w:rPr>
            </w:pPr>
            <w:r>
              <w:rPr>
                <w:rFonts w:ascii="Times New Roman" w:hAnsi="Times New Roman"/>
                <w:sz w:val="18"/>
                <w:szCs w:val="18"/>
              </w:rPr>
              <w:t>Сертификат на посещение курорта «Роза Хутор»</w:t>
            </w:r>
          </w:p>
        </w:tc>
        <w:tc>
          <w:tcPr>
            <w:tcW w:w="1536" w:type="dxa"/>
            <w:tcBorders>
              <w:left w:val="single" w:sz="2" w:space="0" w:color="000000"/>
              <w:bottom w:val="single" w:sz="2" w:space="0" w:color="000000"/>
            </w:tcBorders>
            <w:shd w:val="clear" w:color="auto" w:fill="auto"/>
            <w:vAlign w:val="center"/>
          </w:tcPr>
          <w:p w14:paraId="46045CB5" w14:textId="77777777" w:rsidR="00CC5306" w:rsidRDefault="00C75014">
            <w:pPr>
              <w:pStyle w:val="af3"/>
              <w:jc w:val="center"/>
              <w:rPr>
                <w:rFonts w:ascii="Times New Roman" w:hAnsi="Times New Roman"/>
                <w:sz w:val="18"/>
                <w:szCs w:val="18"/>
              </w:rPr>
            </w:pPr>
            <w:r>
              <w:rPr>
                <w:rFonts w:ascii="Times New Roman" w:hAnsi="Times New Roman"/>
                <w:sz w:val="18"/>
                <w:szCs w:val="18"/>
              </w:rPr>
              <w:t>Главный приз</w:t>
            </w:r>
          </w:p>
        </w:tc>
        <w:tc>
          <w:tcPr>
            <w:tcW w:w="2043" w:type="dxa"/>
            <w:gridSpan w:val="2"/>
            <w:tcBorders>
              <w:left w:val="single" w:sz="2" w:space="0" w:color="000000"/>
              <w:bottom w:val="single" w:sz="2" w:space="0" w:color="000000"/>
            </w:tcBorders>
            <w:shd w:val="clear" w:color="auto" w:fill="auto"/>
          </w:tcPr>
          <w:p w14:paraId="3065710F" w14:textId="77777777" w:rsidR="00CC5306" w:rsidRDefault="00C75014">
            <w:pPr>
              <w:jc w:val="center"/>
              <w:rPr>
                <w:rFonts w:ascii="Times New Roman" w:hAnsi="Times New Roman"/>
                <w:sz w:val="18"/>
                <w:szCs w:val="18"/>
              </w:rPr>
            </w:pPr>
            <w:r>
              <w:rPr>
                <w:rFonts w:ascii="Times New Roman" w:hAnsi="Times New Roman"/>
                <w:sz w:val="18"/>
                <w:szCs w:val="18"/>
              </w:rPr>
              <w:t>С 01.10.21 по 03.12.21</w:t>
            </w:r>
          </w:p>
        </w:tc>
        <w:tc>
          <w:tcPr>
            <w:tcW w:w="1515" w:type="dxa"/>
            <w:tcBorders>
              <w:left w:val="single" w:sz="2" w:space="0" w:color="000000"/>
              <w:bottom w:val="single" w:sz="2" w:space="0" w:color="000000"/>
            </w:tcBorders>
            <w:shd w:val="clear" w:color="auto" w:fill="auto"/>
          </w:tcPr>
          <w:p w14:paraId="3EAF161B" w14:textId="77777777" w:rsidR="00CC5306" w:rsidRDefault="00C75014">
            <w:pPr>
              <w:pStyle w:val="af3"/>
              <w:jc w:val="center"/>
              <w:rPr>
                <w:rFonts w:ascii="Times New Roman" w:hAnsi="Times New Roman"/>
                <w:sz w:val="18"/>
                <w:szCs w:val="18"/>
              </w:rPr>
            </w:pPr>
            <w:r>
              <w:rPr>
                <w:rFonts w:ascii="Times New Roman" w:hAnsi="Times New Roman"/>
                <w:sz w:val="18"/>
                <w:szCs w:val="18"/>
              </w:rPr>
              <w:t>06.12</w:t>
            </w:r>
          </w:p>
        </w:tc>
        <w:tc>
          <w:tcPr>
            <w:tcW w:w="1237" w:type="dxa"/>
            <w:tcBorders>
              <w:left w:val="single" w:sz="2" w:space="0" w:color="000000"/>
              <w:bottom w:val="single" w:sz="2" w:space="0" w:color="000000"/>
            </w:tcBorders>
            <w:shd w:val="clear" w:color="auto" w:fill="auto"/>
          </w:tcPr>
          <w:p w14:paraId="5DEFD27D"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c>
          <w:tcPr>
            <w:tcW w:w="1300" w:type="dxa"/>
            <w:tcBorders>
              <w:left w:val="single" w:sz="2" w:space="0" w:color="000000"/>
              <w:bottom w:val="single" w:sz="2" w:space="0" w:color="000000"/>
              <w:right w:val="single" w:sz="2" w:space="0" w:color="000000"/>
            </w:tcBorders>
            <w:shd w:val="clear" w:color="auto" w:fill="auto"/>
          </w:tcPr>
          <w:p w14:paraId="546AE697" w14:textId="77777777" w:rsidR="00CC5306" w:rsidRDefault="00C75014">
            <w:pPr>
              <w:pStyle w:val="af3"/>
              <w:jc w:val="center"/>
              <w:rPr>
                <w:rFonts w:ascii="Times New Roman" w:hAnsi="Times New Roman"/>
                <w:sz w:val="18"/>
                <w:szCs w:val="18"/>
              </w:rPr>
            </w:pPr>
            <w:r>
              <w:rPr>
                <w:rFonts w:ascii="Times New Roman" w:hAnsi="Times New Roman"/>
                <w:sz w:val="18"/>
                <w:szCs w:val="18"/>
              </w:rPr>
              <w:t>1</w:t>
            </w:r>
          </w:p>
        </w:tc>
      </w:tr>
    </w:tbl>
    <w:p w14:paraId="0C449F6A" w14:textId="77777777" w:rsidR="00CC5306" w:rsidRDefault="00CC5306">
      <w:pPr>
        <w:pStyle w:val="ae"/>
        <w:tabs>
          <w:tab w:val="left" w:pos="567"/>
        </w:tabs>
        <w:spacing w:line="276" w:lineRule="auto"/>
        <w:ind w:left="0"/>
        <w:jc w:val="both"/>
        <w:rPr>
          <w:rFonts w:ascii="Times New Roman" w:hAnsi="Times New Roman" w:cs="Times New Roman"/>
          <w:sz w:val="24"/>
          <w:szCs w:val="24"/>
        </w:rPr>
      </w:pPr>
    </w:p>
    <w:p w14:paraId="3FA44BB9" w14:textId="77777777" w:rsidR="00CC5306" w:rsidRDefault="00C75014">
      <w:pPr>
        <w:pStyle w:val="14"/>
        <w:numPr>
          <w:ilvl w:val="0"/>
          <w:numId w:val="2"/>
        </w:numPr>
        <w:tabs>
          <w:tab w:val="left" w:pos="567"/>
        </w:tabs>
        <w:spacing w:line="276" w:lineRule="auto"/>
        <w:ind w:left="0" w:firstLine="0"/>
        <w:jc w:val="center"/>
        <w:rPr>
          <w:b/>
        </w:rPr>
      </w:pPr>
      <w:r>
        <w:rPr>
          <w:b/>
        </w:rPr>
        <w:t>Порядок уведомления Получателей Призов Акции и Порядок вручения Призов</w:t>
      </w:r>
    </w:p>
    <w:p w14:paraId="1CF9C41D" w14:textId="77777777" w:rsidR="00CC5306" w:rsidRDefault="00C75014">
      <w:pPr>
        <w:pStyle w:val="ae"/>
        <w:numPr>
          <w:ilvl w:val="1"/>
          <w:numId w:val="2"/>
        </w:numPr>
        <w:tabs>
          <w:tab w:val="left" w:pos="567"/>
        </w:tabs>
        <w:spacing w:line="276" w:lineRule="auto"/>
        <w:ind w:left="720" w:firstLine="0"/>
        <w:jc w:val="both"/>
      </w:pPr>
      <w:r>
        <w:rPr>
          <w:rFonts w:ascii="Times New Roman" w:hAnsi="Times New Roman" w:cs="Times New Roman"/>
          <w:sz w:val="24"/>
          <w:szCs w:val="24"/>
        </w:rPr>
        <w:t>Уведомление Получателей Призов Акции о выигрыше осуществляется Организатором посредством публикации Победителей на Сайте Акции в разделе «Победители», в Личном кабинете Победителя в разделе «Мои призы» и путем отправки СМС сообщения Победителю.</w:t>
      </w:r>
    </w:p>
    <w:p w14:paraId="34E54016"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Вручение призов категории: </w:t>
      </w:r>
      <w:r>
        <w:rPr>
          <w:rFonts w:ascii="Times New Roman" w:hAnsi="Times New Roman"/>
          <w:sz w:val="24"/>
          <w:szCs w:val="24"/>
        </w:rPr>
        <w:t xml:space="preserve">Ежедневный №1, Ежедневный №3, Ежедневный №4, Ежемесячный №1 Ежемесячный №2, Главный приз </w:t>
      </w:r>
      <w:r>
        <w:rPr>
          <w:rFonts w:ascii="Times New Roman" w:eastAsia="Times New Roman" w:hAnsi="Times New Roman" w:cs="Times New Roman"/>
          <w:sz w:val="24"/>
          <w:szCs w:val="24"/>
        </w:rPr>
        <w:t xml:space="preserve">производится Заказчиком </w:t>
      </w:r>
      <w:r>
        <w:rPr>
          <w:rFonts w:ascii="Times New Roman" w:hAnsi="Times New Roman" w:cs="Times New Roman"/>
          <w:sz w:val="24"/>
          <w:szCs w:val="24"/>
        </w:rPr>
        <w:t>путем отправки Приза курьерской службой на адрес, предоставленный Получателем Приза Акции в личном кабинете Сайта Акции или в терминал курьерской службы в период, с 07.12.2021 по 31.12.2021.Под вручением Приза подразумевается факт его передачи в курьерскую службу для доставки Участнику.</w:t>
      </w:r>
    </w:p>
    <w:p w14:paraId="59D864A2" w14:textId="77777777" w:rsidR="00CC5306" w:rsidRDefault="00C75014">
      <w:pPr>
        <w:pStyle w:val="ae"/>
        <w:numPr>
          <w:ilvl w:val="1"/>
          <w:numId w:val="2"/>
        </w:numPr>
        <w:tabs>
          <w:tab w:val="left" w:pos="567"/>
        </w:tabs>
        <w:spacing w:line="276" w:lineRule="auto"/>
        <w:ind w:left="720" w:firstLine="0"/>
        <w:jc w:val="both"/>
        <w:rPr>
          <w:rFonts w:ascii="Times New Roman" w:hAnsi="Times New Roman"/>
          <w:sz w:val="24"/>
          <w:szCs w:val="24"/>
        </w:rPr>
      </w:pPr>
      <w:r>
        <w:rPr>
          <w:rFonts w:ascii="Times New Roman" w:eastAsia="Times New Roman" w:hAnsi="Times New Roman" w:cs="Times New Roman"/>
          <w:sz w:val="24"/>
          <w:szCs w:val="24"/>
        </w:rPr>
        <w:t xml:space="preserve">Вручение призов категории </w:t>
      </w:r>
      <w:r>
        <w:rPr>
          <w:rFonts w:ascii="Times New Roman" w:hAnsi="Times New Roman"/>
          <w:sz w:val="24"/>
          <w:szCs w:val="24"/>
        </w:rPr>
        <w:t>Ежедневный №2, Еженедельный №1 происходит путем отображения промо</w:t>
      </w:r>
      <w:r w:rsidR="00746C19">
        <w:rPr>
          <w:rFonts w:ascii="Times New Roman" w:hAnsi="Times New Roman"/>
          <w:sz w:val="24"/>
          <w:szCs w:val="24"/>
        </w:rPr>
        <w:t>-</w:t>
      </w:r>
      <w:r>
        <w:rPr>
          <w:rFonts w:ascii="Times New Roman" w:hAnsi="Times New Roman"/>
          <w:sz w:val="24"/>
          <w:szCs w:val="24"/>
        </w:rPr>
        <w:t xml:space="preserve">кода в личном кабинете Участника </w:t>
      </w:r>
      <w:r>
        <w:rPr>
          <w:rFonts w:ascii="Times New Roman" w:hAnsi="Times New Roman" w:cs="Times New Roman"/>
          <w:sz w:val="24"/>
          <w:szCs w:val="24"/>
        </w:rPr>
        <w:t xml:space="preserve">в течение 5 (Пяти) рабочих дней после признания его </w:t>
      </w:r>
      <w:r>
        <w:rPr>
          <w:rFonts w:ascii="Times New Roman" w:hAnsi="Times New Roman" w:cs="Times New Roman"/>
          <w:szCs w:val="24"/>
        </w:rPr>
        <w:t>Получателем Приза Акции, при условии выполнения Участником всех требований, предусмотренных настоящими Правилами.</w:t>
      </w:r>
    </w:p>
    <w:p w14:paraId="5D99701E"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Участникам, чья общая стоимость Призов превысит 4 000 необходимо в течение 2 (двух) календарных дней с даты уведомления заполнить специальную Форму Победителя, в Личном кабинете на Сайте Акции. В Форме Победителя необходимо указать следующие данные:</w:t>
      </w:r>
    </w:p>
    <w:p w14:paraId="626F23DC" w14:textId="77777777" w:rsidR="00CC5306" w:rsidRDefault="00C75014">
      <w:pPr>
        <w:pStyle w:val="14"/>
        <w:numPr>
          <w:ilvl w:val="2"/>
          <w:numId w:val="7"/>
        </w:numPr>
        <w:tabs>
          <w:tab w:val="left" w:pos="567"/>
          <w:tab w:val="left" w:pos="1134"/>
        </w:tabs>
        <w:spacing w:line="276" w:lineRule="auto"/>
        <w:ind w:left="0" w:firstLine="0"/>
        <w:jc w:val="both"/>
      </w:pPr>
      <w:r>
        <w:t>фамилия, имя, отчество;</w:t>
      </w:r>
    </w:p>
    <w:p w14:paraId="5CBF9D84" w14:textId="77777777" w:rsidR="00CC5306" w:rsidRDefault="00C75014">
      <w:pPr>
        <w:pStyle w:val="14"/>
        <w:numPr>
          <w:ilvl w:val="2"/>
          <w:numId w:val="7"/>
        </w:numPr>
        <w:tabs>
          <w:tab w:val="left" w:pos="567"/>
          <w:tab w:val="left" w:pos="1134"/>
        </w:tabs>
        <w:spacing w:line="276" w:lineRule="auto"/>
        <w:ind w:left="0" w:firstLine="0"/>
        <w:jc w:val="both"/>
      </w:pPr>
      <w:r>
        <w:t>дата рождения;</w:t>
      </w:r>
    </w:p>
    <w:p w14:paraId="3E0AAEB0" w14:textId="77777777" w:rsidR="00CC5306" w:rsidRDefault="00C75014">
      <w:pPr>
        <w:pStyle w:val="14"/>
        <w:numPr>
          <w:ilvl w:val="2"/>
          <w:numId w:val="7"/>
        </w:numPr>
        <w:tabs>
          <w:tab w:val="left" w:pos="567"/>
          <w:tab w:val="left" w:pos="1134"/>
        </w:tabs>
        <w:spacing w:line="276" w:lineRule="auto"/>
        <w:ind w:left="0" w:firstLine="0"/>
        <w:jc w:val="both"/>
      </w:pPr>
      <w:r>
        <w:t>серия, номер паспорта гражданина Российской Федерации, дата его выдачи, наименование выдавшего его органа, а также копии страниц паспорта, содержащие данные сведения;</w:t>
      </w:r>
    </w:p>
    <w:p w14:paraId="3ADC78B2" w14:textId="77777777" w:rsidR="00CC5306" w:rsidRDefault="00C75014">
      <w:pPr>
        <w:pStyle w:val="14"/>
        <w:numPr>
          <w:ilvl w:val="2"/>
          <w:numId w:val="7"/>
        </w:numPr>
        <w:tabs>
          <w:tab w:val="left" w:pos="567"/>
          <w:tab w:val="left" w:pos="1134"/>
        </w:tabs>
        <w:spacing w:line="276" w:lineRule="auto"/>
        <w:ind w:left="0" w:firstLine="0"/>
        <w:jc w:val="both"/>
      </w:pPr>
      <w:r>
        <w:t>сведения о месте регистрации, согласно паспорту, а также копии страниц паспорта, содержащие данные сведения;</w:t>
      </w:r>
    </w:p>
    <w:p w14:paraId="370F0793" w14:textId="77777777" w:rsidR="00CC5306" w:rsidRDefault="00C75014">
      <w:pPr>
        <w:pStyle w:val="14"/>
        <w:numPr>
          <w:ilvl w:val="2"/>
          <w:numId w:val="7"/>
        </w:numPr>
        <w:tabs>
          <w:tab w:val="left" w:pos="567"/>
          <w:tab w:val="left" w:pos="1134"/>
        </w:tabs>
        <w:spacing w:line="276" w:lineRule="auto"/>
        <w:ind w:left="0" w:firstLine="0"/>
        <w:jc w:val="both"/>
      </w:pPr>
      <w:r>
        <w:t>сведения о фактическом месте жительства;</w:t>
      </w:r>
    </w:p>
    <w:p w14:paraId="56A2741C" w14:textId="77777777" w:rsidR="00CC5306" w:rsidRDefault="00C75014">
      <w:pPr>
        <w:pStyle w:val="14"/>
        <w:numPr>
          <w:ilvl w:val="2"/>
          <w:numId w:val="7"/>
        </w:numPr>
        <w:tabs>
          <w:tab w:val="left" w:pos="567"/>
          <w:tab w:val="left" w:pos="1134"/>
        </w:tabs>
        <w:spacing w:line="276" w:lineRule="auto"/>
        <w:ind w:left="0" w:firstLine="0"/>
        <w:jc w:val="both"/>
      </w:pPr>
      <w:r>
        <w:t>ИНН и скан-копию Свидетельства о постановке на учет в налоговую инспекцию</w:t>
      </w:r>
    </w:p>
    <w:p w14:paraId="314D2A9E" w14:textId="77777777" w:rsidR="00CC5306" w:rsidRDefault="00C75014">
      <w:pPr>
        <w:pStyle w:val="14"/>
        <w:numPr>
          <w:ilvl w:val="2"/>
          <w:numId w:val="7"/>
        </w:numPr>
        <w:tabs>
          <w:tab w:val="left" w:pos="567"/>
          <w:tab w:val="left" w:pos="1134"/>
        </w:tabs>
        <w:spacing w:line="276" w:lineRule="auto"/>
        <w:ind w:left="0" w:firstLine="0"/>
        <w:jc w:val="both"/>
      </w:pPr>
      <w:r>
        <w:t>адрес доставки приза</w:t>
      </w:r>
    </w:p>
    <w:p w14:paraId="7868BE12" w14:textId="77777777" w:rsidR="00CC5306" w:rsidRDefault="00C75014">
      <w:pPr>
        <w:pStyle w:val="14"/>
        <w:numPr>
          <w:ilvl w:val="2"/>
          <w:numId w:val="2"/>
        </w:numPr>
        <w:tabs>
          <w:tab w:val="left" w:pos="567"/>
        </w:tabs>
        <w:spacing w:line="276" w:lineRule="auto"/>
        <w:ind w:left="0" w:firstLine="0"/>
        <w:jc w:val="both"/>
      </w:pPr>
      <w:r>
        <w:t>Заполнение Формы Победителя после ее появления является обязательным условием получения призов.</w:t>
      </w:r>
    </w:p>
    <w:p w14:paraId="6550AE19"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В случае, если Участник не получит Приз в срок, регламентированный правилами курьерской службы, Приз будет признан невостребованным.</w:t>
      </w:r>
    </w:p>
    <w:p w14:paraId="6333F522"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Заказчик, с момента передачи Призов в курьерскую службу для доставки Призеру Акции, считается исполнившим свою обязанность по передаче Призов Получателям Призов Акции</w:t>
      </w:r>
    </w:p>
    <w:p w14:paraId="5B500373" w14:textId="77777777" w:rsidR="00CC5306" w:rsidRDefault="00C75014">
      <w:pPr>
        <w:pStyle w:val="ae"/>
        <w:numPr>
          <w:ilvl w:val="1"/>
          <w:numId w:val="2"/>
        </w:numPr>
        <w:tabs>
          <w:tab w:val="left" w:pos="567"/>
        </w:tabs>
        <w:spacing w:line="276" w:lineRule="auto"/>
        <w:ind w:left="720" w:firstLine="0"/>
        <w:jc w:val="both"/>
      </w:pPr>
      <w:r>
        <w:rPr>
          <w:rFonts w:ascii="Times New Roman" w:hAnsi="Times New Roman" w:cs="Times New Roman"/>
          <w:sz w:val="24"/>
          <w:szCs w:val="24"/>
        </w:rPr>
        <w:t xml:space="preserve">Организатор лишает претендента права стать обладателем Приза и вправе выбрать другого Получателя Приза методом, описанным в п. </w:t>
      </w:r>
      <w:proofErr w:type="gramStart"/>
      <w:r>
        <w:rPr>
          <w:rFonts w:ascii="Times New Roman" w:hAnsi="Times New Roman" w:cs="Times New Roman"/>
          <w:sz w:val="24"/>
          <w:szCs w:val="24"/>
        </w:rPr>
        <w:t>8.5..</w:t>
      </w:r>
      <w:proofErr w:type="gramEnd"/>
      <w:r>
        <w:rPr>
          <w:rFonts w:ascii="Times New Roman" w:hAnsi="Times New Roman" w:cs="Times New Roman"/>
          <w:sz w:val="24"/>
          <w:szCs w:val="24"/>
        </w:rPr>
        <w:t xml:space="preserve"> настоящих Правил, в случае, если Участник, претендующий на получение Приза:</w:t>
      </w:r>
    </w:p>
    <w:p w14:paraId="27A13469" w14:textId="77777777" w:rsidR="00CC5306" w:rsidRDefault="00C75014">
      <w:pPr>
        <w:pStyle w:val="ae"/>
        <w:numPr>
          <w:ilvl w:val="0"/>
          <w:numId w:val="6"/>
        </w:numPr>
        <w:tabs>
          <w:tab w:val="clear" w:pos="420"/>
          <w:tab w:val="left" w:pos="735"/>
        </w:tabs>
        <w:spacing w:after="0"/>
        <w:ind w:left="0" w:firstLine="0"/>
        <w:jc w:val="both"/>
      </w:pPr>
      <w:r>
        <w:rPr>
          <w:rFonts w:ascii="Times New Roman" w:hAnsi="Times New Roman" w:cs="Times New Roman"/>
          <w:sz w:val="24"/>
          <w:szCs w:val="24"/>
          <w:lang w:bidi="ru-RU"/>
        </w:rPr>
        <w:t>не заполнил Форму Победителя в течение 2-х календарных дней с даты уведомления;</w:t>
      </w:r>
    </w:p>
    <w:p w14:paraId="6E646D9E" w14:textId="77777777" w:rsidR="00CC5306" w:rsidRDefault="00C75014">
      <w:pPr>
        <w:pStyle w:val="110"/>
        <w:numPr>
          <w:ilvl w:val="0"/>
          <w:numId w:val="6"/>
        </w:numPr>
        <w:tabs>
          <w:tab w:val="clear" w:pos="420"/>
          <w:tab w:val="left" w:pos="735"/>
        </w:tabs>
        <w:suppressAutoHyphens w:val="0"/>
        <w:spacing w:after="0"/>
        <w:ind w:left="0" w:firstLine="0"/>
        <w:jc w:val="both"/>
        <w:rPr>
          <w:rFonts w:ascii="Times New Roman" w:hAnsi="Times New Roman" w:cs="Times New Roman"/>
          <w:color w:val="000000"/>
          <w:sz w:val="24"/>
          <w:szCs w:val="24"/>
          <w:lang w:bidi="ru-RU"/>
        </w:rPr>
      </w:pPr>
      <w:r>
        <w:rPr>
          <w:rFonts w:ascii="Times New Roman" w:hAnsi="Times New Roman" w:cs="Times New Roman"/>
          <w:color w:val="auto"/>
          <w:sz w:val="24"/>
          <w:szCs w:val="24"/>
          <w:lang w:bidi="ru-RU"/>
        </w:rPr>
        <w:t>предоставил в Форме Победителя неполные или некорректные данные;</w:t>
      </w:r>
    </w:p>
    <w:p w14:paraId="1DCE3F8F" w14:textId="77777777" w:rsidR="00CC5306" w:rsidRDefault="00C75014">
      <w:pPr>
        <w:pStyle w:val="110"/>
        <w:numPr>
          <w:ilvl w:val="0"/>
          <w:numId w:val="6"/>
        </w:numPr>
        <w:tabs>
          <w:tab w:val="clear" w:pos="420"/>
          <w:tab w:val="left" w:pos="567"/>
          <w:tab w:val="left" w:pos="851"/>
        </w:tabs>
        <w:suppressAutoHyphens w:val="0"/>
        <w:spacing w:after="0"/>
        <w:ind w:left="0" w:firstLine="0"/>
        <w:jc w:val="both"/>
        <w:rPr>
          <w:rFonts w:ascii="Times New Roman" w:hAnsi="Times New Roman" w:cs="Times New Roman"/>
          <w:color w:val="000000"/>
          <w:sz w:val="24"/>
          <w:szCs w:val="24"/>
          <w:lang w:bidi="ru-RU"/>
        </w:rPr>
      </w:pPr>
      <w:r>
        <w:rPr>
          <w:rFonts w:ascii="Times New Roman" w:hAnsi="Times New Roman" w:cs="Times New Roman"/>
          <w:color w:val="auto"/>
          <w:sz w:val="24"/>
          <w:szCs w:val="24"/>
          <w:lang w:bidi="ru-RU"/>
        </w:rPr>
        <w:lastRenderedPageBreak/>
        <w:t>мобильный телефон отключен/заблокирован/недоступен;</w:t>
      </w:r>
    </w:p>
    <w:p w14:paraId="0C691FDA" w14:textId="77777777" w:rsidR="00CC5306" w:rsidRDefault="00C75014">
      <w:pPr>
        <w:pStyle w:val="110"/>
        <w:numPr>
          <w:ilvl w:val="0"/>
          <w:numId w:val="6"/>
        </w:numPr>
        <w:tabs>
          <w:tab w:val="clear" w:pos="420"/>
          <w:tab w:val="left" w:pos="567"/>
          <w:tab w:val="left" w:pos="851"/>
        </w:tabs>
        <w:suppressAutoHyphens w:val="0"/>
        <w:spacing w:after="0"/>
        <w:ind w:left="0" w:firstLine="0"/>
        <w:jc w:val="both"/>
        <w:rPr>
          <w:rFonts w:ascii="Times New Roman" w:hAnsi="Times New Roman" w:cs="Times New Roman"/>
          <w:color w:val="000000"/>
          <w:sz w:val="24"/>
          <w:szCs w:val="24"/>
          <w:lang w:bidi="ru-RU"/>
        </w:rPr>
      </w:pPr>
      <w:r>
        <w:rPr>
          <w:rFonts w:ascii="Times New Roman" w:hAnsi="Times New Roman" w:cs="Times New Roman"/>
          <w:color w:val="auto"/>
          <w:sz w:val="24"/>
          <w:szCs w:val="24"/>
          <w:lang w:bidi="ru-RU"/>
        </w:rPr>
        <w:t>отказался предоставить сведения для доставки Приза, подписать, при необходимости, согласие на обработку персональных данных и/или согласие на доставку Приза, а также акт приема-передачи Приза;</w:t>
      </w:r>
    </w:p>
    <w:p w14:paraId="37F7ABF0" w14:textId="77777777" w:rsidR="00CC5306" w:rsidRDefault="00C75014">
      <w:pPr>
        <w:pStyle w:val="110"/>
        <w:numPr>
          <w:ilvl w:val="0"/>
          <w:numId w:val="6"/>
        </w:numPr>
        <w:tabs>
          <w:tab w:val="clear" w:pos="420"/>
          <w:tab w:val="left" w:pos="567"/>
          <w:tab w:val="left" w:pos="851"/>
        </w:tabs>
        <w:suppressAutoHyphens w:val="0"/>
        <w:spacing w:after="0"/>
        <w:ind w:left="0" w:firstLine="0"/>
        <w:jc w:val="both"/>
        <w:rPr>
          <w:rFonts w:ascii="Times New Roman" w:hAnsi="Times New Roman" w:cs="Times New Roman"/>
          <w:color w:val="000000"/>
          <w:sz w:val="24"/>
          <w:szCs w:val="24"/>
          <w:lang w:bidi="ru-RU"/>
        </w:rPr>
      </w:pPr>
      <w:r>
        <w:rPr>
          <w:rFonts w:ascii="Times New Roman" w:hAnsi="Times New Roman" w:cs="Times New Roman"/>
          <w:color w:val="auto"/>
          <w:sz w:val="24"/>
          <w:szCs w:val="24"/>
          <w:lang w:bidi="ru-RU"/>
        </w:rPr>
        <w:t>нарушил какие-либо положения настоящих Правил, не соответствует требованиям пункта 3.1. настоящих Правил либо иным положениям.</w:t>
      </w:r>
    </w:p>
    <w:p w14:paraId="338BE371" w14:textId="77777777" w:rsidR="00CC5306" w:rsidRDefault="00C75014">
      <w:pPr>
        <w:pStyle w:val="110"/>
        <w:numPr>
          <w:ilvl w:val="0"/>
          <w:numId w:val="6"/>
        </w:numPr>
        <w:tabs>
          <w:tab w:val="clear" w:pos="420"/>
          <w:tab w:val="left" w:pos="567"/>
          <w:tab w:val="left" w:pos="851"/>
        </w:tabs>
        <w:suppressAutoHyphens w:val="0"/>
        <w:spacing w:after="0"/>
        <w:ind w:left="0" w:firstLine="0"/>
        <w:jc w:val="both"/>
        <w:rPr>
          <w:rFonts w:ascii="Times New Roman" w:hAnsi="Times New Roman" w:cs="Times New Roman"/>
          <w:color w:val="000000"/>
          <w:sz w:val="24"/>
          <w:szCs w:val="24"/>
          <w:lang w:bidi="ru-RU"/>
        </w:rPr>
      </w:pPr>
      <w:r>
        <w:rPr>
          <w:rFonts w:ascii="Times New Roman" w:hAnsi="Times New Roman" w:cs="Times New Roman"/>
          <w:color w:val="auto"/>
          <w:sz w:val="24"/>
          <w:szCs w:val="24"/>
          <w:lang w:bidi="ru-RU"/>
        </w:rPr>
        <w:t>отказался предоставить уточняющую информацию или данные (дополнительные фотографии чеков или прочие данные, позволяющие подтвердить факт совершения покупки и выполнения других условий настоящих Правил), запрашиваемые Организатором в случае возникновения подозрений в нарушении Участником Правил Акции.</w:t>
      </w:r>
    </w:p>
    <w:p w14:paraId="18A123F2" w14:textId="77777777" w:rsidR="00CC5306" w:rsidRDefault="00C75014">
      <w:pPr>
        <w:tabs>
          <w:tab w:val="left" w:pos="0"/>
          <w:tab w:val="left" w:pos="567"/>
          <w:tab w:val="left" w:pos="1701"/>
        </w:tabs>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Организатор вправе отказать в выдаче призов тем Участникам, чьи анкетные данные не были заполнены должным образом (была введена неполная или некорректная информация).</w:t>
      </w:r>
    </w:p>
    <w:p w14:paraId="78ECAFBC"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Персональные данные, добровольно предоставляемые Участником на Сайте Акции, используются Заказчиком и/или его уполномоченными лицами в целях проведения Акции, а также в целях дальнейшего декларирования, полученного Участником дохода в соответствии с требованиями налогового законодательства Российской Федерации.</w:t>
      </w:r>
    </w:p>
    <w:p w14:paraId="2B1EC1AC"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Копии документов должны быть четкими со всеми читаемыми буквами и цифрами, копии страниц паспорта содержать фамилию, имя, отчество, дату рождения, место рождения, данные о серии и номере паспорта, месте и дате выдачи паспорта, информацию об адресе последней регистрации по месту жительства.</w:t>
      </w:r>
    </w:p>
    <w:p w14:paraId="55F8BF6C"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Участник несет ответственность за достоверность информации и сведений, предоставленных по запросу Организатора и указанных на Сайте Акции. </w:t>
      </w:r>
    </w:p>
    <w:p w14:paraId="42D46734"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bookmarkStart w:id="1" w:name="OLE_LINK9"/>
      <w:bookmarkStart w:id="2" w:name="OLE_LINK10"/>
      <w:r>
        <w:rPr>
          <w:rFonts w:ascii="Times New Roman" w:hAnsi="Times New Roman" w:cs="Times New Roman"/>
          <w:sz w:val="24"/>
          <w:szCs w:val="24"/>
        </w:rPr>
        <w:t>Если Организатор заподозрит Участника в факте мошенничества или совершения иных действий, противоречащих условиям настоящих Правил, он вправе запросить у Участника необходимые документы (указанные в п. 9.4.) в оригиналах, а также иные подтверждающие данные, включая фотографии чеков. В случае не предоставления Участником запрошенных данных в течение 2 (двух) календарных дней с даты запроса, Организатор имеет право заблокировать анкету Участника до выяснения обстоятельств.</w:t>
      </w:r>
      <w:bookmarkEnd w:id="1"/>
      <w:bookmarkEnd w:id="2"/>
    </w:p>
    <w:p w14:paraId="69880EFA" w14:textId="77777777" w:rsidR="00CC5306" w:rsidRDefault="00C75014">
      <w:pPr>
        <w:pStyle w:val="ae"/>
        <w:numPr>
          <w:ilvl w:val="1"/>
          <w:numId w:val="2"/>
        </w:numPr>
        <w:tabs>
          <w:tab w:val="left" w:pos="567"/>
        </w:tabs>
        <w:spacing w:line="276" w:lineRule="auto"/>
        <w:ind w:left="720" w:firstLine="0"/>
        <w:jc w:val="both"/>
        <w:rPr>
          <w:rFonts w:ascii="Times New Roman" w:hAnsi="Times New Roman" w:cs="Times New Roman"/>
          <w:sz w:val="24"/>
          <w:szCs w:val="24"/>
        </w:rPr>
      </w:pPr>
      <w:r>
        <w:rPr>
          <w:rFonts w:ascii="Times New Roman" w:hAnsi="Times New Roman" w:cs="Times New Roman"/>
          <w:sz w:val="24"/>
          <w:szCs w:val="24"/>
        </w:rPr>
        <w:t>Организатор имеет право блокировать анкеты Участников без объяснения причин в случае обнаружения подозрительной активности или установления факта нарушения Правил Акции.</w:t>
      </w:r>
    </w:p>
    <w:p w14:paraId="23B38BE7" w14:textId="77777777" w:rsidR="00CC5306" w:rsidRDefault="00C75014">
      <w:pPr>
        <w:pStyle w:val="14"/>
        <w:numPr>
          <w:ilvl w:val="0"/>
          <w:numId w:val="2"/>
        </w:numPr>
        <w:tabs>
          <w:tab w:val="left" w:pos="567"/>
        </w:tabs>
        <w:spacing w:line="276" w:lineRule="auto"/>
        <w:ind w:left="0" w:firstLine="0"/>
        <w:jc w:val="center"/>
        <w:rPr>
          <w:b/>
          <w:lang w:bidi="ru-RU"/>
        </w:rPr>
      </w:pPr>
      <w:r>
        <w:rPr>
          <w:b/>
          <w:lang w:bidi="ru-RU"/>
        </w:rPr>
        <w:t xml:space="preserve">Права и обязанности Организатора </w:t>
      </w:r>
    </w:p>
    <w:p w14:paraId="3A0AD2CB" w14:textId="77777777" w:rsidR="00CC5306" w:rsidRDefault="00C75014">
      <w:pPr>
        <w:pStyle w:val="ae"/>
        <w:numPr>
          <w:ilvl w:val="1"/>
          <w:numId w:val="2"/>
        </w:numPr>
        <w:tabs>
          <w:tab w:val="left" w:pos="567"/>
        </w:tabs>
        <w:spacing w:line="276" w:lineRule="auto"/>
        <w:ind w:left="72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обязуется провести Акцию и определить Получателей Призов Акции среди Участников.</w:t>
      </w:r>
    </w:p>
    <w:p w14:paraId="4C458039" w14:textId="77777777" w:rsidR="00CC5306" w:rsidRDefault="00C75014">
      <w:pPr>
        <w:pStyle w:val="ae"/>
        <w:numPr>
          <w:ilvl w:val="1"/>
          <w:numId w:val="2"/>
        </w:numPr>
        <w:tabs>
          <w:tab w:val="left" w:pos="567"/>
        </w:tabs>
        <w:spacing w:line="276" w:lineRule="auto"/>
        <w:ind w:left="72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14:paraId="2154F9AE" w14:textId="77777777" w:rsidR="00CC5306" w:rsidRDefault="00C75014">
      <w:pPr>
        <w:pStyle w:val="ae"/>
        <w:numPr>
          <w:ilvl w:val="1"/>
          <w:numId w:val="2"/>
        </w:numPr>
        <w:tabs>
          <w:tab w:val="left" w:pos="567"/>
        </w:tabs>
        <w:spacing w:line="276" w:lineRule="auto"/>
        <w:ind w:left="72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не несет ответственности за любой ущерб, понесенный Участником / Получателем Приза Акции вследствие использования им Приза и/или участия в Акции, если ущерб причинен не по вине Организатора. Организатор не несет ответственности в случае предоставления Получателем Приза Акции нечетких или ошибочных данных. В этом случае, а также в случае, если Получатель Приза Акции не направит Организатору документы и информацию, указанные в п. 9.4. настоящих правил, в течение 2 (Двух) календарных дней, Организатор вправе отказать Победителю в выдаче приза и вправе использовать Приз по своему усмотрению.</w:t>
      </w:r>
    </w:p>
    <w:p w14:paraId="53FB3C0F" w14:textId="77777777" w:rsidR="00CC5306" w:rsidRDefault="00C75014">
      <w:pPr>
        <w:pStyle w:val="ae"/>
        <w:numPr>
          <w:ilvl w:val="1"/>
          <w:numId w:val="2"/>
        </w:numPr>
        <w:tabs>
          <w:tab w:val="left" w:pos="567"/>
        </w:tabs>
        <w:spacing w:line="276" w:lineRule="auto"/>
        <w:ind w:left="720" w:firstLine="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Решения Организатора по всем вопросам, связанным с проведением Акции, являются окончательными и не подлежащими пересмотру.</w:t>
      </w:r>
    </w:p>
    <w:p w14:paraId="683BFFF6" w14:textId="77777777" w:rsidR="00CC5306" w:rsidRDefault="00C75014">
      <w:pPr>
        <w:pStyle w:val="ae"/>
        <w:numPr>
          <w:ilvl w:val="1"/>
          <w:numId w:val="2"/>
        </w:numPr>
        <w:tabs>
          <w:tab w:val="left" w:pos="567"/>
        </w:tabs>
        <w:spacing w:line="276" w:lineRule="auto"/>
        <w:ind w:left="720" w:firstLine="0"/>
        <w:jc w:val="both"/>
      </w:pPr>
      <w:r>
        <w:rPr>
          <w:rFonts w:ascii="Times New Roman" w:eastAsia="Arial" w:hAnsi="Times New Roman" w:cs="Times New Roman"/>
          <w:sz w:val="24"/>
          <w:szCs w:val="24"/>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регистрации для участия в Акции, или же проведения Акции,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Акции.</w:t>
      </w:r>
    </w:p>
    <w:p w14:paraId="60D76B83" w14:textId="77777777" w:rsidR="00CC5306" w:rsidRDefault="00C75014">
      <w:pPr>
        <w:pStyle w:val="ae"/>
        <w:numPr>
          <w:ilvl w:val="1"/>
          <w:numId w:val="2"/>
        </w:numPr>
        <w:tabs>
          <w:tab w:val="left" w:pos="567"/>
        </w:tabs>
        <w:spacing w:line="276" w:lineRule="auto"/>
        <w:ind w:left="720" w:firstLine="0"/>
        <w:jc w:val="both"/>
        <w:rPr>
          <w:rFonts w:ascii="Times New Roman" w:eastAsia="Arial" w:hAnsi="Times New Roman" w:cs="Times New Roman"/>
          <w:sz w:val="24"/>
          <w:szCs w:val="24"/>
        </w:rPr>
      </w:pPr>
      <w:r>
        <w:rPr>
          <w:rFonts w:ascii="Times New Roman" w:eastAsia="Arial" w:hAnsi="Times New Roman" w:cs="Times New Roman"/>
          <w:sz w:val="24"/>
          <w:szCs w:val="24"/>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имеет право на свое единоличное усмотрение аннулировать, прекратить, изменить или временно прекратить проведение Акции.</w:t>
      </w:r>
    </w:p>
    <w:p w14:paraId="4344770D" w14:textId="77777777" w:rsidR="00CC5306" w:rsidRDefault="00C75014">
      <w:pPr>
        <w:pStyle w:val="ae"/>
        <w:numPr>
          <w:ilvl w:val="1"/>
          <w:numId w:val="2"/>
        </w:numPr>
        <w:tabs>
          <w:tab w:val="left" w:pos="567"/>
        </w:tabs>
        <w:spacing w:line="276" w:lineRule="auto"/>
        <w:ind w:left="720" w:firstLine="0"/>
        <w:jc w:val="both"/>
        <w:rPr>
          <w:rFonts w:ascii="Times New Roman" w:eastAsia="Arial" w:hAnsi="Times New Roman" w:cs="Times New Roman"/>
          <w:sz w:val="24"/>
          <w:szCs w:val="24"/>
        </w:rPr>
      </w:pPr>
      <w:r>
        <w:rPr>
          <w:rFonts w:ascii="Times New Roman" w:eastAsia="Arial" w:hAnsi="Times New Roman" w:cs="Times New Roman"/>
          <w:sz w:val="24"/>
          <w:szCs w:val="24"/>
        </w:rPr>
        <w:t>Организатор оставляет за собой право не вступать в письменные переговоры либо иные контакты с Участниками.</w:t>
      </w:r>
    </w:p>
    <w:p w14:paraId="34980E3B" w14:textId="77777777" w:rsidR="00CC5306" w:rsidRDefault="00C75014">
      <w:pPr>
        <w:pStyle w:val="ae"/>
        <w:numPr>
          <w:ilvl w:val="1"/>
          <w:numId w:val="2"/>
        </w:numPr>
        <w:tabs>
          <w:tab w:val="left" w:pos="567"/>
        </w:tabs>
        <w:spacing w:line="276" w:lineRule="auto"/>
        <w:ind w:left="720" w:firstLine="0"/>
        <w:jc w:val="both"/>
      </w:pPr>
      <w:r>
        <w:rPr>
          <w:rFonts w:ascii="Times New Roman" w:eastAsia="Arial" w:hAnsi="Times New Roman" w:cs="Times New Roman"/>
          <w:sz w:val="24"/>
          <w:szCs w:val="24"/>
        </w:rPr>
        <w:t>Организатор имеет право отказать в выдаче Приза в случае несоблюдения Участником /Получателем Приза Акции каких-либо условий, установленных настоящими правилами.</w:t>
      </w:r>
    </w:p>
    <w:p w14:paraId="4866C579" w14:textId="77777777" w:rsidR="00CC5306" w:rsidRDefault="00C75014">
      <w:pPr>
        <w:pStyle w:val="14"/>
        <w:numPr>
          <w:ilvl w:val="0"/>
          <w:numId w:val="2"/>
        </w:numPr>
        <w:tabs>
          <w:tab w:val="left" w:pos="0"/>
          <w:tab w:val="left" w:pos="567"/>
        </w:tabs>
        <w:spacing w:line="276" w:lineRule="auto"/>
        <w:ind w:left="0" w:firstLine="0"/>
        <w:jc w:val="center"/>
        <w:rPr>
          <w:b/>
          <w:lang w:bidi="ru-RU"/>
        </w:rPr>
      </w:pPr>
      <w:r>
        <w:rPr>
          <w:b/>
          <w:lang w:bidi="ru-RU"/>
        </w:rPr>
        <w:t>Иные Условия</w:t>
      </w:r>
    </w:p>
    <w:p w14:paraId="29B29D35" w14:textId="77777777" w:rsidR="00CC5306" w:rsidRDefault="00C75014">
      <w:pPr>
        <w:pStyle w:val="14"/>
        <w:numPr>
          <w:ilvl w:val="1"/>
          <w:numId w:val="2"/>
        </w:numPr>
        <w:tabs>
          <w:tab w:val="left" w:pos="0"/>
          <w:tab w:val="left" w:pos="567"/>
        </w:tabs>
        <w:spacing w:line="276" w:lineRule="auto"/>
        <w:ind w:left="720" w:firstLine="0"/>
      </w:pPr>
      <w:r>
        <w:t>Имена</w:t>
      </w:r>
      <w:r>
        <w:rPr>
          <w:lang w:bidi="ru-RU"/>
        </w:rPr>
        <w:t>, фамилии, Участников, связанные с участием в Акции, а также интервью и иные материалы о них могут быть использованы Организатором для выполнения обязательств по проведению Акции или в иных целях, не противоречащих законодательству РФ.</w:t>
      </w:r>
    </w:p>
    <w:p w14:paraId="4445C375" w14:textId="77777777" w:rsidR="00CC5306" w:rsidRDefault="00C75014">
      <w:pPr>
        <w:pStyle w:val="14"/>
        <w:numPr>
          <w:ilvl w:val="1"/>
          <w:numId w:val="2"/>
        </w:numPr>
        <w:tabs>
          <w:tab w:val="left" w:pos="0"/>
          <w:tab w:val="left" w:pos="567"/>
        </w:tabs>
        <w:spacing w:line="276" w:lineRule="auto"/>
        <w:ind w:left="720" w:firstLine="0"/>
      </w:pPr>
      <w:r>
        <w:rPr>
          <w:lang w:bidi="ru-RU"/>
        </w:rPr>
        <w:t>Во всем, что не предусмотрено настоящими Правилами, Организатор и Участники руководствуются действующим законодательством Российской Федерации.</w:t>
      </w:r>
    </w:p>
    <w:p w14:paraId="43684B1A" w14:textId="77777777" w:rsidR="00CC5306" w:rsidRDefault="00C75014">
      <w:pPr>
        <w:pStyle w:val="14"/>
        <w:numPr>
          <w:ilvl w:val="1"/>
          <w:numId w:val="2"/>
        </w:numPr>
        <w:tabs>
          <w:tab w:val="left" w:pos="0"/>
          <w:tab w:val="left" w:pos="567"/>
        </w:tabs>
        <w:spacing w:line="276" w:lineRule="auto"/>
        <w:ind w:left="720" w:firstLine="0"/>
      </w:pPr>
      <w:r>
        <w:t>Участие</w:t>
      </w:r>
      <w:r>
        <w:rPr>
          <w:lang w:bidi="ru-RU"/>
        </w:rPr>
        <w:t xml:space="preserve"> в Акции автоматически подразумевает самостоятельное ознакомление и полное согласие Участников с настоящими Правилами.</w:t>
      </w:r>
    </w:p>
    <w:p w14:paraId="1315F7FE" w14:textId="77777777" w:rsidR="00CC5306" w:rsidRDefault="00C75014">
      <w:pPr>
        <w:pStyle w:val="14"/>
        <w:numPr>
          <w:ilvl w:val="1"/>
          <w:numId w:val="2"/>
        </w:numPr>
        <w:tabs>
          <w:tab w:val="left" w:pos="0"/>
          <w:tab w:val="left" w:pos="567"/>
        </w:tabs>
        <w:spacing w:line="276" w:lineRule="auto"/>
        <w:ind w:left="720" w:firstLine="0"/>
      </w:pPr>
      <w:r>
        <w:rPr>
          <w:lang w:bidi="ru-RU"/>
        </w:rPr>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Участник обязан самостоятельно отслеживать изменения Правил Акции на Сайте Акции.</w:t>
      </w:r>
    </w:p>
    <w:p w14:paraId="4CD7930E" w14:textId="77777777" w:rsidR="00CC5306" w:rsidRDefault="00C75014">
      <w:pPr>
        <w:pStyle w:val="14"/>
        <w:numPr>
          <w:ilvl w:val="1"/>
          <w:numId w:val="2"/>
        </w:numPr>
        <w:tabs>
          <w:tab w:val="left" w:pos="0"/>
          <w:tab w:val="left" w:pos="567"/>
        </w:tabs>
        <w:spacing w:line="276" w:lineRule="auto"/>
        <w:ind w:left="720" w:firstLine="0"/>
      </w:pPr>
      <w:r>
        <w:t>Внешний</w:t>
      </w:r>
      <w:r>
        <w:rPr>
          <w:lang w:bidi="ru-RU"/>
        </w:rPr>
        <w:t xml:space="preserve"> вид призов может отличаться от их изображения в рекламных материалах.</w:t>
      </w:r>
    </w:p>
    <w:p w14:paraId="05315A61" w14:textId="77777777" w:rsidR="00CC5306" w:rsidRDefault="00C75014">
      <w:pPr>
        <w:pStyle w:val="14"/>
        <w:numPr>
          <w:ilvl w:val="1"/>
          <w:numId w:val="2"/>
        </w:numPr>
        <w:tabs>
          <w:tab w:val="left" w:pos="0"/>
          <w:tab w:val="left" w:pos="567"/>
        </w:tabs>
        <w:spacing w:line="276" w:lineRule="auto"/>
        <w:ind w:left="720" w:firstLine="0"/>
      </w:pPr>
      <w:r>
        <w:t>Выплата денежного эквивалента стоимости призов или замена их на другие призы не допускается.</w:t>
      </w:r>
    </w:p>
    <w:p w14:paraId="5164E9FE" w14:textId="77777777" w:rsidR="00CC5306" w:rsidRDefault="00C75014">
      <w:pPr>
        <w:pStyle w:val="14"/>
        <w:numPr>
          <w:ilvl w:val="1"/>
          <w:numId w:val="2"/>
        </w:numPr>
        <w:tabs>
          <w:tab w:val="left" w:pos="0"/>
          <w:tab w:val="left" w:pos="567"/>
        </w:tabs>
        <w:spacing w:line="276" w:lineRule="auto"/>
        <w:ind w:left="720" w:firstLine="0"/>
      </w:pPr>
      <w:r>
        <w:t>Решения</w:t>
      </w:r>
      <w:r>
        <w:rPr>
          <w:lang w:bidi="ru-RU"/>
        </w:rPr>
        <w:t xml:space="preserve"> Организатора по всем вопросам, связанным с проведением Акции, являются окончательными и не подлежащими пересмотру.</w:t>
      </w:r>
    </w:p>
    <w:p w14:paraId="27719C4D" w14:textId="77777777" w:rsidR="00CC5306" w:rsidRDefault="00C75014">
      <w:pPr>
        <w:pStyle w:val="14"/>
        <w:numPr>
          <w:ilvl w:val="1"/>
          <w:numId w:val="2"/>
        </w:numPr>
        <w:tabs>
          <w:tab w:val="left" w:pos="0"/>
          <w:tab w:val="left" w:pos="567"/>
          <w:tab w:val="left" w:pos="851"/>
        </w:tabs>
        <w:spacing w:line="276" w:lineRule="auto"/>
        <w:ind w:left="720" w:firstLine="0"/>
      </w:pPr>
      <w:r>
        <w:rPr>
          <w:lang w:bidi="ru-RU"/>
        </w:rPr>
        <w:t xml:space="preserve">Все Участники самостоятельно оплачивают все расходы, понесенные ими в связи с </w:t>
      </w:r>
      <w:r>
        <w:t>участием</w:t>
      </w:r>
      <w:r>
        <w:rPr>
          <w:lang w:bidi="ru-RU"/>
        </w:rPr>
        <w:t xml:space="preserve"> в Акции (в том числе, включая коммуникационные или транспортные расходы).</w:t>
      </w:r>
    </w:p>
    <w:p w14:paraId="4C860672" w14:textId="77777777" w:rsidR="00CC5306" w:rsidRDefault="00C75014">
      <w:pPr>
        <w:pStyle w:val="14"/>
        <w:numPr>
          <w:ilvl w:val="1"/>
          <w:numId w:val="2"/>
        </w:numPr>
        <w:tabs>
          <w:tab w:val="left" w:pos="0"/>
          <w:tab w:val="left" w:pos="567"/>
          <w:tab w:val="left" w:pos="851"/>
        </w:tabs>
        <w:spacing w:line="276" w:lineRule="auto"/>
        <w:ind w:left="720" w:firstLine="0"/>
      </w:pPr>
      <w:r>
        <w:rPr>
          <w:lang w:bidi="ru-RU"/>
        </w:rPr>
        <w:t xml:space="preserve">В </w:t>
      </w:r>
      <w:r>
        <w:t>случае</w:t>
      </w:r>
      <w:r>
        <w:rPr>
          <w:lang w:bidi="ru-RU"/>
        </w:rPr>
        <w:t xml:space="preserve"> отправки письменного отказа от Приза, претендент теряет право требования Приза от Заказчика.</w:t>
      </w:r>
    </w:p>
    <w:p w14:paraId="4CB22066" w14:textId="77777777" w:rsidR="00CC5306" w:rsidRDefault="00C75014">
      <w:pPr>
        <w:pStyle w:val="14"/>
        <w:numPr>
          <w:ilvl w:val="1"/>
          <w:numId w:val="2"/>
        </w:numPr>
        <w:tabs>
          <w:tab w:val="left" w:pos="0"/>
          <w:tab w:val="left" w:pos="567"/>
          <w:tab w:val="left" w:pos="851"/>
        </w:tabs>
        <w:spacing w:line="276" w:lineRule="auto"/>
        <w:ind w:left="720" w:firstLine="0"/>
      </w:pPr>
      <w:r>
        <w:rPr>
          <w:lang w:bidi="ru-RU"/>
        </w:rPr>
        <w:t>Все персональные данные, сообщенные Участниками для участия в Акции, будут храниться в соответствии с условиями действующего законодательства РФ.</w:t>
      </w:r>
    </w:p>
    <w:p w14:paraId="6891D2DA" w14:textId="77777777" w:rsidR="00CC5306" w:rsidRDefault="00C75014">
      <w:pPr>
        <w:pStyle w:val="14"/>
        <w:numPr>
          <w:ilvl w:val="1"/>
          <w:numId w:val="2"/>
        </w:numPr>
        <w:tabs>
          <w:tab w:val="left" w:pos="0"/>
          <w:tab w:val="left" w:pos="567"/>
          <w:tab w:val="left" w:pos="851"/>
        </w:tabs>
        <w:spacing w:line="276" w:lineRule="auto"/>
        <w:ind w:left="720" w:firstLine="0"/>
      </w:pPr>
      <w:r>
        <w:rPr>
          <w:lang w:bidi="ru-RU"/>
        </w:rPr>
        <w:lastRenderedPageBreak/>
        <w:t>Термины, употребляемые в настоящих Правилах, относятся исключительно к настоящей Акции.</w:t>
      </w:r>
    </w:p>
    <w:p w14:paraId="3D52E151" w14:textId="77777777" w:rsidR="00CC5306" w:rsidRDefault="00C75014">
      <w:pPr>
        <w:pStyle w:val="14"/>
        <w:numPr>
          <w:ilvl w:val="1"/>
          <w:numId w:val="2"/>
        </w:numPr>
        <w:tabs>
          <w:tab w:val="left" w:pos="0"/>
          <w:tab w:val="left" w:pos="567"/>
          <w:tab w:val="left" w:pos="851"/>
        </w:tabs>
        <w:spacing w:line="276" w:lineRule="auto"/>
        <w:ind w:left="720" w:firstLine="0"/>
      </w:pPr>
      <w:r>
        <w:rPr>
          <w:lang w:bidi="ru-RU"/>
        </w:rPr>
        <w:t>Все спорные вопросы, касающиеся настоящей Акции, регулируются на основе действующего законодательства РФ.</w:t>
      </w:r>
    </w:p>
    <w:p w14:paraId="2F9ABE63" w14:textId="77777777" w:rsidR="00CC5306" w:rsidRDefault="00C75014">
      <w:pPr>
        <w:pStyle w:val="14"/>
        <w:numPr>
          <w:ilvl w:val="1"/>
          <w:numId w:val="2"/>
        </w:numPr>
        <w:tabs>
          <w:tab w:val="left" w:pos="0"/>
          <w:tab w:val="left" w:pos="567"/>
          <w:tab w:val="left" w:pos="851"/>
        </w:tabs>
        <w:spacing w:line="276" w:lineRule="auto"/>
        <w:ind w:left="720" w:firstLine="0"/>
      </w:pPr>
      <w:r>
        <w:t>В случае если по завершении Акции остались нераспределенные призы, Заказчик оставляет за собой право распорядиться такими призами по своему усмотрению любыми способами, не противоречащими действующему законодательству Российской Федерации, в том числе выдать их иным Участникам.</w:t>
      </w:r>
    </w:p>
    <w:p w14:paraId="5E86AD43" w14:textId="77777777" w:rsidR="00CC5306" w:rsidRDefault="00CC5306">
      <w:pPr>
        <w:pStyle w:val="14"/>
        <w:tabs>
          <w:tab w:val="left" w:pos="0"/>
          <w:tab w:val="left" w:pos="567"/>
          <w:tab w:val="left" w:pos="851"/>
        </w:tabs>
        <w:spacing w:line="276" w:lineRule="auto"/>
      </w:pPr>
    </w:p>
    <w:p w14:paraId="6FB1C040" w14:textId="77777777" w:rsidR="00CC5306" w:rsidRDefault="00C75014">
      <w:pPr>
        <w:pStyle w:val="14"/>
        <w:numPr>
          <w:ilvl w:val="0"/>
          <w:numId w:val="2"/>
        </w:numPr>
        <w:tabs>
          <w:tab w:val="left" w:pos="0"/>
          <w:tab w:val="left" w:pos="567"/>
        </w:tabs>
        <w:spacing w:line="276" w:lineRule="auto"/>
        <w:ind w:left="0" w:firstLine="0"/>
        <w:jc w:val="center"/>
        <w:rPr>
          <w:b/>
          <w:lang w:bidi="ru-RU"/>
        </w:rPr>
      </w:pPr>
      <w:r>
        <w:rPr>
          <w:b/>
          <w:lang w:bidi="ru-RU"/>
        </w:rPr>
        <w:t>Защита персональных данных</w:t>
      </w:r>
    </w:p>
    <w:p w14:paraId="11293A15" w14:textId="77777777" w:rsidR="00CC5306" w:rsidRDefault="00C75014">
      <w:pPr>
        <w:pStyle w:val="14"/>
        <w:numPr>
          <w:ilvl w:val="1"/>
          <w:numId w:val="2"/>
        </w:numPr>
        <w:tabs>
          <w:tab w:val="left" w:pos="0"/>
          <w:tab w:val="left" w:pos="567"/>
        </w:tabs>
        <w:spacing w:line="276" w:lineRule="auto"/>
        <w:ind w:left="720" w:firstLine="0"/>
      </w:pPr>
      <w:r>
        <w:rPr>
          <w:lang w:bidi="ru-RU"/>
        </w:rPr>
        <w:t xml:space="preserve">Факт регистрации на Сайте Акции для участия в Акции является согласием Участника на обработку персональных данных (номер мобильного телефона, фамилия, имя и </w:t>
      </w:r>
      <w:r>
        <w:t>отчество</w:t>
      </w:r>
      <w:r>
        <w:rPr>
          <w:lang w:bidi="ru-RU"/>
        </w:rPr>
        <w:t xml:space="preserve">, адрес фактического места жительства) Организатором или привлеченными им лицами в строгом соответствии с целями, установленными настоящими Правилами. </w:t>
      </w:r>
      <w:r>
        <w:rPr>
          <w:rFonts w:eastAsia="Calibri"/>
          <w:lang w:eastAsia="en-US"/>
        </w:rPr>
        <w:t>Победители, у которых общая стоимость призов, полученных ими по Акции достигает или превышает 4000 рублей, дополнительно обязуются предоставить: паспортные данные, ИНН. Предоставляемая информация относится к персональным данным и охраняется в соответствии с действующим законодательством Российской Федерации.</w:t>
      </w:r>
    </w:p>
    <w:p w14:paraId="75A60195"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Цель обработки персональных данных – проведение Акции в соответствии с настоящими Правилами и действующим законодательством.</w:t>
      </w:r>
    </w:p>
    <w:p w14:paraId="7C9795AE"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Перечень персональных данных, которые предоставляются Участником и обрабатываются Заказчиком, Организатором или привлекаемыми им лицами, установлен и ограничивается настоящими Правилами.</w:t>
      </w:r>
    </w:p>
    <w:p w14:paraId="5E562B6C"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2ACCA7C6"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Трансграничная передача персональных данных в рамках проведения Акции не осуществляется.</w:t>
      </w:r>
    </w:p>
    <w:p w14:paraId="084D3318"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Организатор, Заказчик и привлеченные ими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обеспечение безопасности персональных данных при их обработке, включая требования к защите, установленные ст. 19 названного Закона.</w:t>
      </w:r>
    </w:p>
    <w:p w14:paraId="14ADE33B"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Организатор осуществляет обработку персональных данных в срок проведения Акции.</w:t>
      </w:r>
    </w:p>
    <w:p w14:paraId="6DF31B28"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Участник вправе в любое время отозвать разрешение на обработку персональных данных путем направления письменного заявления через Почту России ценным письмом с описью вложения по почтовому адресу Организатора, что влечет автоматическое прекращение участия в Акции лица, отозвавшего свои персональные данные.</w:t>
      </w:r>
    </w:p>
    <w:p w14:paraId="2265CDBC" w14:textId="77777777" w:rsidR="00CC5306" w:rsidRDefault="00CC5306">
      <w:pPr>
        <w:pStyle w:val="14"/>
        <w:tabs>
          <w:tab w:val="left" w:pos="0"/>
          <w:tab w:val="left" w:pos="567"/>
        </w:tabs>
        <w:spacing w:line="276" w:lineRule="auto"/>
        <w:ind w:left="0"/>
        <w:rPr>
          <w:lang w:bidi="ru-RU"/>
        </w:rPr>
      </w:pPr>
    </w:p>
    <w:p w14:paraId="3692770B" w14:textId="77777777" w:rsidR="00CC5306" w:rsidRDefault="00C75014">
      <w:pPr>
        <w:pStyle w:val="14"/>
        <w:numPr>
          <w:ilvl w:val="0"/>
          <w:numId w:val="2"/>
        </w:numPr>
        <w:tabs>
          <w:tab w:val="left" w:pos="0"/>
          <w:tab w:val="left" w:pos="567"/>
        </w:tabs>
        <w:spacing w:line="276" w:lineRule="auto"/>
        <w:ind w:left="0" w:firstLine="0"/>
        <w:jc w:val="center"/>
        <w:rPr>
          <w:b/>
          <w:color w:val="000000"/>
          <w:lang w:bidi="ru-RU"/>
        </w:rPr>
      </w:pPr>
      <w:r>
        <w:rPr>
          <w:b/>
          <w:lang w:bidi="ru-RU"/>
        </w:rPr>
        <w:t>Заключительные положения</w:t>
      </w:r>
    </w:p>
    <w:p w14:paraId="2BEDC15B"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Участие в Акции автоматически подразумевает ознакомление, и полное согласие Участников со всеми положениями настоящих правил.</w:t>
      </w:r>
    </w:p>
    <w:p w14:paraId="5B1F8A29"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t>Участник подтверждает свое согласие на получение информационных сообщений от Организатора посредством уведомлений на номер Участника, предоставленных Организатору в ходе проведения Акции.</w:t>
      </w:r>
    </w:p>
    <w:p w14:paraId="64043962" w14:textId="77777777" w:rsidR="00CC5306" w:rsidRDefault="00C75014">
      <w:pPr>
        <w:pStyle w:val="14"/>
        <w:numPr>
          <w:ilvl w:val="1"/>
          <w:numId w:val="2"/>
        </w:numPr>
        <w:tabs>
          <w:tab w:val="left" w:pos="0"/>
          <w:tab w:val="left" w:pos="567"/>
        </w:tabs>
        <w:spacing w:line="276" w:lineRule="auto"/>
        <w:ind w:left="720" w:firstLine="0"/>
        <w:rPr>
          <w:color w:val="000000"/>
          <w:lang w:bidi="ru-RU"/>
        </w:rPr>
      </w:pPr>
      <w:r>
        <w:rPr>
          <w:lang w:bidi="ru-RU"/>
        </w:rPr>
        <w:lastRenderedPageBreak/>
        <w:t>Все спорные вопросы, касающиеся Акции, регулируются на основании положений действующего законодательства Российской Федерации.</w:t>
      </w:r>
    </w:p>
    <w:p w14:paraId="111A536C" w14:textId="77777777" w:rsidR="00CC5306" w:rsidRDefault="00C75014">
      <w:pPr>
        <w:pStyle w:val="14"/>
        <w:numPr>
          <w:ilvl w:val="1"/>
          <w:numId w:val="2"/>
        </w:numPr>
        <w:tabs>
          <w:tab w:val="left" w:pos="0"/>
          <w:tab w:val="left" w:pos="567"/>
        </w:tabs>
        <w:spacing w:line="276" w:lineRule="auto"/>
        <w:ind w:left="720" w:firstLine="0"/>
      </w:pPr>
      <w:r>
        <w:rPr>
          <w:lang w:bidi="ru-RU"/>
        </w:rPr>
        <w:t>Выплата денежного эквивалента стоимости Призов или их замена на другие Призы по требованию Участников /Обладателей Призов Акции не допускаются.</w:t>
      </w:r>
    </w:p>
    <w:sectPr w:rsidR="00CC5306">
      <w:pgSz w:w="11906" w:h="16838"/>
      <w:pgMar w:top="720" w:right="720" w:bottom="720" w:left="81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7E2"/>
    <w:multiLevelType w:val="multilevel"/>
    <w:tmpl w:val="4F72289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175417E2"/>
    <w:multiLevelType w:val="multilevel"/>
    <w:tmpl w:val="D3A031BE"/>
    <w:lvl w:ilvl="0">
      <w:start w:val="1"/>
      <w:numFmt w:val="bullet"/>
      <w:lvlText w:val=""/>
      <w:lvlJc w:val="left"/>
      <w:pPr>
        <w:ind w:left="1366" w:hanging="360"/>
      </w:pPr>
      <w:rPr>
        <w:rFonts w:ascii="Wingdings" w:hAnsi="Wingdings" w:cs="Wingdings" w:hint="default"/>
      </w:rPr>
    </w:lvl>
    <w:lvl w:ilvl="1">
      <w:start w:val="1"/>
      <w:numFmt w:val="bullet"/>
      <w:lvlText w:val="o"/>
      <w:lvlJc w:val="left"/>
      <w:pPr>
        <w:ind w:left="2086" w:hanging="360"/>
      </w:pPr>
      <w:rPr>
        <w:rFonts w:ascii="Courier New" w:hAnsi="Courier New" w:cs="Courier New" w:hint="default"/>
      </w:rPr>
    </w:lvl>
    <w:lvl w:ilvl="2">
      <w:start w:val="1"/>
      <w:numFmt w:val="bullet"/>
      <w:lvlText w:val=""/>
      <w:lvlJc w:val="left"/>
      <w:pPr>
        <w:ind w:left="2806" w:hanging="360"/>
      </w:pPr>
      <w:rPr>
        <w:rFonts w:ascii="Wingdings" w:hAnsi="Wingdings" w:cs="Wingdings" w:hint="default"/>
      </w:rPr>
    </w:lvl>
    <w:lvl w:ilvl="3">
      <w:start w:val="1"/>
      <w:numFmt w:val="bullet"/>
      <w:lvlText w:val=""/>
      <w:lvlJc w:val="left"/>
      <w:pPr>
        <w:ind w:left="3526" w:hanging="360"/>
      </w:pPr>
      <w:rPr>
        <w:rFonts w:ascii="Symbol" w:hAnsi="Symbol" w:cs="Symbol" w:hint="default"/>
      </w:rPr>
    </w:lvl>
    <w:lvl w:ilvl="4">
      <w:start w:val="1"/>
      <w:numFmt w:val="bullet"/>
      <w:lvlText w:val="o"/>
      <w:lvlJc w:val="left"/>
      <w:pPr>
        <w:ind w:left="4246" w:hanging="360"/>
      </w:pPr>
      <w:rPr>
        <w:rFonts w:ascii="Courier New" w:hAnsi="Courier New" w:cs="Courier New" w:hint="default"/>
      </w:rPr>
    </w:lvl>
    <w:lvl w:ilvl="5">
      <w:start w:val="1"/>
      <w:numFmt w:val="bullet"/>
      <w:lvlText w:val=""/>
      <w:lvlJc w:val="left"/>
      <w:pPr>
        <w:ind w:left="4966" w:hanging="360"/>
      </w:pPr>
      <w:rPr>
        <w:rFonts w:ascii="Wingdings" w:hAnsi="Wingdings" w:cs="Wingdings" w:hint="default"/>
      </w:rPr>
    </w:lvl>
    <w:lvl w:ilvl="6">
      <w:start w:val="1"/>
      <w:numFmt w:val="bullet"/>
      <w:lvlText w:val=""/>
      <w:lvlJc w:val="left"/>
      <w:pPr>
        <w:ind w:left="5686" w:hanging="360"/>
      </w:pPr>
      <w:rPr>
        <w:rFonts w:ascii="Symbol" w:hAnsi="Symbol" w:cs="Symbol" w:hint="default"/>
      </w:rPr>
    </w:lvl>
    <w:lvl w:ilvl="7">
      <w:start w:val="1"/>
      <w:numFmt w:val="bullet"/>
      <w:lvlText w:val="o"/>
      <w:lvlJc w:val="left"/>
      <w:pPr>
        <w:ind w:left="6406" w:hanging="360"/>
      </w:pPr>
      <w:rPr>
        <w:rFonts w:ascii="Courier New" w:hAnsi="Courier New" w:cs="Courier New" w:hint="default"/>
      </w:rPr>
    </w:lvl>
    <w:lvl w:ilvl="8">
      <w:start w:val="1"/>
      <w:numFmt w:val="bullet"/>
      <w:lvlText w:val=""/>
      <w:lvlJc w:val="left"/>
      <w:pPr>
        <w:ind w:left="7126" w:hanging="360"/>
      </w:pPr>
      <w:rPr>
        <w:rFonts w:ascii="Wingdings" w:hAnsi="Wingdings" w:cs="Wingdings" w:hint="default"/>
      </w:rPr>
    </w:lvl>
  </w:abstractNum>
  <w:abstractNum w:abstractNumId="2" w15:restartNumberingAfterBreak="0">
    <w:nsid w:val="17583FD0"/>
    <w:multiLevelType w:val="multilevel"/>
    <w:tmpl w:val="85BC1B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6315B2"/>
    <w:multiLevelType w:val="multilevel"/>
    <w:tmpl w:val="F4CCD56E"/>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730ECB"/>
    <w:multiLevelType w:val="multilevel"/>
    <w:tmpl w:val="487A036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3D4DD1"/>
    <w:multiLevelType w:val="multilevel"/>
    <w:tmpl w:val="00063E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49A12F7"/>
    <w:multiLevelType w:val="multilevel"/>
    <w:tmpl w:val="745A0F02"/>
    <w:lvl w:ilvl="0">
      <w:start w:val="1"/>
      <w:numFmt w:val="bullet"/>
      <w:lvlText w:val=""/>
      <w:lvlJc w:val="left"/>
      <w:pPr>
        <w:tabs>
          <w:tab w:val="num" w:pos="420"/>
        </w:tabs>
        <w:ind w:left="420" w:hanging="42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5F507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DC4603"/>
    <w:multiLevelType w:val="multilevel"/>
    <w:tmpl w:val="5150024C"/>
    <w:lvl w:ilvl="0">
      <w:start w:val="1"/>
      <w:numFmt w:val="decimal"/>
      <w:lvlText w:val="%1."/>
      <w:lvlJc w:val="left"/>
      <w:pPr>
        <w:ind w:left="360" w:hanging="360"/>
      </w:pPr>
    </w:lvl>
    <w:lvl w:ilvl="1">
      <w:start w:val="1"/>
      <w:numFmt w:val="decimal"/>
      <w:lvlText w:val="%1.%2."/>
      <w:lvlJc w:val="left"/>
      <w:pPr>
        <w:ind w:left="0" w:firstLine="360"/>
      </w:pPr>
      <w:rPr>
        <w:rFonts w:ascii="Times New Roman" w:hAnsi="Times New Roman"/>
        <w:b/>
        <w:sz w:val="24"/>
        <w:szCs w:val="24"/>
      </w:rPr>
    </w:lvl>
    <w:lvl w:ilvl="2">
      <w:start w:val="1"/>
      <w:numFmt w:val="decimal"/>
      <w:lvlText w:val="%1.%2.%3."/>
      <w:lvlJc w:val="left"/>
      <w:pPr>
        <w:ind w:left="50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FC07A9"/>
    <w:multiLevelType w:val="multilevel"/>
    <w:tmpl w:val="0A34C8E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2F3481"/>
    <w:multiLevelType w:val="multilevel"/>
    <w:tmpl w:val="DA14B788"/>
    <w:lvl w:ilvl="0">
      <w:start w:val="1"/>
      <w:numFmt w:val="bullet"/>
      <w:lvlText w:val=""/>
      <w:lvlJc w:val="left"/>
      <w:pPr>
        <w:ind w:left="644" w:hanging="360"/>
      </w:pPr>
      <w:rPr>
        <w:rFonts w:ascii="Wingdings" w:hAnsi="Wingdings" w:cs="Wingdings"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1" w15:restartNumberingAfterBreak="0">
    <w:nsid w:val="7DBD1087"/>
    <w:multiLevelType w:val="multilevel"/>
    <w:tmpl w:val="656093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8"/>
  </w:num>
  <w:num w:numId="3">
    <w:abstractNumId w:val="9"/>
  </w:num>
  <w:num w:numId="4">
    <w:abstractNumId w:val="4"/>
  </w:num>
  <w:num w:numId="5">
    <w:abstractNumId w:val="3"/>
  </w:num>
  <w:num w:numId="6">
    <w:abstractNumId w:val="6"/>
  </w:num>
  <w:num w:numId="7">
    <w:abstractNumId w:val="2"/>
  </w:num>
  <w:num w:numId="8">
    <w:abstractNumId w:val="0"/>
  </w:num>
  <w:num w:numId="9">
    <w:abstractNumId w:val="5"/>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06"/>
    <w:rsid w:val="00400741"/>
    <w:rsid w:val="00746C19"/>
    <w:rsid w:val="00831A4F"/>
    <w:rsid w:val="009B2ADD"/>
    <w:rsid w:val="009E6FFE"/>
    <w:rsid w:val="00C75014"/>
    <w:rsid w:val="00CC096F"/>
    <w:rsid w:val="00CC5306"/>
    <w:rsid w:val="00F03E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D1FC"/>
  <w15:docId w15:val="{14DECBC7-23C8-4FBC-AAC3-52ACAF5B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9A5"/>
    <w:pPr>
      <w:spacing w:after="160" w:line="259" w:lineRule="auto"/>
    </w:pPr>
    <w:rPr>
      <w:sz w:val="22"/>
    </w:rPr>
  </w:style>
  <w:style w:type="paragraph" w:styleId="1">
    <w:name w:val="heading 1"/>
    <w:basedOn w:val="a"/>
    <w:next w:val="a"/>
    <w:link w:val="10"/>
    <w:uiPriority w:val="9"/>
    <w:qFormat/>
    <w:rsid w:val="000169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4F1F"/>
    <w:rPr>
      <w:color w:val="0563C1" w:themeColor="hyperlink"/>
      <w:u w:val="single"/>
    </w:rPr>
  </w:style>
  <w:style w:type="character" w:customStyle="1" w:styleId="10">
    <w:name w:val="Заголовок 1 Знак"/>
    <w:basedOn w:val="a0"/>
    <w:link w:val="1"/>
    <w:uiPriority w:val="9"/>
    <w:qFormat/>
    <w:rsid w:val="000169A5"/>
    <w:rPr>
      <w:rFonts w:asciiTheme="majorHAnsi" w:eastAsiaTheme="majorEastAsia" w:hAnsiTheme="majorHAnsi" w:cstheme="majorBidi"/>
      <w:color w:val="2E74B5" w:themeColor="accent1" w:themeShade="BF"/>
      <w:sz w:val="32"/>
      <w:szCs w:val="32"/>
    </w:rPr>
  </w:style>
  <w:style w:type="character" w:styleId="a3">
    <w:name w:val="annotation reference"/>
    <w:basedOn w:val="a0"/>
    <w:uiPriority w:val="99"/>
    <w:semiHidden/>
    <w:unhideWhenUsed/>
    <w:qFormat/>
    <w:rsid w:val="00007E09"/>
    <w:rPr>
      <w:sz w:val="16"/>
      <w:szCs w:val="16"/>
    </w:rPr>
  </w:style>
  <w:style w:type="character" w:customStyle="1" w:styleId="a4">
    <w:name w:val="Текст примечания Знак"/>
    <w:basedOn w:val="a0"/>
    <w:uiPriority w:val="99"/>
    <w:semiHidden/>
    <w:qFormat/>
    <w:rsid w:val="00007E09"/>
    <w:rPr>
      <w:sz w:val="20"/>
      <w:szCs w:val="20"/>
    </w:rPr>
  </w:style>
  <w:style w:type="character" w:customStyle="1" w:styleId="a5">
    <w:name w:val="Тема примечания Знак"/>
    <w:basedOn w:val="a4"/>
    <w:uiPriority w:val="99"/>
    <w:semiHidden/>
    <w:qFormat/>
    <w:rsid w:val="00007E09"/>
    <w:rPr>
      <w:b/>
      <w:bCs/>
      <w:sz w:val="20"/>
      <w:szCs w:val="20"/>
    </w:rPr>
  </w:style>
  <w:style w:type="character" w:customStyle="1" w:styleId="a6">
    <w:name w:val="Текст выноски Знак"/>
    <w:basedOn w:val="a0"/>
    <w:uiPriority w:val="99"/>
    <w:semiHidden/>
    <w:qFormat/>
    <w:rsid w:val="00007E09"/>
    <w:rPr>
      <w:rFonts w:ascii="Segoe UI" w:hAnsi="Segoe UI" w:cs="Segoe UI"/>
      <w:sz w:val="18"/>
      <w:szCs w:val="18"/>
    </w:rPr>
  </w:style>
  <w:style w:type="character" w:customStyle="1" w:styleId="11">
    <w:name w:val="Неразрешенное упоминание1"/>
    <w:basedOn w:val="a0"/>
    <w:uiPriority w:val="99"/>
    <w:semiHidden/>
    <w:unhideWhenUsed/>
    <w:qFormat/>
    <w:rsid w:val="00F44F1F"/>
    <w:rPr>
      <w:color w:val="605E5C"/>
      <w:shd w:val="clear" w:color="auto" w:fill="E1DFDD"/>
    </w:rPr>
  </w:style>
  <w:style w:type="paragraph" w:customStyle="1" w:styleId="12">
    <w:name w:val="Заголовок1"/>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Title"/>
    <w:basedOn w:val="a"/>
    <w:next w:val="a7"/>
    <w:qFormat/>
    <w:pPr>
      <w:keepNext/>
      <w:spacing w:before="240" w:after="120"/>
    </w:pPr>
    <w:rPr>
      <w:rFonts w:ascii="Liberation Sans" w:eastAsia="Microsoft YaHei" w:hAnsi="Liberation Sans" w:cs="Mangal"/>
      <w:sz w:val="28"/>
      <w:szCs w:val="28"/>
    </w:rPr>
  </w:style>
  <w:style w:type="paragraph" w:customStyle="1" w:styleId="13">
    <w:name w:val="Заголовок1"/>
    <w:basedOn w:val="a"/>
    <w:next w:val="a7"/>
    <w:qFormat/>
    <w:pPr>
      <w:keepNext/>
      <w:spacing w:before="240" w:after="120"/>
    </w:pPr>
    <w:rPr>
      <w:rFonts w:ascii="Liberation Sans" w:eastAsia="Microsoft YaHei" w:hAnsi="Liberation Sans" w:cs="Mangal"/>
      <w:sz w:val="28"/>
      <w:szCs w:val="28"/>
    </w:rPr>
  </w:style>
  <w:style w:type="paragraph" w:customStyle="1" w:styleId="ac">
    <w:name w:val="Хоккей"/>
    <w:basedOn w:val="1"/>
    <w:autoRedefine/>
    <w:qFormat/>
    <w:rsid w:val="00617086"/>
    <w:pPr>
      <w:tabs>
        <w:tab w:val="left" w:pos="0"/>
        <w:tab w:val="left" w:pos="567"/>
      </w:tabs>
      <w:spacing w:before="120" w:after="120" w:line="276" w:lineRule="auto"/>
      <w:jc w:val="center"/>
    </w:pPr>
    <w:rPr>
      <w:rFonts w:ascii="Times New Roman" w:eastAsia="Arial" w:hAnsi="Times New Roman"/>
      <w:b/>
      <w:color w:val="000000" w:themeColor="text1"/>
      <w:sz w:val="24"/>
      <w:lang w:eastAsia="ru-RU"/>
    </w:rPr>
  </w:style>
  <w:style w:type="paragraph" w:customStyle="1" w:styleId="ad">
    <w:name w:val="Рязанка Прямая"/>
    <w:basedOn w:val="a"/>
    <w:qFormat/>
    <w:rsid w:val="000169A5"/>
    <w:pPr>
      <w:spacing w:after="0" w:line="240" w:lineRule="auto"/>
      <w:ind w:firstLine="709"/>
      <w:contextualSpacing/>
    </w:pPr>
    <w:rPr>
      <w:rFonts w:ascii="Times New Roman" w:hAnsi="Times New Roman"/>
      <w:sz w:val="24"/>
    </w:rPr>
  </w:style>
  <w:style w:type="paragraph" w:customStyle="1" w:styleId="14">
    <w:name w:val="Абзац списка1"/>
    <w:basedOn w:val="a"/>
    <w:uiPriority w:val="34"/>
    <w:qFormat/>
    <w:rsid w:val="000169A5"/>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List Paragraph"/>
    <w:basedOn w:val="a"/>
    <w:uiPriority w:val="34"/>
    <w:qFormat/>
    <w:rsid w:val="000169A5"/>
    <w:pPr>
      <w:ind w:left="720"/>
      <w:contextualSpacing/>
    </w:pPr>
  </w:style>
  <w:style w:type="paragraph" w:customStyle="1" w:styleId="110">
    <w:name w:val="Абзац списка11"/>
    <w:basedOn w:val="a"/>
    <w:uiPriority w:val="34"/>
    <w:qFormat/>
    <w:rsid w:val="000169A5"/>
    <w:pPr>
      <w:suppressAutoHyphens/>
      <w:spacing w:after="200" w:line="276" w:lineRule="auto"/>
      <w:ind w:left="720"/>
      <w:contextualSpacing/>
    </w:pPr>
    <w:rPr>
      <w:rFonts w:ascii="Calibri" w:eastAsia="Times New Roman" w:hAnsi="Calibri" w:cs="Calibri"/>
      <w:color w:val="00000A"/>
      <w:kern w:val="2"/>
      <w:lang w:eastAsia="zh-CN"/>
    </w:rPr>
  </w:style>
  <w:style w:type="paragraph" w:styleId="af">
    <w:name w:val="annotation text"/>
    <w:basedOn w:val="a"/>
    <w:uiPriority w:val="99"/>
    <w:semiHidden/>
    <w:unhideWhenUsed/>
    <w:qFormat/>
    <w:rsid w:val="00007E09"/>
    <w:pPr>
      <w:spacing w:line="240" w:lineRule="auto"/>
    </w:pPr>
    <w:rPr>
      <w:sz w:val="20"/>
      <w:szCs w:val="20"/>
    </w:rPr>
  </w:style>
  <w:style w:type="paragraph" w:styleId="af0">
    <w:name w:val="annotation subject"/>
    <w:basedOn w:val="af"/>
    <w:next w:val="af"/>
    <w:uiPriority w:val="99"/>
    <w:semiHidden/>
    <w:unhideWhenUsed/>
    <w:qFormat/>
    <w:rsid w:val="00007E09"/>
    <w:rPr>
      <w:b/>
      <w:bCs/>
    </w:rPr>
  </w:style>
  <w:style w:type="paragraph" w:styleId="af1">
    <w:name w:val="Balloon Text"/>
    <w:basedOn w:val="a"/>
    <w:uiPriority w:val="99"/>
    <w:semiHidden/>
    <w:unhideWhenUsed/>
    <w:qFormat/>
    <w:rsid w:val="00007E09"/>
    <w:pPr>
      <w:spacing w:after="0" w:line="240" w:lineRule="auto"/>
    </w:pPr>
    <w:rPr>
      <w:rFonts w:ascii="Segoe UI" w:hAnsi="Segoe UI" w:cs="Segoe UI"/>
      <w:sz w:val="18"/>
      <w:szCs w:val="18"/>
    </w:rPr>
  </w:style>
  <w:style w:type="paragraph" w:styleId="af2">
    <w:name w:val="Revision"/>
    <w:uiPriority w:val="99"/>
    <w:semiHidden/>
    <w:qFormat/>
    <w:rsid w:val="00FA036B"/>
    <w:rPr>
      <w:sz w:val="22"/>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table" w:styleId="af5">
    <w:name w:val="Table Grid"/>
    <w:basedOn w:val="a1"/>
    <w:uiPriority w:val="59"/>
    <w:qFormat/>
    <w:rsid w:val="000169A5"/>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mo-ouglechepole.ru/" TargetMode="External"/><Relationship Id="rId3" Type="http://schemas.openxmlformats.org/officeDocument/2006/relationships/styles" Target="styles.xml"/><Relationship Id="rId7" Type="http://schemas.openxmlformats.org/officeDocument/2006/relationships/hyperlink" Target="http://promo-ouglechepol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mo-ouglechepol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8972-E153-4BE5-AB56-E14CE91F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Елена Юрьевна</dc:creator>
  <dc:description/>
  <cp:lastModifiedBy>Чертова Ирина Сергеевна</cp:lastModifiedBy>
  <cp:revision>2</cp:revision>
  <cp:lastPrinted>2021-06-24T10:43:00Z</cp:lastPrinted>
  <dcterms:created xsi:type="dcterms:W3CDTF">2021-10-01T07:59:00Z</dcterms:created>
  <dcterms:modified xsi:type="dcterms:W3CDTF">2021-10-01T07:59:00Z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