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2A24" w14:textId="77777777" w:rsidR="00B71587" w:rsidRDefault="00F457E1">
      <w:pPr>
        <w:pStyle w:val="aff4"/>
        <w:tabs>
          <w:tab w:val="left" w:pos="567"/>
        </w:tabs>
        <w:spacing w:line="276" w:lineRule="auto"/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ПРАВИЛА АКЦИИ</w:t>
      </w:r>
    </w:p>
    <w:p w14:paraId="41FD8377" w14:textId="77777777" w:rsidR="00B71587" w:rsidRDefault="00B71587">
      <w:pPr>
        <w:pStyle w:val="aff4"/>
        <w:tabs>
          <w:tab w:val="left" w:pos="567"/>
        </w:tabs>
        <w:spacing w:line="276" w:lineRule="auto"/>
        <w:ind w:firstLine="0"/>
        <w:jc w:val="center"/>
        <w:rPr>
          <w:rFonts w:cs="Times New Roman"/>
          <w:b/>
          <w:szCs w:val="24"/>
        </w:rPr>
      </w:pPr>
    </w:p>
    <w:p w14:paraId="35A944A6" w14:textId="77777777" w:rsidR="00B71587" w:rsidRDefault="00F457E1">
      <w:pPr>
        <w:pStyle w:val="aff4"/>
        <w:tabs>
          <w:tab w:val="left" w:pos="567"/>
        </w:tabs>
        <w:spacing w:line="276" w:lineRule="auto"/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Общепринятое наименование мероприятия:</w:t>
      </w:r>
    </w:p>
    <w:p w14:paraId="39BB54AB" w14:textId="77777777" w:rsidR="00B71587" w:rsidRDefault="00F457E1">
      <w:pPr>
        <w:pStyle w:val="aff4"/>
        <w:tabs>
          <w:tab w:val="left" w:pos="567"/>
        </w:tabs>
        <w:spacing w:line="276" w:lineRule="auto"/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«Сезон отпусков»</w:t>
      </w:r>
    </w:p>
    <w:p w14:paraId="62ABFF15" w14:textId="77777777" w:rsidR="00B71587" w:rsidRDefault="00B71587">
      <w:pPr>
        <w:pStyle w:val="aff4"/>
        <w:tabs>
          <w:tab w:val="left" w:pos="567"/>
        </w:tabs>
        <w:spacing w:line="276" w:lineRule="auto"/>
        <w:ind w:firstLine="0"/>
        <w:rPr>
          <w:rFonts w:cs="Times New Roman"/>
          <w:szCs w:val="24"/>
        </w:rPr>
      </w:pPr>
    </w:p>
    <w:p w14:paraId="7B65B619" w14:textId="77777777" w:rsidR="00B71587" w:rsidRDefault="00F457E1">
      <w:pPr>
        <w:pStyle w:val="aff4"/>
        <w:tabs>
          <w:tab w:val="left" w:pos="567"/>
        </w:tabs>
        <w:spacing w:line="276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Настоящее рекламное мероприятие «Сезон отпусков» (далее – «Акция») проводится с целью формирования и поддержания интереса к продукции под торговыми марками «Петруха», «Петруха </w:t>
      </w:r>
      <w:r>
        <w:rPr>
          <w:rFonts w:cs="Times New Roman"/>
          <w:szCs w:val="24"/>
        </w:rPr>
        <w:t>Мастер», «Петруха &amp;Готово», а также стимулирования продаж продукции под указанными торговыми марками на потребительском рынке среди покупателей товаров в магазинах. Принимая участие в Акции, Участники полностью соглашаются с настоящими правилами (далее – «</w:t>
      </w:r>
      <w:r>
        <w:rPr>
          <w:rFonts w:cs="Times New Roman"/>
          <w:szCs w:val="24"/>
        </w:rPr>
        <w:t>Правила»).</w:t>
      </w:r>
    </w:p>
    <w:p w14:paraId="0807C563" w14:textId="77777777" w:rsidR="00B71587" w:rsidRDefault="00B71587">
      <w:pPr>
        <w:pStyle w:val="aff4"/>
        <w:tabs>
          <w:tab w:val="left" w:pos="567"/>
        </w:tabs>
        <w:spacing w:line="276" w:lineRule="auto"/>
        <w:ind w:firstLine="0"/>
        <w:rPr>
          <w:rFonts w:cs="Times New Roman"/>
          <w:szCs w:val="24"/>
        </w:rPr>
      </w:pPr>
    </w:p>
    <w:p w14:paraId="2D2C1473" w14:textId="77777777" w:rsidR="00B71587" w:rsidRDefault="00F457E1">
      <w:pPr>
        <w:pStyle w:val="aff4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Общие положения.</w:t>
      </w:r>
    </w:p>
    <w:p w14:paraId="0F193D12" w14:textId="77777777" w:rsidR="00B71587" w:rsidRDefault="00F457E1">
      <w:pPr>
        <w:pStyle w:val="aff4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Организатором, налоговым агентом и оператором Акции (далее – «Организатор») является ООО «</w:t>
      </w:r>
      <w:r>
        <w:rPr>
          <w:szCs w:val="24"/>
        </w:rPr>
        <w:t>Ай-Экшн</w:t>
      </w:r>
      <w:r>
        <w:rPr>
          <w:rFonts w:cs="Times New Roman"/>
          <w:szCs w:val="24"/>
        </w:rPr>
        <w:t>»</w:t>
      </w:r>
    </w:p>
    <w:p w14:paraId="5648A558" w14:textId="77777777" w:rsidR="00B71587" w:rsidRDefault="00F457E1">
      <w:pPr>
        <w:pStyle w:val="aff4"/>
        <w:tabs>
          <w:tab w:val="left" w:pos="567"/>
        </w:tabs>
        <w:spacing w:line="276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ИНН/КПП 9715408700 / 771501001</w:t>
      </w:r>
    </w:p>
    <w:p w14:paraId="3BFBF796" w14:textId="77777777" w:rsidR="00B71587" w:rsidRDefault="00F457E1">
      <w:pPr>
        <w:pStyle w:val="aff4"/>
        <w:tabs>
          <w:tab w:val="left" w:pos="567"/>
        </w:tabs>
        <w:spacing w:line="276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Юридический адрес: 127254, г. Москва, муниципальный округ Бутырский, проезд Огородный, д. 14, ком</w:t>
      </w:r>
      <w:r>
        <w:rPr>
          <w:rFonts w:cs="Times New Roman"/>
          <w:szCs w:val="24"/>
        </w:rPr>
        <w:t>. 501/1.</w:t>
      </w:r>
    </w:p>
    <w:p w14:paraId="4C560E6F" w14:textId="77777777" w:rsidR="00B71587" w:rsidRDefault="00F457E1">
      <w:pPr>
        <w:pStyle w:val="aff4"/>
        <w:tabs>
          <w:tab w:val="left" w:pos="567"/>
        </w:tabs>
        <w:spacing w:line="276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Почтовый адрес: 127322 г. Москва Огородный проезд д.20 стр.1.</w:t>
      </w:r>
    </w:p>
    <w:p w14:paraId="1C74831B" w14:textId="77777777" w:rsidR="00B71587" w:rsidRDefault="00F457E1">
      <w:pPr>
        <w:pStyle w:val="aff4"/>
        <w:tabs>
          <w:tab w:val="left" w:pos="567"/>
        </w:tabs>
        <w:spacing w:line="276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Электронная почта для </w:t>
      </w:r>
      <w:r w:rsidRPr="00F457E1">
        <w:rPr>
          <w:rFonts w:cs="Times New Roman"/>
          <w:szCs w:val="24"/>
        </w:rPr>
        <w:t xml:space="preserve">связи: </w:t>
      </w:r>
      <w:r w:rsidRPr="00F457E1">
        <w:rPr>
          <w:rFonts w:cs="Times New Roman"/>
          <w:szCs w:val="24"/>
          <w:lang w:val="en-US"/>
        </w:rPr>
        <w:t>promo</w:t>
      </w:r>
      <w:r w:rsidRPr="00F457E1">
        <w:rPr>
          <w:rFonts w:cs="Times New Roman"/>
          <w:szCs w:val="24"/>
        </w:rPr>
        <w:t>@</w:t>
      </w:r>
      <w:proofErr w:type="spellStart"/>
      <w:r w:rsidRPr="00F457E1">
        <w:rPr>
          <w:rFonts w:cs="Times New Roman"/>
          <w:szCs w:val="24"/>
          <w:lang w:val="en-US"/>
        </w:rPr>
        <w:t>petruha</w:t>
      </w:r>
      <w:proofErr w:type="spellEnd"/>
      <w:r w:rsidRPr="00F457E1">
        <w:rPr>
          <w:rFonts w:cs="Times New Roman"/>
          <w:szCs w:val="24"/>
        </w:rPr>
        <w:t>.</w:t>
      </w:r>
      <w:proofErr w:type="spellStart"/>
      <w:r w:rsidRPr="00F457E1">
        <w:rPr>
          <w:rFonts w:cs="Times New Roman"/>
          <w:szCs w:val="24"/>
          <w:lang w:val="en-US"/>
        </w:rPr>
        <w:t>ru</w:t>
      </w:r>
      <w:proofErr w:type="spellEnd"/>
    </w:p>
    <w:p w14:paraId="3CD660ED" w14:textId="77777777" w:rsidR="00B71587" w:rsidRDefault="00F457E1">
      <w:pPr>
        <w:pStyle w:val="aff4"/>
        <w:tabs>
          <w:tab w:val="left" w:pos="567"/>
        </w:tabs>
        <w:spacing w:line="276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Номер горячей линии: 8-800-555-45-01</w:t>
      </w:r>
    </w:p>
    <w:p w14:paraId="07512DD5" w14:textId="77777777" w:rsidR="00B71587" w:rsidRDefault="00F457E1">
      <w:pPr>
        <w:pStyle w:val="aff4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Заказчиком Акции является ООО «СЕРВОЛЮКС ВОСТОК»</w:t>
      </w:r>
    </w:p>
    <w:p w14:paraId="5057EDAA" w14:textId="77777777" w:rsidR="00B71587" w:rsidRDefault="00F457E1">
      <w:pPr>
        <w:pStyle w:val="aff4"/>
        <w:tabs>
          <w:tab w:val="left" w:pos="567"/>
        </w:tabs>
        <w:spacing w:line="276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ИНН/КПП 7718866286/ 773401001</w:t>
      </w:r>
    </w:p>
    <w:p w14:paraId="58456FD1" w14:textId="77777777" w:rsidR="00B71587" w:rsidRDefault="00F457E1">
      <w:pPr>
        <w:pStyle w:val="aff4"/>
        <w:tabs>
          <w:tab w:val="left" w:pos="567"/>
        </w:tabs>
        <w:spacing w:line="276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Почтовый адрес: 123423,</w:t>
      </w:r>
      <w:r>
        <w:rPr>
          <w:rFonts w:cs="Times New Roman"/>
          <w:szCs w:val="24"/>
        </w:rPr>
        <w:t xml:space="preserve"> г. Москва, </w:t>
      </w:r>
      <w:proofErr w:type="spellStart"/>
      <w:r>
        <w:rPr>
          <w:rFonts w:cs="Times New Roman"/>
          <w:szCs w:val="24"/>
        </w:rPr>
        <w:t>ул.Саляма</w:t>
      </w:r>
      <w:proofErr w:type="spellEnd"/>
      <w:r>
        <w:rPr>
          <w:rFonts w:cs="Times New Roman"/>
          <w:szCs w:val="24"/>
        </w:rPr>
        <w:t xml:space="preserve"> Адиля, д. 2, корп. 1, Этаж 2, </w:t>
      </w:r>
      <w:proofErr w:type="spellStart"/>
      <w:proofErr w:type="gramStart"/>
      <w:r>
        <w:rPr>
          <w:rFonts w:cs="Times New Roman"/>
          <w:szCs w:val="24"/>
        </w:rPr>
        <w:t>пом.I</w:t>
      </w:r>
      <w:proofErr w:type="spellEnd"/>
      <w:proofErr w:type="gramEnd"/>
    </w:p>
    <w:p w14:paraId="7ADF95B1" w14:textId="77777777" w:rsidR="00B71587" w:rsidRDefault="00F457E1">
      <w:pPr>
        <w:pStyle w:val="aff4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Общие положения Акции</w:t>
      </w:r>
    </w:p>
    <w:p w14:paraId="6E7E8F4C" w14:textId="77777777" w:rsidR="00B71587" w:rsidRDefault="00F457E1">
      <w:pPr>
        <w:pStyle w:val="aff4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</w:pPr>
      <w:r>
        <w:t>Акция проводится в магазинах торговых сетей «Перекресток» и «Карусель», реализующих Акционную продукцию, на территории Российской Федерации (далее – «Магазины»).</w:t>
      </w:r>
    </w:p>
    <w:p w14:paraId="084C5B50" w14:textId="77777777" w:rsidR="00B71587" w:rsidRDefault="00F457E1">
      <w:pPr>
        <w:pStyle w:val="aff4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Участники Акции получают информацию об условиях и сроках проведения Акции в полных Правилах Акции на сайте promo.petruha.ru (далее – «Сайт Акции») в течение срока Акции.</w:t>
      </w:r>
    </w:p>
    <w:p w14:paraId="7457B38C" w14:textId="77777777" w:rsidR="00B71587" w:rsidRDefault="00F457E1">
      <w:pPr>
        <w:pStyle w:val="aff4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Все действия, предусмотренные настоящими Правилами, должны быть совершены и фиксируютс</w:t>
      </w:r>
      <w:r>
        <w:rPr>
          <w:rFonts w:cs="Times New Roman"/>
          <w:szCs w:val="24"/>
        </w:rPr>
        <w:t xml:space="preserve">я Организатором по московскому времени с 00 часов 00 минут 00 секунд по 23 часа 59 минут 59 секунд соответствующих календарных суток, входящих в установленный период, если отдельно не оговорено иное. Любое время, указанное в настоящих Правилах, необходимо </w:t>
      </w:r>
      <w:r>
        <w:rPr>
          <w:rFonts w:cs="Times New Roman"/>
          <w:szCs w:val="24"/>
        </w:rPr>
        <w:t>рассматривать как московское.</w:t>
      </w:r>
    </w:p>
    <w:p w14:paraId="638FF77F" w14:textId="77777777" w:rsidR="00B71587" w:rsidRDefault="00F457E1">
      <w:pPr>
        <w:pStyle w:val="aff4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Акция носит исключительно рекламный характер, не основана на риске, не требует внесения платы за участие и не является лотереей.</w:t>
      </w:r>
    </w:p>
    <w:p w14:paraId="2516A3DF" w14:textId="77777777" w:rsidR="00B71587" w:rsidRDefault="00F457E1">
      <w:pPr>
        <w:pStyle w:val="aff4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Определения терминов, используемых в тексте настоящих правил</w:t>
      </w:r>
    </w:p>
    <w:p w14:paraId="70996897" w14:textId="77777777" w:rsidR="00B71587" w:rsidRDefault="00F457E1">
      <w:pPr>
        <w:pStyle w:val="aff4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Участники Акции – дееспособные физич</w:t>
      </w:r>
      <w:r>
        <w:rPr>
          <w:rFonts w:cs="Times New Roman"/>
          <w:szCs w:val="24"/>
        </w:rPr>
        <w:t xml:space="preserve">еские лица, достигшие возраста 18 лет, являющиеся гражданами Российской Федерации, покупатели розничных торговых точек Торговых сетей «Перекресток» и «Карусель», находящихся на территории Российской Федерации, выполнившие Действия, установленные разделе 7 </w:t>
      </w:r>
      <w:r>
        <w:rPr>
          <w:rFonts w:cs="Times New Roman"/>
          <w:szCs w:val="24"/>
        </w:rPr>
        <w:t>настоящих Правил и соответствующие всем положениям настоящих Правил. Покупка должна совершаться для личных, а не коммерческих целей.</w:t>
      </w:r>
    </w:p>
    <w:p w14:paraId="484E6D1B" w14:textId="77777777" w:rsidR="00B71587" w:rsidRDefault="00F457E1">
      <w:pPr>
        <w:pStyle w:val="aff4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Получатели Призов Акции – Участники Акции, признанные обладателями Призов, в соответствии с положениями настоящих Правил.</w:t>
      </w:r>
    </w:p>
    <w:p w14:paraId="03BC6F37" w14:textId="77777777" w:rsidR="00B71587" w:rsidRDefault="00F457E1">
      <w:pPr>
        <w:pStyle w:val="aff4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</w:t>
      </w:r>
      <w:r>
        <w:rPr>
          <w:rFonts w:cs="Times New Roman"/>
          <w:b/>
          <w:szCs w:val="24"/>
        </w:rPr>
        <w:t>роки проведения Акции</w:t>
      </w:r>
    </w:p>
    <w:p w14:paraId="6F03529D" w14:textId="77777777" w:rsidR="00B71587" w:rsidRDefault="00F457E1">
      <w:pPr>
        <w:pStyle w:val="aff4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Общий Срок проведения Акции: с 20 июня 2022 года </w:t>
      </w:r>
      <w:r>
        <w:t xml:space="preserve">по 31 августа 2022 года. </w:t>
      </w:r>
      <w:r>
        <w:rPr>
          <w:rFonts w:cs="Times New Roman"/>
          <w:szCs w:val="24"/>
        </w:rPr>
        <w:t>Организатор Акции вправе изменить срок проведения Акции.</w:t>
      </w:r>
    </w:p>
    <w:p w14:paraId="6D8555BB" w14:textId="77777777" w:rsidR="00B71587" w:rsidRDefault="00F457E1">
      <w:pPr>
        <w:pStyle w:val="aff4"/>
        <w:numPr>
          <w:ilvl w:val="2"/>
          <w:numId w:val="1"/>
        </w:numPr>
        <w:tabs>
          <w:tab w:val="left" w:pos="567"/>
        </w:tabs>
        <w:spacing w:line="276" w:lineRule="auto"/>
        <w:ind w:left="426" w:firstLine="0"/>
        <w:rPr>
          <w:rFonts w:cs="Times New Roman"/>
          <w:szCs w:val="24"/>
        </w:rPr>
      </w:pPr>
      <w:r>
        <w:rPr>
          <w:rFonts w:cs="Times New Roman"/>
          <w:szCs w:val="24"/>
        </w:rPr>
        <w:t>В случае изменения сроков вручения Призов, а также при наличии иных изменений к настоящим Правилам, Орг</w:t>
      </w:r>
      <w:r>
        <w:rPr>
          <w:rFonts w:cs="Times New Roman"/>
          <w:szCs w:val="24"/>
        </w:rPr>
        <w:t>анизатор размещает информацию на Сайте Акции: promo.petruha.ru</w:t>
      </w:r>
    </w:p>
    <w:p w14:paraId="2F36DB26" w14:textId="77777777" w:rsidR="00B71587" w:rsidRDefault="00F457E1">
      <w:pPr>
        <w:pStyle w:val="aff4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Срок регистрации Участников на Сайте Акции: с 00 часов 00 минут 01 секунд 20 июня 2022 года до 23 часов 59 минут 59 секунд 07 августа 2022 года.</w:t>
      </w:r>
    </w:p>
    <w:p w14:paraId="66821027" w14:textId="77777777" w:rsidR="00B71587" w:rsidRDefault="00F457E1">
      <w:pPr>
        <w:pStyle w:val="aff4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Общий срок регистрации чеков: с 00 часов 00 мину</w:t>
      </w:r>
      <w:r>
        <w:rPr>
          <w:rFonts w:cs="Times New Roman"/>
          <w:szCs w:val="24"/>
        </w:rPr>
        <w:t>т 01 секунд 20 июня 2022 года до 23 часов 59 минут 59 секунд 07 августа 2022 года.</w:t>
      </w:r>
    </w:p>
    <w:p w14:paraId="26B28FB9" w14:textId="77777777" w:rsidR="00B71587" w:rsidRDefault="00F457E1">
      <w:pPr>
        <w:pStyle w:val="aff4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Общий срок модерации чеков: с 00 часов 00 минут 01 секунд 20 июня 2022 года до 23 часов 59 минут 59 секунд 10 августа 2022 года.</w:t>
      </w:r>
    </w:p>
    <w:p w14:paraId="2B4060BC" w14:textId="77777777" w:rsidR="00B71587" w:rsidRDefault="00F457E1">
      <w:pPr>
        <w:pStyle w:val="aff4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Период вручения призов: с 00 часов 00 минут </w:t>
      </w:r>
      <w:r>
        <w:rPr>
          <w:rStyle w:val="a5"/>
          <w:rFonts w:cs="Times New Roman"/>
          <w:sz w:val="24"/>
          <w:szCs w:val="24"/>
        </w:rPr>
        <w:t xml:space="preserve">01 секунд </w:t>
      </w:r>
      <w:r>
        <w:rPr>
          <w:rFonts w:cs="Times New Roman"/>
          <w:szCs w:val="24"/>
        </w:rPr>
        <w:t>12 августа 2022 года по 23 часов 59 минут 59 секунд 31 августа 2022 года.</w:t>
      </w:r>
    </w:p>
    <w:p w14:paraId="5FCBCC6F" w14:textId="77777777" w:rsidR="00B71587" w:rsidRDefault="00F457E1">
      <w:pPr>
        <w:pStyle w:val="aff4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Сроки и даты определения обладателей Призов указаны в п. 9.6. настоящих Правил.</w:t>
      </w:r>
    </w:p>
    <w:p w14:paraId="286EAABF" w14:textId="77777777" w:rsidR="00B71587" w:rsidRDefault="00F457E1">
      <w:pPr>
        <w:pStyle w:val="aff4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Акционная продукция</w:t>
      </w:r>
    </w:p>
    <w:p w14:paraId="389934DC" w14:textId="77777777" w:rsidR="00B71587" w:rsidRDefault="00F457E1">
      <w:pPr>
        <w:pStyle w:val="aff4"/>
        <w:tabs>
          <w:tab w:val="left" w:pos="567"/>
        </w:tabs>
        <w:spacing w:line="276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В Акции принимает участие продукция под торговыми марками «Петруха», «Пе</w:t>
      </w:r>
      <w:r>
        <w:rPr>
          <w:rFonts w:cs="Times New Roman"/>
          <w:szCs w:val="24"/>
        </w:rPr>
        <w:t xml:space="preserve">труха Мастер» или «Петруха &amp;Готово» реализуемая </w:t>
      </w:r>
      <w:r>
        <w:rPr>
          <w:rFonts w:cs="Times New Roman"/>
          <w:szCs w:val="24"/>
          <w:lang w:bidi="ru-RU"/>
        </w:rPr>
        <w:t xml:space="preserve">на территории Российской Федерации в торговых сетях «Перекресток» и «Карусель» </w:t>
      </w:r>
      <w:r>
        <w:rPr>
          <w:rFonts w:cs="Times New Roman"/>
          <w:szCs w:val="24"/>
        </w:rPr>
        <w:t xml:space="preserve">(далее – </w:t>
      </w:r>
      <w:r>
        <w:rPr>
          <w:rFonts w:cs="Times New Roman"/>
          <w:b/>
          <w:bCs/>
          <w:szCs w:val="24"/>
        </w:rPr>
        <w:t>«Акционная продукция»</w:t>
      </w:r>
      <w:r>
        <w:rPr>
          <w:rFonts w:cs="Times New Roman"/>
          <w:szCs w:val="24"/>
        </w:rPr>
        <w:t>).</w:t>
      </w:r>
    </w:p>
    <w:p w14:paraId="688D9CBC" w14:textId="77777777" w:rsidR="00B71587" w:rsidRDefault="00F457E1">
      <w:pPr>
        <w:pStyle w:val="aff4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Список Акционной продукции:</w:t>
      </w:r>
    </w:p>
    <w:tbl>
      <w:tblPr>
        <w:tblStyle w:val="afc"/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8332"/>
      </w:tblGrid>
      <w:tr w:rsidR="00B71587" w14:paraId="3D1A7CAF" w14:textId="77777777">
        <w:trPr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1BC2B6B6" w14:textId="77777777" w:rsidR="00B71587" w:rsidRDefault="00F457E1">
            <w:pPr>
              <w:pStyle w:val="aff4"/>
              <w:tabs>
                <w:tab w:val="left" w:pos="567"/>
              </w:tabs>
              <w:spacing w:line="276" w:lineRule="auto"/>
              <w:ind w:firstLine="0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8333" w:type="dxa"/>
            <w:shd w:val="clear" w:color="auto" w:fill="auto"/>
          </w:tcPr>
          <w:p w14:paraId="17E81280" w14:textId="77777777" w:rsidR="00B71587" w:rsidRDefault="00F457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Бедро ЦБ лоток 750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ОХЛ</w:t>
            </w:r>
          </w:p>
        </w:tc>
      </w:tr>
      <w:tr w:rsidR="00B71587" w14:paraId="429484B3" w14:textId="77777777">
        <w:trPr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3C2E2AA7" w14:textId="77777777" w:rsidR="00B71587" w:rsidRDefault="00F457E1">
            <w:pPr>
              <w:pStyle w:val="aff4"/>
              <w:tabs>
                <w:tab w:val="left" w:pos="567"/>
              </w:tabs>
              <w:spacing w:line="276" w:lineRule="auto"/>
              <w:ind w:firstLine="0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333" w:type="dxa"/>
            <w:shd w:val="clear" w:color="auto" w:fill="auto"/>
          </w:tcPr>
          <w:p w14:paraId="522723C8" w14:textId="77777777" w:rsidR="00B71587" w:rsidRDefault="00F457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Большое филе тушки ЦБ лоток 850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ОХЛ</w:t>
            </w:r>
          </w:p>
        </w:tc>
      </w:tr>
      <w:tr w:rsidR="00B71587" w14:paraId="2318161B" w14:textId="77777777">
        <w:trPr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56B3A716" w14:textId="77777777" w:rsidR="00B71587" w:rsidRDefault="00F457E1">
            <w:pPr>
              <w:pStyle w:val="aff4"/>
              <w:tabs>
                <w:tab w:val="left" w:pos="567"/>
              </w:tabs>
              <w:spacing w:line="276" w:lineRule="auto"/>
              <w:ind w:firstLine="0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3</w:t>
            </w:r>
          </w:p>
        </w:tc>
        <w:tc>
          <w:tcPr>
            <w:tcW w:w="8333" w:type="dxa"/>
            <w:shd w:val="clear" w:color="auto" w:fill="auto"/>
          </w:tcPr>
          <w:p w14:paraId="451DCB96" w14:textId="77777777" w:rsidR="00B71587" w:rsidRDefault="00F457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Голень ЦБ лоток 750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ОХЛ</w:t>
            </w:r>
          </w:p>
        </w:tc>
      </w:tr>
      <w:tr w:rsidR="00B71587" w14:paraId="39D69BEA" w14:textId="77777777">
        <w:trPr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6E14D0C3" w14:textId="77777777" w:rsidR="00B71587" w:rsidRDefault="00F457E1">
            <w:pPr>
              <w:pStyle w:val="aff4"/>
              <w:tabs>
                <w:tab w:val="left" w:pos="567"/>
              </w:tabs>
              <w:spacing w:line="276" w:lineRule="auto"/>
              <w:ind w:firstLine="0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8333" w:type="dxa"/>
            <w:shd w:val="clear" w:color="auto" w:fill="auto"/>
          </w:tcPr>
          <w:p w14:paraId="2F99C991" w14:textId="77777777" w:rsidR="00B71587" w:rsidRDefault="00F457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Плечевая часть крыла тушки ЦБ лоток 750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ОХЛ</w:t>
            </w:r>
          </w:p>
        </w:tc>
      </w:tr>
      <w:tr w:rsidR="00B71587" w14:paraId="40A361BE" w14:textId="77777777">
        <w:trPr>
          <w:trHeight w:val="300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79282A7C" w14:textId="77777777" w:rsidR="00B71587" w:rsidRDefault="00F457E1">
            <w:pPr>
              <w:pStyle w:val="aff4"/>
              <w:tabs>
                <w:tab w:val="left" w:pos="567"/>
              </w:tabs>
              <w:spacing w:line="276" w:lineRule="auto"/>
              <w:ind w:firstLine="0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8333" w:type="dxa"/>
            <w:shd w:val="clear" w:color="auto" w:fill="auto"/>
          </w:tcPr>
          <w:p w14:paraId="14F2C605" w14:textId="77777777" w:rsidR="00B71587" w:rsidRDefault="00F457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Голень "Мини" мясокостная ЦБ лоток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ОХЛ</w:t>
            </w:r>
          </w:p>
        </w:tc>
      </w:tr>
      <w:tr w:rsidR="00B71587" w14:paraId="05FB9B49" w14:textId="77777777">
        <w:trPr>
          <w:trHeight w:val="300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56E98B24" w14:textId="77777777" w:rsidR="00B71587" w:rsidRDefault="00F457E1">
            <w:pPr>
              <w:pStyle w:val="aff4"/>
              <w:tabs>
                <w:tab w:val="left" w:pos="567"/>
              </w:tabs>
              <w:spacing w:line="276" w:lineRule="auto"/>
              <w:ind w:firstLine="0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8333" w:type="dxa"/>
            <w:shd w:val="clear" w:color="auto" w:fill="auto"/>
          </w:tcPr>
          <w:p w14:paraId="588BCB1A" w14:textId="77777777" w:rsidR="00B71587" w:rsidRDefault="00F457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Малое филе тушки ЦБ лоток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ОХЛ</w:t>
            </w:r>
          </w:p>
        </w:tc>
      </w:tr>
      <w:tr w:rsidR="00B71587" w14:paraId="6D47F97E" w14:textId="77777777">
        <w:trPr>
          <w:trHeight w:val="300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2080F625" w14:textId="77777777" w:rsidR="00B71587" w:rsidRDefault="00F457E1">
            <w:pPr>
              <w:pStyle w:val="aff4"/>
              <w:tabs>
                <w:tab w:val="left" w:pos="567"/>
              </w:tabs>
              <w:spacing w:line="276" w:lineRule="auto"/>
              <w:ind w:firstLine="0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8333" w:type="dxa"/>
            <w:shd w:val="clear" w:color="auto" w:fill="auto"/>
          </w:tcPr>
          <w:p w14:paraId="0E6FACE1" w14:textId="77777777" w:rsidR="00B71587" w:rsidRDefault="00F457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Мякоть бедра бескостная ЦБ лоток 750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ОХЛ</w:t>
            </w:r>
          </w:p>
        </w:tc>
      </w:tr>
      <w:tr w:rsidR="00B71587" w14:paraId="704EE8F7" w14:textId="77777777">
        <w:trPr>
          <w:trHeight w:val="300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7D3B5B18" w14:textId="77777777" w:rsidR="00B71587" w:rsidRDefault="00F457E1">
            <w:pPr>
              <w:pStyle w:val="aff4"/>
              <w:tabs>
                <w:tab w:val="left" w:pos="567"/>
              </w:tabs>
              <w:spacing w:line="276" w:lineRule="auto"/>
              <w:ind w:firstLine="0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8333" w:type="dxa"/>
            <w:shd w:val="clear" w:color="auto" w:fill="auto"/>
          </w:tcPr>
          <w:p w14:paraId="69229F87" w14:textId="77777777" w:rsidR="00B71587" w:rsidRDefault="00F457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Филе нарезанное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"Медальоны от Петрухи" ЦБ лоток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ОХЛ</w:t>
            </w:r>
          </w:p>
        </w:tc>
      </w:tr>
      <w:tr w:rsidR="00B71587" w14:paraId="17A330FD" w14:textId="77777777">
        <w:trPr>
          <w:trHeight w:val="300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1E4C2D4A" w14:textId="77777777" w:rsidR="00B71587" w:rsidRDefault="00F457E1">
            <w:pPr>
              <w:pStyle w:val="aff4"/>
              <w:tabs>
                <w:tab w:val="left" w:pos="567"/>
              </w:tabs>
              <w:spacing w:line="276" w:lineRule="auto"/>
              <w:ind w:firstLine="0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8333" w:type="dxa"/>
            <w:shd w:val="clear" w:color="auto" w:fill="auto"/>
          </w:tcPr>
          <w:p w14:paraId="6B72368A" w14:textId="77777777" w:rsidR="00B71587" w:rsidRDefault="00F457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Филе нарезанное "Стейки от Петрухи" ЦБ лоток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ОХЛ</w:t>
            </w:r>
          </w:p>
        </w:tc>
      </w:tr>
      <w:tr w:rsidR="00B71587" w14:paraId="7BA1630C" w14:textId="77777777">
        <w:trPr>
          <w:trHeight w:val="300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6A9B2044" w14:textId="77777777" w:rsidR="00B71587" w:rsidRDefault="00F457E1">
            <w:pPr>
              <w:pStyle w:val="aff4"/>
              <w:tabs>
                <w:tab w:val="left" w:pos="567"/>
              </w:tabs>
              <w:spacing w:line="276" w:lineRule="auto"/>
              <w:ind w:firstLine="0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10</w:t>
            </w:r>
          </w:p>
        </w:tc>
        <w:tc>
          <w:tcPr>
            <w:tcW w:w="8333" w:type="dxa"/>
            <w:shd w:val="clear" w:color="auto" w:fill="auto"/>
          </w:tcPr>
          <w:p w14:paraId="5C31C00C" w14:textId="77777777" w:rsidR="00B71587" w:rsidRDefault="00F457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Колбаски "Оригинальные", лоток 600 г ОХЛ</w:t>
            </w:r>
          </w:p>
        </w:tc>
      </w:tr>
      <w:tr w:rsidR="00B71587" w14:paraId="6DAFEA27" w14:textId="77777777">
        <w:trPr>
          <w:trHeight w:val="300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7961C9A1" w14:textId="77777777" w:rsidR="00B71587" w:rsidRDefault="00F457E1">
            <w:pPr>
              <w:pStyle w:val="aff4"/>
              <w:tabs>
                <w:tab w:val="left" w:pos="567"/>
              </w:tabs>
              <w:spacing w:line="276" w:lineRule="auto"/>
              <w:ind w:firstLine="0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11</w:t>
            </w:r>
          </w:p>
        </w:tc>
        <w:tc>
          <w:tcPr>
            <w:tcW w:w="8333" w:type="dxa"/>
            <w:shd w:val="clear" w:color="auto" w:fill="auto"/>
          </w:tcPr>
          <w:p w14:paraId="37811283" w14:textId="77777777" w:rsidR="00B71587" w:rsidRDefault="00F457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Колбаски "По-Балкански", лоток 600 г ОХЛ</w:t>
            </w:r>
          </w:p>
        </w:tc>
      </w:tr>
      <w:tr w:rsidR="00B71587" w14:paraId="7008FCAE" w14:textId="77777777">
        <w:trPr>
          <w:trHeight w:val="300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10B6CDB6" w14:textId="77777777" w:rsidR="00B71587" w:rsidRDefault="00F457E1">
            <w:pPr>
              <w:pStyle w:val="aff4"/>
              <w:tabs>
                <w:tab w:val="left" w:pos="567"/>
              </w:tabs>
              <w:spacing w:line="276" w:lineRule="auto"/>
              <w:ind w:firstLine="0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12</w:t>
            </w:r>
          </w:p>
        </w:tc>
        <w:tc>
          <w:tcPr>
            <w:tcW w:w="8333" w:type="dxa"/>
            <w:shd w:val="clear" w:color="auto" w:fill="auto"/>
          </w:tcPr>
          <w:p w14:paraId="4FFE7630" w14:textId="77777777" w:rsidR="00B71587" w:rsidRDefault="00F457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Колбаски "По-Итальянски", лоток 600 г ОХЛ</w:t>
            </w:r>
          </w:p>
        </w:tc>
      </w:tr>
      <w:tr w:rsidR="00B71587" w14:paraId="6C56465F" w14:textId="77777777">
        <w:trPr>
          <w:trHeight w:val="300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23D298F9" w14:textId="77777777" w:rsidR="00B71587" w:rsidRDefault="00F457E1">
            <w:pPr>
              <w:pStyle w:val="aff4"/>
              <w:tabs>
                <w:tab w:val="left" w:pos="567"/>
              </w:tabs>
              <w:spacing w:line="276" w:lineRule="auto"/>
              <w:ind w:firstLine="0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13</w:t>
            </w:r>
          </w:p>
        </w:tc>
        <w:tc>
          <w:tcPr>
            <w:tcW w:w="8333" w:type="dxa"/>
            <w:shd w:val="clear" w:color="auto" w:fill="auto"/>
          </w:tcPr>
          <w:p w14:paraId="61434260" w14:textId="77777777" w:rsidR="00B71587" w:rsidRDefault="00F457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Колбаски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Гриля лоток 0,3 кг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Охл</w:t>
            </w:r>
            <w:proofErr w:type="spellEnd"/>
          </w:p>
        </w:tc>
      </w:tr>
      <w:tr w:rsidR="00B71587" w14:paraId="2CC09F6D" w14:textId="77777777">
        <w:trPr>
          <w:trHeight w:val="300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44D6A120" w14:textId="77777777" w:rsidR="00B71587" w:rsidRDefault="00F457E1">
            <w:pPr>
              <w:pStyle w:val="aff4"/>
              <w:tabs>
                <w:tab w:val="left" w:pos="567"/>
              </w:tabs>
              <w:spacing w:line="276" w:lineRule="auto"/>
              <w:ind w:firstLine="0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14</w:t>
            </w:r>
          </w:p>
        </w:tc>
        <w:tc>
          <w:tcPr>
            <w:tcW w:w="8333" w:type="dxa"/>
            <w:shd w:val="clear" w:color="auto" w:fill="auto"/>
          </w:tcPr>
          <w:p w14:paraId="78F010C7" w14:textId="77777777" w:rsidR="00B71587" w:rsidRDefault="00F457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Котлеты "Сливочные с сыром" пан., лоток 500 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Охл</w:t>
            </w:r>
            <w:proofErr w:type="spellEnd"/>
          </w:p>
        </w:tc>
      </w:tr>
      <w:tr w:rsidR="00B71587" w14:paraId="6CE49BB2" w14:textId="77777777">
        <w:trPr>
          <w:trHeight w:val="300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74B0D942" w14:textId="77777777" w:rsidR="00B71587" w:rsidRDefault="00F457E1">
            <w:pPr>
              <w:pStyle w:val="aff4"/>
              <w:tabs>
                <w:tab w:val="left" w:pos="567"/>
              </w:tabs>
              <w:spacing w:line="276" w:lineRule="auto"/>
              <w:ind w:firstLine="0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15</w:t>
            </w:r>
          </w:p>
        </w:tc>
        <w:tc>
          <w:tcPr>
            <w:tcW w:w="8333" w:type="dxa"/>
            <w:shd w:val="clear" w:color="auto" w:fill="auto"/>
          </w:tcPr>
          <w:p w14:paraId="3F8BAFD0" w14:textId="77777777" w:rsidR="00B71587" w:rsidRDefault="00F457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Котлеты Домашние с грибами и сыром лоток газ 0,45кг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Охл</w:t>
            </w:r>
            <w:proofErr w:type="spellEnd"/>
          </w:p>
        </w:tc>
      </w:tr>
      <w:tr w:rsidR="00B71587" w14:paraId="0FBD3647" w14:textId="77777777">
        <w:trPr>
          <w:trHeight w:val="300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1935F367" w14:textId="77777777" w:rsidR="00B71587" w:rsidRDefault="00F457E1">
            <w:pPr>
              <w:pStyle w:val="aff4"/>
              <w:tabs>
                <w:tab w:val="left" w:pos="567"/>
              </w:tabs>
              <w:spacing w:line="276" w:lineRule="auto"/>
              <w:ind w:firstLine="0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16</w:t>
            </w:r>
          </w:p>
        </w:tc>
        <w:tc>
          <w:tcPr>
            <w:tcW w:w="8333" w:type="dxa"/>
            <w:shd w:val="clear" w:color="auto" w:fill="auto"/>
          </w:tcPr>
          <w:p w14:paraId="45C77415" w14:textId="77777777" w:rsidR="00B71587" w:rsidRDefault="00F457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 ЦБ в маринаде «Томат острый»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Охл</w:t>
            </w:r>
            <w:proofErr w:type="spellEnd"/>
          </w:p>
        </w:tc>
      </w:tr>
      <w:tr w:rsidR="00B71587" w14:paraId="004F4FD8" w14:textId="77777777">
        <w:trPr>
          <w:trHeight w:val="300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68D803CD" w14:textId="77777777" w:rsidR="00B71587" w:rsidRDefault="00F457E1">
            <w:pPr>
              <w:pStyle w:val="aff4"/>
              <w:tabs>
                <w:tab w:val="left" w:pos="567"/>
              </w:tabs>
              <w:spacing w:line="276" w:lineRule="auto"/>
              <w:ind w:firstLine="0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17</w:t>
            </w:r>
          </w:p>
        </w:tc>
        <w:tc>
          <w:tcPr>
            <w:tcW w:w="8333" w:type="dxa"/>
            <w:shd w:val="clear" w:color="auto" w:fill="auto"/>
          </w:tcPr>
          <w:p w14:paraId="4216D0A6" w14:textId="77777777" w:rsidR="00B71587" w:rsidRDefault="00F457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Крылышки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Баффало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 т/ф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Охл</w:t>
            </w:r>
            <w:proofErr w:type="spellEnd"/>
          </w:p>
        </w:tc>
      </w:tr>
      <w:tr w:rsidR="00B71587" w14:paraId="1CCD7432" w14:textId="77777777">
        <w:trPr>
          <w:trHeight w:val="300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7DB6B548" w14:textId="77777777" w:rsidR="00B71587" w:rsidRDefault="00F457E1">
            <w:pPr>
              <w:pStyle w:val="aff4"/>
              <w:tabs>
                <w:tab w:val="left" w:pos="567"/>
              </w:tabs>
              <w:spacing w:line="276" w:lineRule="auto"/>
              <w:ind w:firstLine="0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18</w:t>
            </w:r>
          </w:p>
        </w:tc>
        <w:tc>
          <w:tcPr>
            <w:tcW w:w="8333" w:type="dxa"/>
            <w:shd w:val="clear" w:color="auto" w:fill="auto"/>
          </w:tcPr>
          <w:p w14:paraId="6555849D" w14:textId="77777777" w:rsidR="00B71587" w:rsidRDefault="00F457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Микс ЦБ: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(бедро, голень, крыло) в маринаде «Барбекю»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Охл</w:t>
            </w:r>
            <w:proofErr w:type="spellEnd"/>
          </w:p>
        </w:tc>
      </w:tr>
      <w:tr w:rsidR="00B71587" w14:paraId="27B9D8BC" w14:textId="77777777">
        <w:trPr>
          <w:trHeight w:val="300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10EF70FE" w14:textId="77777777" w:rsidR="00B71587" w:rsidRDefault="00F457E1">
            <w:pPr>
              <w:pStyle w:val="aff4"/>
              <w:tabs>
                <w:tab w:val="left" w:pos="567"/>
              </w:tabs>
              <w:spacing w:line="276" w:lineRule="auto"/>
              <w:ind w:firstLine="0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19</w:t>
            </w:r>
          </w:p>
        </w:tc>
        <w:tc>
          <w:tcPr>
            <w:tcW w:w="8333" w:type="dxa"/>
            <w:shd w:val="clear" w:color="auto" w:fill="auto"/>
          </w:tcPr>
          <w:p w14:paraId="4CCE770C" w14:textId="77777777" w:rsidR="00B71587" w:rsidRDefault="00F457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Мякоть бедра на косточке в маринаде по-турецки вес т/ф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Охл</w:t>
            </w:r>
            <w:proofErr w:type="spellEnd"/>
          </w:p>
        </w:tc>
      </w:tr>
      <w:tr w:rsidR="00B71587" w14:paraId="611812AF" w14:textId="77777777">
        <w:trPr>
          <w:trHeight w:val="300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1FBC61D1" w14:textId="77777777" w:rsidR="00B71587" w:rsidRDefault="00F457E1">
            <w:pPr>
              <w:pStyle w:val="aff4"/>
              <w:tabs>
                <w:tab w:val="left" w:pos="567"/>
              </w:tabs>
              <w:spacing w:line="276" w:lineRule="auto"/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20</w:t>
            </w:r>
          </w:p>
        </w:tc>
        <w:tc>
          <w:tcPr>
            <w:tcW w:w="8333" w:type="dxa"/>
            <w:shd w:val="clear" w:color="auto" w:fill="auto"/>
          </w:tcPr>
          <w:p w14:paraId="19014746" w14:textId="77777777" w:rsidR="00B71587" w:rsidRDefault="00F457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Мякоть голени в маринаде Майоран вес т/ф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Охл</w:t>
            </w:r>
            <w:proofErr w:type="spellEnd"/>
          </w:p>
        </w:tc>
      </w:tr>
      <w:tr w:rsidR="00B71587" w14:paraId="6349A4D8" w14:textId="77777777">
        <w:trPr>
          <w:trHeight w:val="300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73919DA3" w14:textId="77777777" w:rsidR="00B71587" w:rsidRDefault="00F457E1">
            <w:pPr>
              <w:pStyle w:val="aff4"/>
              <w:tabs>
                <w:tab w:val="left" w:pos="567"/>
              </w:tabs>
              <w:spacing w:line="276" w:lineRule="auto"/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21</w:t>
            </w:r>
          </w:p>
        </w:tc>
        <w:tc>
          <w:tcPr>
            <w:tcW w:w="8333" w:type="dxa"/>
            <w:shd w:val="clear" w:color="auto" w:fill="auto"/>
          </w:tcPr>
          <w:p w14:paraId="34595CCB" w14:textId="77777777" w:rsidR="00B71587" w:rsidRDefault="00F457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Мякоть окорочка в маринаде Майоран вес т/ф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Охл</w:t>
            </w:r>
            <w:proofErr w:type="spellEnd"/>
          </w:p>
        </w:tc>
      </w:tr>
      <w:tr w:rsidR="00B71587" w14:paraId="0F4FA110" w14:textId="77777777">
        <w:trPr>
          <w:trHeight w:val="300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1B45EF27" w14:textId="77777777" w:rsidR="00B71587" w:rsidRDefault="00F457E1">
            <w:pPr>
              <w:pStyle w:val="aff4"/>
              <w:tabs>
                <w:tab w:val="left" w:pos="567"/>
              </w:tabs>
              <w:spacing w:line="276" w:lineRule="auto"/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22</w:t>
            </w:r>
          </w:p>
        </w:tc>
        <w:tc>
          <w:tcPr>
            <w:tcW w:w="8333" w:type="dxa"/>
            <w:shd w:val="clear" w:color="auto" w:fill="auto"/>
          </w:tcPr>
          <w:p w14:paraId="64F4683C" w14:textId="77777777" w:rsidR="00B71587" w:rsidRDefault="00F457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Филе ЦБ в маринаде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«Чеснок и зелень»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Охл</w:t>
            </w:r>
            <w:proofErr w:type="spellEnd"/>
          </w:p>
        </w:tc>
      </w:tr>
      <w:tr w:rsidR="00B71587" w14:paraId="4D75A5A3" w14:textId="77777777">
        <w:trPr>
          <w:trHeight w:val="300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7CE29F6D" w14:textId="77777777" w:rsidR="00B71587" w:rsidRDefault="00F457E1">
            <w:pPr>
              <w:pStyle w:val="aff4"/>
              <w:tabs>
                <w:tab w:val="left" w:pos="567"/>
              </w:tabs>
              <w:spacing w:line="276" w:lineRule="auto"/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23</w:t>
            </w:r>
          </w:p>
        </w:tc>
        <w:tc>
          <w:tcPr>
            <w:tcW w:w="8333" w:type="dxa"/>
            <w:shd w:val="clear" w:color="auto" w:fill="auto"/>
          </w:tcPr>
          <w:p w14:paraId="1D0B16C8" w14:textId="77777777" w:rsidR="00B71587" w:rsidRDefault="00F457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Цыпленок Табака вес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Охл</w:t>
            </w:r>
            <w:proofErr w:type="spellEnd"/>
          </w:p>
        </w:tc>
      </w:tr>
      <w:tr w:rsidR="00B71587" w14:paraId="52875219" w14:textId="77777777">
        <w:trPr>
          <w:trHeight w:val="300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356033C9" w14:textId="77777777" w:rsidR="00B71587" w:rsidRDefault="00F457E1">
            <w:pPr>
              <w:pStyle w:val="aff4"/>
              <w:tabs>
                <w:tab w:val="left" w:pos="567"/>
              </w:tabs>
              <w:spacing w:line="276" w:lineRule="auto"/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24</w:t>
            </w:r>
          </w:p>
        </w:tc>
        <w:tc>
          <w:tcPr>
            <w:tcW w:w="8333" w:type="dxa"/>
            <w:shd w:val="clear" w:color="auto" w:fill="auto"/>
          </w:tcPr>
          <w:p w14:paraId="46AF6A21" w14:textId="77777777" w:rsidR="00B71587" w:rsidRDefault="00F457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"Хрустящие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митболы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0,29 кг г/я 2,9 кг Зам</w:t>
            </w:r>
          </w:p>
        </w:tc>
      </w:tr>
      <w:tr w:rsidR="00B71587" w14:paraId="79593C4C" w14:textId="77777777">
        <w:trPr>
          <w:trHeight w:val="300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2C656851" w14:textId="77777777" w:rsidR="00B71587" w:rsidRDefault="00F457E1">
            <w:pPr>
              <w:pStyle w:val="aff4"/>
              <w:tabs>
                <w:tab w:val="left" w:pos="567"/>
              </w:tabs>
              <w:spacing w:line="276" w:lineRule="auto"/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25</w:t>
            </w:r>
          </w:p>
        </w:tc>
        <w:tc>
          <w:tcPr>
            <w:tcW w:w="8333" w:type="dxa"/>
            <w:shd w:val="clear" w:color="auto" w:fill="auto"/>
          </w:tcPr>
          <w:p w14:paraId="495FC018" w14:textId="77777777" w:rsidR="00B71587" w:rsidRDefault="00F457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"Хрустящие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наггетсы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0,29 кг г/я 2,9 кг Зам</w:t>
            </w:r>
          </w:p>
        </w:tc>
      </w:tr>
      <w:tr w:rsidR="00B71587" w14:paraId="7108AAD3" w14:textId="77777777">
        <w:trPr>
          <w:trHeight w:val="300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6F6B18CE" w14:textId="77777777" w:rsidR="00B71587" w:rsidRDefault="00F457E1">
            <w:pPr>
              <w:pStyle w:val="aff4"/>
              <w:tabs>
                <w:tab w:val="left" w:pos="567"/>
              </w:tabs>
              <w:spacing w:line="276" w:lineRule="auto"/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26</w:t>
            </w:r>
          </w:p>
        </w:tc>
        <w:tc>
          <w:tcPr>
            <w:tcW w:w="8333" w:type="dxa"/>
            <w:shd w:val="clear" w:color="auto" w:fill="auto"/>
          </w:tcPr>
          <w:p w14:paraId="7AA397EF" w14:textId="77777777" w:rsidR="00B71587" w:rsidRDefault="00F457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"Попкорн Хрустящий" 0,29 кг Зам</w:t>
            </w:r>
          </w:p>
        </w:tc>
      </w:tr>
      <w:tr w:rsidR="00B71587" w14:paraId="29075655" w14:textId="77777777">
        <w:trPr>
          <w:trHeight w:val="300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748E5C5B" w14:textId="77777777" w:rsidR="00B71587" w:rsidRDefault="00F457E1">
            <w:pPr>
              <w:pStyle w:val="aff4"/>
              <w:tabs>
                <w:tab w:val="left" w:pos="567"/>
              </w:tabs>
              <w:spacing w:line="276" w:lineRule="auto"/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27</w:t>
            </w:r>
          </w:p>
        </w:tc>
        <w:tc>
          <w:tcPr>
            <w:tcW w:w="8333" w:type="dxa"/>
            <w:shd w:val="clear" w:color="auto" w:fill="auto"/>
          </w:tcPr>
          <w:p w14:paraId="147A0B11" w14:textId="77777777" w:rsidR="00B71587" w:rsidRDefault="00F457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Тушка ЦБ 1 сорта вакуум пакет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Охл</w:t>
            </w:r>
            <w:proofErr w:type="spellEnd"/>
          </w:p>
        </w:tc>
      </w:tr>
      <w:tr w:rsidR="00B71587" w14:paraId="561BECEF" w14:textId="77777777">
        <w:trPr>
          <w:trHeight w:val="300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1987B57A" w14:textId="77777777" w:rsidR="00B71587" w:rsidRDefault="00F457E1">
            <w:pPr>
              <w:pStyle w:val="aff4"/>
              <w:tabs>
                <w:tab w:val="left" w:pos="567"/>
              </w:tabs>
              <w:spacing w:line="276" w:lineRule="auto"/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28</w:t>
            </w:r>
          </w:p>
        </w:tc>
        <w:tc>
          <w:tcPr>
            <w:tcW w:w="8333" w:type="dxa"/>
            <w:shd w:val="clear" w:color="auto" w:fill="auto"/>
          </w:tcPr>
          <w:p w14:paraId="0649BE73" w14:textId="77777777" w:rsidR="00B71587" w:rsidRDefault="00F457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Тушка ЦБ 1 сорта пакет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г/я</w:t>
            </w:r>
          </w:p>
        </w:tc>
      </w:tr>
      <w:tr w:rsidR="00B71587" w14:paraId="1ED0075D" w14:textId="77777777">
        <w:trPr>
          <w:trHeight w:val="300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085D7EA5" w14:textId="77777777" w:rsidR="00B71587" w:rsidRDefault="00F457E1">
            <w:pPr>
              <w:pStyle w:val="aff4"/>
              <w:tabs>
                <w:tab w:val="left" w:pos="567"/>
              </w:tabs>
              <w:spacing w:line="276" w:lineRule="auto"/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29</w:t>
            </w:r>
          </w:p>
        </w:tc>
        <w:tc>
          <w:tcPr>
            <w:tcW w:w="8333" w:type="dxa"/>
            <w:shd w:val="clear" w:color="auto" w:fill="auto"/>
          </w:tcPr>
          <w:p w14:paraId="05D0300D" w14:textId="77777777" w:rsidR="00B71587" w:rsidRDefault="00F457E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Мышечные желудки ЦБ лоток 550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1587" w14:paraId="24987A73" w14:textId="77777777">
        <w:trPr>
          <w:trHeight w:val="300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2DB74DCF" w14:textId="77777777" w:rsidR="00B71587" w:rsidRDefault="00F457E1">
            <w:pPr>
              <w:pStyle w:val="aff4"/>
              <w:tabs>
                <w:tab w:val="left" w:pos="567"/>
              </w:tabs>
              <w:spacing w:line="276" w:lineRule="auto"/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30</w:t>
            </w:r>
          </w:p>
        </w:tc>
        <w:tc>
          <w:tcPr>
            <w:tcW w:w="8333" w:type="dxa"/>
            <w:shd w:val="clear" w:color="auto" w:fill="auto"/>
          </w:tcPr>
          <w:p w14:paraId="6C30BB90" w14:textId="77777777" w:rsidR="00B71587" w:rsidRDefault="00F457E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Печень ЦБ лоток 550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1587" w14:paraId="172DD86D" w14:textId="77777777">
        <w:trPr>
          <w:trHeight w:val="300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089E606D" w14:textId="77777777" w:rsidR="00B71587" w:rsidRDefault="00F457E1">
            <w:pPr>
              <w:pStyle w:val="aff4"/>
              <w:tabs>
                <w:tab w:val="left" w:pos="567"/>
              </w:tabs>
              <w:spacing w:line="276" w:lineRule="auto"/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31</w:t>
            </w:r>
          </w:p>
        </w:tc>
        <w:tc>
          <w:tcPr>
            <w:tcW w:w="8333" w:type="dxa"/>
            <w:shd w:val="clear" w:color="auto" w:fill="auto"/>
          </w:tcPr>
          <w:p w14:paraId="3EE5F67C" w14:textId="77777777" w:rsidR="00B71587" w:rsidRDefault="00F457E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Сердце ЦБ лоток 450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4D49E38" w14:textId="77777777" w:rsidR="00B71587" w:rsidRDefault="00B71587">
      <w:pPr>
        <w:pStyle w:val="aff4"/>
        <w:tabs>
          <w:tab w:val="left" w:pos="567"/>
        </w:tabs>
        <w:spacing w:line="276" w:lineRule="auto"/>
        <w:ind w:firstLine="0"/>
        <w:rPr>
          <w:rFonts w:cs="Times New Roman"/>
          <w:b/>
          <w:szCs w:val="24"/>
        </w:rPr>
      </w:pPr>
    </w:p>
    <w:p w14:paraId="7BC6B543" w14:textId="77777777" w:rsidR="00B71587" w:rsidRDefault="00F457E1">
      <w:pPr>
        <w:pStyle w:val="aff4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Права и обязанности Участников Акции</w:t>
      </w:r>
    </w:p>
    <w:p w14:paraId="1124D343" w14:textId="77777777" w:rsidR="00B71587" w:rsidRDefault="00F457E1">
      <w:pPr>
        <w:pStyle w:val="aff4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Участниками Акции могут быть дееспособные физические лица, являющиеся гражданами Российской Федерации, </w:t>
      </w:r>
      <w:r>
        <w:rPr>
          <w:rFonts w:cs="Times New Roman"/>
          <w:szCs w:val="24"/>
        </w:rPr>
        <w:t>постоянно проживающие на территории Российской Федерации, достигшие 18-летнего возраста и выполнившие условия раздела 7 настоящих Правил (далее по тексту – «Участники»).</w:t>
      </w:r>
    </w:p>
    <w:p w14:paraId="4CC977FF" w14:textId="77777777" w:rsidR="00B71587" w:rsidRDefault="00F457E1">
      <w:pPr>
        <w:pStyle w:val="aff4"/>
        <w:numPr>
          <w:ilvl w:val="1"/>
          <w:numId w:val="1"/>
        </w:numPr>
        <w:tabs>
          <w:tab w:val="left" w:pos="567"/>
        </w:tabs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В Акции запрещается участвовать работникам и представителям Организатора, </w:t>
      </w:r>
      <w:r>
        <w:rPr>
          <w:rFonts w:cs="Times New Roman"/>
          <w:szCs w:val="24"/>
        </w:rPr>
        <w:t>аффилированным с ними лицам, членам семей таких работников и представителей, а также работникам и представителям Торговых сетей, реализующих продукцию, указанную в п.5.1, а также членам их семей.</w:t>
      </w:r>
    </w:p>
    <w:p w14:paraId="680D567D" w14:textId="77777777" w:rsidR="00B71587" w:rsidRDefault="00F457E1">
      <w:pPr>
        <w:pStyle w:val="aff4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Участники Акции вправе требовать от Организатора Акции:</w:t>
      </w:r>
    </w:p>
    <w:p w14:paraId="62BBE5FB" w14:textId="77777777" w:rsidR="00B71587" w:rsidRDefault="00F457E1">
      <w:pPr>
        <w:pStyle w:val="aff4"/>
        <w:numPr>
          <w:ilvl w:val="2"/>
          <w:numId w:val="1"/>
        </w:numPr>
        <w:tabs>
          <w:tab w:val="left" w:pos="567"/>
        </w:tabs>
        <w:spacing w:line="276" w:lineRule="auto"/>
        <w:ind w:left="0"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полу</w:t>
      </w:r>
      <w:r>
        <w:rPr>
          <w:rFonts w:cs="Times New Roman"/>
          <w:szCs w:val="24"/>
        </w:rPr>
        <w:t>чения информации об Акции в соответствии с Правилами Акции;</w:t>
      </w:r>
    </w:p>
    <w:p w14:paraId="5D72AF97" w14:textId="77777777" w:rsidR="00B71587" w:rsidRDefault="00F457E1">
      <w:pPr>
        <w:pStyle w:val="aff4"/>
        <w:numPr>
          <w:ilvl w:val="2"/>
          <w:numId w:val="1"/>
        </w:numPr>
        <w:tabs>
          <w:tab w:val="left" w:pos="567"/>
        </w:tabs>
        <w:spacing w:line="276" w:lineRule="auto"/>
        <w:ind w:left="0"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при соблюдении Правил Акции – предоставления Приза в соответствии с Правилами Акции.</w:t>
      </w:r>
    </w:p>
    <w:p w14:paraId="13C712CB" w14:textId="77777777" w:rsidR="00B71587" w:rsidRDefault="00F457E1">
      <w:pPr>
        <w:pStyle w:val="aff4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Участники Акции обязаны выполнять все действия, связанные с участием в Акции и получением Приза, в установленны</w:t>
      </w:r>
      <w:r>
        <w:rPr>
          <w:rFonts w:cs="Times New Roman"/>
          <w:szCs w:val="24"/>
        </w:rPr>
        <w:t>е Правилами сроки.</w:t>
      </w:r>
    </w:p>
    <w:p w14:paraId="5728AE8A" w14:textId="77777777" w:rsidR="00B71587" w:rsidRDefault="00B71587">
      <w:pPr>
        <w:pStyle w:val="aff4"/>
        <w:tabs>
          <w:tab w:val="left" w:pos="567"/>
        </w:tabs>
        <w:spacing w:line="276" w:lineRule="auto"/>
        <w:ind w:firstLine="0"/>
        <w:rPr>
          <w:rFonts w:cs="Times New Roman"/>
          <w:szCs w:val="24"/>
        </w:rPr>
      </w:pPr>
    </w:p>
    <w:p w14:paraId="4EBCD832" w14:textId="77777777" w:rsidR="00B71587" w:rsidRDefault="00F457E1">
      <w:pPr>
        <w:pStyle w:val="aff4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Порядок регистрации в Акции.</w:t>
      </w:r>
    </w:p>
    <w:p w14:paraId="3DBEDDDE" w14:textId="77777777" w:rsidR="00B71587" w:rsidRDefault="00F457E1">
      <w:pPr>
        <w:pStyle w:val="15"/>
        <w:tabs>
          <w:tab w:val="left" w:pos="567"/>
        </w:tabs>
        <w:spacing w:line="276" w:lineRule="auto"/>
        <w:ind w:left="0"/>
        <w:jc w:val="both"/>
      </w:pPr>
      <w:r>
        <w:t>Для того, чтобы стать Участником Акции и претендовать на получение Призов Акции, необходимо:</w:t>
      </w:r>
    </w:p>
    <w:p w14:paraId="5E52501C" w14:textId="77777777" w:rsidR="00B71587" w:rsidRDefault="00F457E1">
      <w:pPr>
        <w:pStyle w:val="15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</w:pPr>
      <w:r>
        <w:t>В период проведения Акции (п.п.4.3.) приобрести Акционную продукцию в магазине торговой сети, участвующей в Акции,</w:t>
      </w:r>
      <w:r>
        <w:t xml:space="preserve"> </w:t>
      </w:r>
      <w:r>
        <w:rPr>
          <w:b/>
        </w:rPr>
        <w:t>сохранить оригинал кассового чека</w:t>
      </w:r>
      <w:r>
        <w:t xml:space="preserve"> или </w:t>
      </w:r>
      <w:r>
        <w:rPr>
          <w:b/>
        </w:rPr>
        <w:t>оригинал письма, если чек электронный</w:t>
      </w:r>
      <w:r>
        <w:t>, до конца Акции;</w:t>
      </w:r>
    </w:p>
    <w:p w14:paraId="16D8206F" w14:textId="77777777" w:rsidR="00B71587" w:rsidRDefault="00F457E1">
      <w:pPr>
        <w:pStyle w:val="15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</w:pPr>
      <w:r>
        <w:t>Зарегистрироваться в Акции:</w:t>
      </w:r>
    </w:p>
    <w:p w14:paraId="7C610921" w14:textId="77777777" w:rsidR="00B71587" w:rsidRDefault="00F457E1">
      <w:pPr>
        <w:pStyle w:val="15"/>
        <w:numPr>
          <w:ilvl w:val="2"/>
          <w:numId w:val="1"/>
        </w:numPr>
        <w:tabs>
          <w:tab w:val="left" w:pos="567"/>
          <w:tab w:val="left" w:pos="1276"/>
        </w:tabs>
        <w:spacing w:line="276" w:lineRule="auto"/>
        <w:ind w:hanging="79"/>
        <w:jc w:val="both"/>
      </w:pPr>
      <w:r>
        <w:rPr>
          <w:rFonts w:eastAsiaTheme="minorHAnsi"/>
          <w:lang w:eastAsia="en-US"/>
        </w:rPr>
        <w:t>Заполнить регистрационную форму на Сайте Акции, включающую обязательные</w:t>
      </w:r>
      <w:r>
        <w:t xml:space="preserve"> поля:</w:t>
      </w:r>
    </w:p>
    <w:p w14:paraId="31A829C8" w14:textId="77777777" w:rsidR="00B71587" w:rsidRDefault="00F457E1">
      <w:pPr>
        <w:pStyle w:val="15"/>
        <w:numPr>
          <w:ilvl w:val="0"/>
          <w:numId w:val="2"/>
        </w:numPr>
        <w:tabs>
          <w:tab w:val="left" w:pos="567"/>
          <w:tab w:val="left" w:pos="851"/>
        </w:tabs>
        <w:spacing w:line="276" w:lineRule="auto"/>
        <w:ind w:left="0" w:firstLine="0"/>
        <w:jc w:val="both"/>
      </w:pPr>
      <w:r>
        <w:t>Фамилия</w:t>
      </w:r>
    </w:p>
    <w:p w14:paraId="1B579BA0" w14:textId="77777777" w:rsidR="00B71587" w:rsidRDefault="00F457E1">
      <w:pPr>
        <w:pStyle w:val="15"/>
        <w:numPr>
          <w:ilvl w:val="0"/>
          <w:numId w:val="2"/>
        </w:numPr>
        <w:tabs>
          <w:tab w:val="left" w:pos="567"/>
          <w:tab w:val="left" w:pos="851"/>
        </w:tabs>
        <w:spacing w:line="276" w:lineRule="auto"/>
        <w:ind w:left="0" w:firstLine="0"/>
        <w:jc w:val="both"/>
      </w:pPr>
      <w:r>
        <w:t>Имя</w:t>
      </w:r>
    </w:p>
    <w:p w14:paraId="0AFA04EC" w14:textId="77777777" w:rsidR="00B71587" w:rsidRDefault="00F457E1">
      <w:pPr>
        <w:pStyle w:val="15"/>
        <w:numPr>
          <w:ilvl w:val="0"/>
          <w:numId w:val="2"/>
        </w:numPr>
        <w:tabs>
          <w:tab w:val="left" w:pos="567"/>
          <w:tab w:val="left" w:pos="851"/>
        </w:tabs>
        <w:spacing w:line="276" w:lineRule="auto"/>
        <w:ind w:left="0" w:firstLine="0"/>
        <w:jc w:val="both"/>
      </w:pPr>
      <w:r>
        <w:t>Отчество</w:t>
      </w:r>
    </w:p>
    <w:p w14:paraId="349B8343" w14:textId="77777777" w:rsidR="00B71587" w:rsidRDefault="00F457E1">
      <w:pPr>
        <w:pStyle w:val="15"/>
        <w:numPr>
          <w:ilvl w:val="0"/>
          <w:numId w:val="2"/>
        </w:numPr>
        <w:tabs>
          <w:tab w:val="left" w:pos="567"/>
          <w:tab w:val="left" w:pos="851"/>
        </w:tabs>
        <w:spacing w:line="276" w:lineRule="auto"/>
        <w:ind w:left="0" w:firstLine="0"/>
        <w:jc w:val="both"/>
      </w:pPr>
      <w:r>
        <w:t>Номер телефона</w:t>
      </w:r>
    </w:p>
    <w:p w14:paraId="4D077DA7" w14:textId="77777777" w:rsidR="00B71587" w:rsidRDefault="00F457E1">
      <w:pPr>
        <w:pStyle w:val="15"/>
        <w:numPr>
          <w:ilvl w:val="0"/>
          <w:numId w:val="2"/>
        </w:numPr>
        <w:tabs>
          <w:tab w:val="left" w:pos="567"/>
          <w:tab w:val="left" w:pos="851"/>
        </w:tabs>
        <w:spacing w:line="276" w:lineRule="auto"/>
        <w:ind w:left="0" w:firstLine="0"/>
        <w:jc w:val="both"/>
      </w:pPr>
      <w:proofErr w:type="spellStart"/>
      <w:r>
        <w:t>Email</w:t>
      </w:r>
      <w:proofErr w:type="spellEnd"/>
    </w:p>
    <w:p w14:paraId="336C411E" w14:textId="77777777" w:rsidR="00B71587" w:rsidRDefault="00F457E1">
      <w:pPr>
        <w:pStyle w:val="15"/>
        <w:numPr>
          <w:ilvl w:val="0"/>
          <w:numId w:val="2"/>
        </w:numPr>
        <w:tabs>
          <w:tab w:val="left" w:pos="567"/>
          <w:tab w:val="left" w:pos="851"/>
        </w:tabs>
        <w:spacing w:line="276" w:lineRule="auto"/>
        <w:ind w:left="0" w:firstLine="0"/>
        <w:jc w:val="both"/>
      </w:pPr>
      <w:r>
        <w:t xml:space="preserve">Галочка в </w:t>
      </w:r>
      <w:r>
        <w:t>пунктах:</w:t>
      </w:r>
    </w:p>
    <w:p w14:paraId="5B0AE062" w14:textId="77777777" w:rsidR="00B71587" w:rsidRDefault="00F457E1">
      <w:pPr>
        <w:pStyle w:val="15"/>
        <w:numPr>
          <w:ilvl w:val="0"/>
          <w:numId w:val="3"/>
        </w:numPr>
        <w:tabs>
          <w:tab w:val="left" w:pos="567"/>
          <w:tab w:val="left" w:pos="1560"/>
          <w:tab w:val="left" w:pos="1701"/>
        </w:tabs>
        <w:spacing w:line="276" w:lineRule="auto"/>
        <w:ind w:left="0" w:firstLine="993"/>
        <w:jc w:val="both"/>
      </w:pPr>
      <w:r>
        <w:t>Я согласен(-на) с Правилами акции и Пользовательским соглашением;</w:t>
      </w:r>
    </w:p>
    <w:p w14:paraId="4B4EEA31" w14:textId="77777777" w:rsidR="00B71587" w:rsidRDefault="00F457E1">
      <w:pPr>
        <w:pStyle w:val="15"/>
        <w:numPr>
          <w:ilvl w:val="0"/>
          <w:numId w:val="3"/>
        </w:numPr>
        <w:tabs>
          <w:tab w:val="left" w:pos="567"/>
          <w:tab w:val="left" w:pos="1560"/>
          <w:tab w:val="left" w:pos="1701"/>
        </w:tabs>
        <w:spacing w:line="276" w:lineRule="auto"/>
        <w:ind w:left="0" w:firstLine="993"/>
        <w:jc w:val="both"/>
      </w:pPr>
      <w:r>
        <w:t>Согласен с Политикой конфиденциальности;</w:t>
      </w:r>
    </w:p>
    <w:p w14:paraId="2D7B246E" w14:textId="77777777" w:rsidR="00B71587" w:rsidRDefault="00F457E1">
      <w:pPr>
        <w:pStyle w:val="15"/>
        <w:numPr>
          <w:ilvl w:val="0"/>
          <w:numId w:val="3"/>
        </w:numPr>
        <w:tabs>
          <w:tab w:val="left" w:pos="567"/>
          <w:tab w:val="left" w:pos="1560"/>
          <w:tab w:val="left" w:pos="1701"/>
        </w:tabs>
        <w:spacing w:line="276" w:lineRule="auto"/>
        <w:ind w:left="0" w:firstLine="993"/>
        <w:jc w:val="both"/>
      </w:pPr>
      <w:r>
        <w:t>Согласен на получение рассылки, подтверждаю достижение 18 лет</w:t>
      </w:r>
    </w:p>
    <w:p w14:paraId="68316680" w14:textId="77777777" w:rsidR="00B71587" w:rsidRDefault="00F457E1">
      <w:pPr>
        <w:pStyle w:val="15"/>
        <w:tabs>
          <w:tab w:val="left" w:pos="567"/>
          <w:tab w:val="left" w:pos="1276"/>
        </w:tabs>
        <w:spacing w:line="276" w:lineRule="auto"/>
        <w:ind w:left="0"/>
        <w:jc w:val="both"/>
      </w:pPr>
      <w:r>
        <w:rPr>
          <w:lang w:bidi="ru-RU"/>
        </w:rPr>
        <w:t xml:space="preserve">На указанный номер мобильного телефона отправляется </w:t>
      </w:r>
      <w:r>
        <w:rPr>
          <w:lang w:val="en-US" w:bidi="ru-RU"/>
        </w:rPr>
        <w:t>SMS</w:t>
      </w:r>
      <w:r>
        <w:rPr>
          <w:lang w:bidi="ru-RU"/>
        </w:rPr>
        <w:t xml:space="preserve"> сообщение с текстом</w:t>
      </w:r>
      <w:proofErr w:type="gramStart"/>
      <w:r>
        <w:rPr>
          <w:lang w:bidi="ru-RU"/>
        </w:rPr>
        <w:t>: П</w:t>
      </w:r>
      <w:r>
        <w:rPr>
          <w:lang w:bidi="ru-RU"/>
        </w:rPr>
        <w:t>оздравляем</w:t>
      </w:r>
      <w:proofErr w:type="gramEnd"/>
      <w:r>
        <w:rPr>
          <w:lang w:bidi="ru-RU"/>
        </w:rPr>
        <w:t>! Вы стали участником акции Сезон отпусков. Пароль ******.</w:t>
      </w:r>
    </w:p>
    <w:p w14:paraId="4A3634D6" w14:textId="77777777" w:rsidR="00B71587" w:rsidRDefault="00F457E1">
      <w:pPr>
        <w:pStyle w:val="15"/>
        <w:numPr>
          <w:ilvl w:val="1"/>
          <w:numId w:val="1"/>
        </w:numPr>
        <w:tabs>
          <w:tab w:val="left" w:pos="567"/>
          <w:tab w:val="left" w:pos="851"/>
        </w:tabs>
        <w:spacing w:line="276" w:lineRule="auto"/>
        <w:ind w:left="0" w:firstLine="0"/>
      </w:pPr>
      <w:r>
        <w:t>Для формирования Заявки на участие в розыгрыше призов выполнить следующие условия:</w:t>
      </w:r>
    </w:p>
    <w:p w14:paraId="1C95C4A5" w14:textId="77777777" w:rsidR="00B71587" w:rsidRDefault="00F457E1">
      <w:pPr>
        <w:pStyle w:val="aff4"/>
        <w:numPr>
          <w:ilvl w:val="2"/>
          <w:numId w:val="1"/>
        </w:numPr>
        <w:tabs>
          <w:tab w:val="left" w:pos="567"/>
        </w:tabs>
        <w:spacing w:line="276" w:lineRule="auto"/>
        <w:ind w:left="0"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Зарегистрировать в Личном кабинете на Сайте Акции чек, подтверждающий приобретение Акционной продукции т</w:t>
      </w:r>
      <w:r>
        <w:rPr>
          <w:rFonts w:cs="Times New Roman"/>
          <w:szCs w:val="24"/>
        </w:rPr>
        <w:t>орговых марок «Петруха», «Петруха Мастер» или «Петруха &amp;Готово» в период, указанный в п. 4.3. настоящих Правил.</w:t>
      </w:r>
    </w:p>
    <w:p w14:paraId="38A5ABAF" w14:textId="77777777" w:rsidR="00B71587" w:rsidRDefault="00F457E1">
      <w:pPr>
        <w:pStyle w:val="aff4"/>
        <w:numPr>
          <w:ilvl w:val="2"/>
          <w:numId w:val="1"/>
        </w:numPr>
        <w:tabs>
          <w:tab w:val="left" w:pos="567"/>
        </w:tabs>
        <w:spacing w:line="276" w:lineRule="auto"/>
        <w:ind w:left="0"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Порядок регистрации чека:</w:t>
      </w:r>
    </w:p>
    <w:p w14:paraId="46B825D3" w14:textId="77777777" w:rsidR="00B71587" w:rsidRDefault="00F457E1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Личном кабинете на Сайте Акции необходимо:</w:t>
      </w:r>
    </w:p>
    <w:p w14:paraId="218FF3E9" w14:textId="77777777" w:rsidR="00B71587" w:rsidRDefault="00F457E1">
      <w:pPr>
        <w:pStyle w:val="aff5"/>
        <w:numPr>
          <w:ilvl w:val="0"/>
          <w:numId w:val="4"/>
        </w:numPr>
        <w:tabs>
          <w:tab w:val="left" w:pos="567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заполнить необходимые поля во вкладке «Персональные данные», а </w:t>
      </w:r>
      <w:r>
        <w:rPr>
          <w:rFonts w:ascii="Times New Roman" w:hAnsi="Times New Roman" w:cs="Times New Roman"/>
          <w:sz w:val="24"/>
          <w:szCs w:val="24"/>
        </w:rPr>
        <w:t>именно:</w:t>
      </w:r>
    </w:p>
    <w:p w14:paraId="2A8CE678" w14:textId="77777777" w:rsidR="00B71587" w:rsidRDefault="00F457E1">
      <w:pPr>
        <w:pStyle w:val="aff5"/>
        <w:numPr>
          <w:ilvl w:val="0"/>
          <w:numId w:val="5"/>
        </w:numPr>
        <w:tabs>
          <w:tab w:val="left" w:pos="567"/>
        </w:tabs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пол;</w:t>
      </w:r>
    </w:p>
    <w:p w14:paraId="7A72659A" w14:textId="77777777" w:rsidR="00B71587" w:rsidRDefault="00F457E1">
      <w:pPr>
        <w:pStyle w:val="aff5"/>
        <w:numPr>
          <w:ilvl w:val="0"/>
          <w:numId w:val="5"/>
        </w:numPr>
        <w:tabs>
          <w:tab w:val="left" w:pos="567"/>
        </w:tabs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рождения;</w:t>
      </w:r>
    </w:p>
    <w:p w14:paraId="11B0C740" w14:textId="77777777" w:rsidR="00B71587" w:rsidRDefault="00F457E1">
      <w:pPr>
        <w:pStyle w:val="aff5"/>
        <w:numPr>
          <w:ilvl w:val="0"/>
          <w:numId w:val="5"/>
        </w:numPr>
        <w:tabs>
          <w:tab w:val="left" w:pos="567"/>
        </w:tabs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проживания.</w:t>
      </w:r>
    </w:p>
    <w:p w14:paraId="45D890EE" w14:textId="77777777" w:rsidR="00B71587" w:rsidRDefault="00F457E1">
      <w:pPr>
        <w:pStyle w:val="aff5"/>
        <w:numPr>
          <w:ilvl w:val="0"/>
          <w:numId w:val="4"/>
        </w:numPr>
        <w:tabs>
          <w:tab w:val="left" w:pos="567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загрузить качественно выполненное изображение кассового чека, соответствующего форме, определенной Федеральным законом "О применении контрольно-кассовой техники при осуществлении расчетов в Российской Федерации</w:t>
      </w:r>
      <w:r>
        <w:rPr>
          <w:rFonts w:ascii="Times New Roman" w:hAnsi="Times New Roman" w:cs="Times New Roman"/>
          <w:sz w:val="24"/>
          <w:szCs w:val="24"/>
        </w:rPr>
        <w:t>" от 22.05.2003 N 54-ФЗ, подтверждающего приобретение Акционной продукции;</w:t>
      </w:r>
    </w:p>
    <w:p w14:paraId="203CDA85" w14:textId="77777777" w:rsidR="00B71587" w:rsidRDefault="00F457E1">
      <w:pPr>
        <w:pStyle w:val="aff5"/>
        <w:numPr>
          <w:ilvl w:val="0"/>
          <w:numId w:val="4"/>
        </w:numPr>
        <w:tabs>
          <w:tab w:val="left" w:pos="567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выделить область с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>
        <w:rPr>
          <w:rFonts w:ascii="Times New Roman" w:hAnsi="Times New Roman" w:cs="Times New Roman"/>
          <w:sz w:val="24"/>
          <w:szCs w:val="24"/>
        </w:rPr>
        <w:t>-кодом;</w:t>
      </w:r>
    </w:p>
    <w:p w14:paraId="5997F4E9" w14:textId="77777777" w:rsidR="00B71587" w:rsidRDefault="00F457E1">
      <w:pPr>
        <w:pStyle w:val="aff5"/>
        <w:numPr>
          <w:ilvl w:val="0"/>
          <w:numId w:val="4"/>
        </w:numPr>
        <w:tabs>
          <w:tab w:val="left" w:pos="567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нажать кнопку «Распознать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чек»*</w:t>
      </w:r>
      <w:proofErr w:type="gramEnd"/>
    </w:p>
    <w:p w14:paraId="359B6B42" w14:textId="77777777" w:rsidR="00B71587" w:rsidRDefault="00F457E1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*в случае, когда распознавание по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>
        <w:rPr>
          <w:rFonts w:ascii="Times New Roman" w:hAnsi="Times New Roman" w:cs="Times New Roman"/>
          <w:sz w:val="24"/>
          <w:szCs w:val="24"/>
        </w:rPr>
        <w:t xml:space="preserve">-коду не осуществляется, необходимо заполнить параметры чека в ручном режиме: </w:t>
      </w:r>
    </w:p>
    <w:p w14:paraId="266E89EF" w14:textId="77777777" w:rsidR="00B71587" w:rsidRDefault="00F457E1">
      <w:pPr>
        <w:pStyle w:val="aff5"/>
        <w:numPr>
          <w:ilvl w:val="0"/>
          <w:numId w:val="6"/>
        </w:numPr>
        <w:tabs>
          <w:tab w:val="left" w:pos="567"/>
        </w:tabs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z w:val="24"/>
          <w:szCs w:val="24"/>
        </w:rPr>
        <w:t xml:space="preserve">а покупки, </w:t>
      </w:r>
    </w:p>
    <w:p w14:paraId="79AE702F" w14:textId="77777777" w:rsidR="00B71587" w:rsidRDefault="00F457E1">
      <w:pPr>
        <w:pStyle w:val="aff5"/>
        <w:numPr>
          <w:ilvl w:val="0"/>
          <w:numId w:val="6"/>
        </w:numPr>
        <w:tabs>
          <w:tab w:val="left" w:pos="567"/>
        </w:tabs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покупки, </w:t>
      </w:r>
    </w:p>
    <w:p w14:paraId="3412BD87" w14:textId="77777777" w:rsidR="00B71587" w:rsidRDefault="00F457E1">
      <w:pPr>
        <w:pStyle w:val="aff5"/>
        <w:numPr>
          <w:ilvl w:val="0"/>
          <w:numId w:val="6"/>
        </w:numPr>
        <w:tabs>
          <w:tab w:val="left" w:pos="567"/>
        </w:tabs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сумма покупки (графа ИТОГО в чеке), </w:t>
      </w:r>
    </w:p>
    <w:p w14:paraId="4DFDA0A9" w14:textId="77777777" w:rsidR="00B71587" w:rsidRDefault="00F457E1">
      <w:pPr>
        <w:pStyle w:val="aff5"/>
        <w:numPr>
          <w:ilvl w:val="0"/>
          <w:numId w:val="6"/>
        </w:numPr>
        <w:tabs>
          <w:tab w:val="left" w:pos="567"/>
        </w:tabs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№ФН,</w:t>
      </w:r>
    </w:p>
    <w:p w14:paraId="16094B37" w14:textId="77777777" w:rsidR="00B71587" w:rsidRDefault="00F457E1">
      <w:pPr>
        <w:pStyle w:val="aff5"/>
        <w:numPr>
          <w:ilvl w:val="0"/>
          <w:numId w:val="6"/>
        </w:numPr>
        <w:tabs>
          <w:tab w:val="left" w:pos="567"/>
        </w:tabs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№ФД, </w:t>
      </w:r>
    </w:p>
    <w:p w14:paraId="7D972BF5" w14:textId="77777777" w:rsidR="00B71587" w:rsidRDefault="00F457E1">
      <w:pPr>
        <w:pStyle w:val="aff5"/>
        <w:numPr>
          <w:ilvl w:val="0"/>
          <w:numId w:val="6"/>
        </w:numPr>
        <w:tabs>
          <w:tab w:val="left" w:pos="567"/>
        </w:tabs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№ФПД (№ФП), </w:t>
      </w:r>
    </w:p>
    <w:p w14:paraId="2B7E51F0" w14:textId="77777777" w:rsidR="00B71587" w:rsidRDefault="00F457E1">
      <w:pPr>
        <w:pStyle w:val="aff5"/>
        <w:numPr>
          <w:ilvl w:val="0"/>
          <w:numId w:val="7"/>
        </w:numPr>
        <w:tabs>
          <w:tab w:val="left" w:pos="567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 кнопку «Зарегистрировать чек»</w:t>
      </w:r>
    </w:p>
    <w:p w14:paraId="281A2873" w14:textId="77777777" w:rsidR="00B71587" w:rsidRDefault="00F457E1">
      <w:pPr>
        <w:pStyle w:val="aff5"/>
        <w:numPr>
          <w:ilvl w:val="3"/>
          <w:numId w:val="1"/>
        </w:numPr>
        <w:tabs>
          <w:tab w:val="left" w:pos="567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Обязательными требованиями к изображению чека являются:</w:t>
      </w:r>
    </w:p>
    <w:p w14:paraId="0E8E8977" w14:textId="77777777" w:rsidR="00B71587" w:rsidRDefault="00F457E1">
      <w:pPr>
        <w:pStyle w:val="aff5"/>
        <w:numPr>
          <w:ilvl w:val="0"/>
          <w:numId w:val="7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JPG;</w:t>
      </w:r>
    </w:p>
    <w:p w14:paraId="0D3C4ADD" w14:textId="77777777" w:rsidR="00B71587" w:rsidRDefault="00F457E1">
      <w:pPr>
        <w:pStyle w:val="aff5"/>
        <w:numPr>
          <w:ilvl w:val="0"/>
          <w:numId w:val="7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физический размер не более 7 (семи) Мбайт;</w:t>
      </w:r>
    </w:p>
    <w:p w14:paraId="5D10AF57" w14:textId="77777777" w:rsidR="00B71587" w:rsidRDefault="00F457E1">
      <w:pPr>
        <w:pStyle w:val="aff5"/>
        <w:numPr>
          <w:ilvl w:val="0"/>
          <w:numId w:val="7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должно быть качественное, без заломов и обрывов, все символы чека должны быть четко видны;</w:t>
      </w:r>
    </w:p>
    <w:p w14:paraId="64237924" w14:textId="77777777" w:rsidR="00B71587" w:rsidRDefault="00F457E1">
      <w:pPr>
        <w:pStyle w:val="aff5"/>
        <w:numPr>
          <w:ilvl w:val="0"/>
          <w:numId w:val="7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QR- кода на кассовом чеке, </w:t>
      </w:r>
    </w:p>
    <w:p w14:paraId="3FEB406E" w14:textId="77777777" w:rsidR="00B71587" w:rsidRDefault="00F457E1">
      <w:pPr>
        <w:pStyle w:val="aff5"/>
        <w:numPr>
          <w:ilvl w:val="0"/>
          <w:numId w:val="7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чеке должны отображаться наименование и количество приобретенной продукции, дата, время, сумма чека (Итог), №ФН, №Ф</w:t>
      </w:r>
      <w:r>
        <w:rPr>
          <w:rFonts w:ascii="Times New Roman" w:hAnsi="Times New Roman" w:cs="Times New Roman"/>
          <w:sz w:val="24"/>
          <w:szCs w:val="24"/>
        </w:rPr>
        <w:t>Д, №ФПД (№ФП).</w:t>
      </w:r>
    </w:p>
    <w:p w14:paraId="3F139A72" w14:textId="77777777" w:rsidR="00B71587" w:rsidRDefault="00F457E1">
      <w:pPr>
        <w:pStyle w:val="aff5"/>
        <w:numPr>
          <w:ilvl w:val="0"/>
          <w:numId w:val="7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 должен быть сфотографирован полностью, включая верхний и нижний край чека, изображение чека должно быть вертикально ориентировано. Фотографировать чек необходимо под прямым углом.</w:t>
      </w:r>
    </w:p>
    <w:p w14:paraId="6E18E320" w14:textId="77777777" w:rsidR="00B71587" w:rsidRDefault="00F457E1">
      <w:pPr>
        <w:pStyle w:val="aff5"/>
        <w:numPr>
          <w:ilvl w:val="3"/>
          <w:numId w:val="1"/>
        </w:numPr>
        <w:tabs>
          <w:tab w:val="left" w:pos="567"/>
        </w:tabs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Признаются некорректными, не учитываются и не принимаются</w:t>
      </w:r>
      <w:r>
        <w:rPr>
          <w:rFonts w:ascii="Times New Roman" w:hAnsi="Times New Roman" w:cs="Times New Roman"/>
          <w:sz w:val="24"/>
          <w:szCs w:val="24"/>
        </w:rPr>
        <w:t xml:space="preserve"> следующие чеки: </w:t>
      </w:r>
    </w:p>
    <w:p w14:paraId="4BCE290D" w14:textId="77777777" w:rsidR="00B71587" w:rsidRDefault="00F457E1">
      <w:pPr>
        <w:pStyle w:val="aff5"/>
        <w:numPr>
          <w:ilvl w:val="0"/>
          <w:numId w:val="7"/>
        </w:numPr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вымышленными, некорректными или нераспознаваемыми QR-кодами, или вымышленными/ошибочными цифровыми значениями №ФН, №ФПД (№ФП), №ФД;</w:t>
      </w:r>
    </w:p>
    <w:p w14:paraId="3F09BD40" w14:textId="77777777" w:rsidR="00B71587" w:rsidRDefault="00F457E1">
      <w:pPr>
        <w:pStyle w:val="aff5"/>
        <w:numPr>
          <w:ilvl w:val="0"/>
          <w:numId w:val="7"/>
        </w:numPr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распознанные и не подтвержденные ФНС;</w:t>
      </w:r>
    </w:p>
    <w:p w14:paraId="73AE1ECF" w14:textId="77777777" w:rsidR="00B71587" w:rsidRDefault="00F457E1">
      <w:pPr>
        <w:pStyle w:val="aff5"/>
        <w:numPr>
          <w:ilvl w:val="0"/>
          <w:numId w:val="7"/>
        </w:numPr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момент регистрации, которых был ранее даты начала или позднее д</w:t>
      </w:r>
      <w:r>
        <w:rPr>
          <w:rFonts w:ascii="Times New Roman" w:hAnsi="Times New Roman" w:cs="Times New Roman"/>
          <w:sz w:val="24"/>
          <w:szCs w:val="24"/>
        </w:rPr>
        <w:t xml:space="preserve">аты окончания периода приема Заявок на участие в Акции, указанных в </w:t>
      </w:r>
      <w:r>
        <w:rPr>
          <w:rFonts w:ascii="Times New Roman" w:hAnsi="Times New Roman"/>
          <w:sz w:val="24"/>
        </w:rPr>
        <w:t>пункте 4.3.</w:t>
      </w:r>
      <w:r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14:paraId="79E0CDE0" w14:textId="77777777" w:rsidR="00B71587" w:rsidRDefault="00F457E1">
      <w:pPr>
        <w:pStyle w:val="aff5"/>
        <w:numPr>
          <w:ilvl w:val="0"/>
          <w:numId w:val="7"/>
        </w:numPr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повторными QR-кодами или повторными цифровыми значениями №ФН, №ФПД, №ФД, которые уже были ранее зарегистрированы в Акции;</w:t>
      </w:r>
    </w:p>
    <w:p w14:paraId="4047131F" w14:textId="77777777" w:rsidR="00B71587" w:rsidRDefault="00F457E1">
      <w:pPr>
        <w:pStyle w:val="aff5"/>
        <w:numPr>
          <w:ilvl w:val="0"/>
          <w:numId w:val="7"/>
        </w:numPr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отсутствующей в чеке </w:t>
      </w:r>
      <w:r>
        <w:rPr>
          <w:rFonts w:ascii="Times New Roman" w:hAnsi="Times New Roman" w:cs="Times New Roman"/>
          <w:sz w:val="24"/>
          <w:szCs w:val="24"/>
        </w:rPr>
        <w:t>Акционной продукцией;</w:t>
      </w:r>
    </w:p>
    <w:p w14:paraId="01B552C6" w14:textId="77777777" w:rsidR="00B71587" w:rsidRDefault="00F457E1">
      <w:pPr>
        <w:pStyle w:val="aff5"/>
        <w:numPr>
          <w:ilvl w:val="0"/>
          <w:numId w:val="7"/>
        </w:numPr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некорректно, не полностью указанными цифровыми значениями №ФН, №ФПД(ФП), №ФД, датой, временем и суммой чека;</w:t>
      </w:r>
    </w:p>
    <w:p w14:paraId="2435267C" w14:textId="77777777" w:rsidR="00B71587" w:rsidRDefault="00F457E1">
      <w:pPr>
        <w:pStyle w:val="aff5"/>
        <w:numPr>
          <w:ilvl w:val="0"/>
          <w:numId w:val="7"/>
        </w:numPr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магазинов, не участвующих в Акции;</w:t>
      </w:r>
    </w:p>
    <w:p w14:paraId="26123180" w14:textId="77777777" w:rsidR="00B71587" w:rsidRDefault="00F457E1">
      <w:pPr>
        <w:pStyle w:val="aff5"/>
        <w:numPr>
          <w:ilvl w:val="0"/>
          <w:numId w:val="7"/>
        </w:numPr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Изображения - оттиски, картинки, фотомонтаж.</w:t>
      </w:r>
    </w:p>
    <w:p w14:paraId="2301CCCD" w14:textId="77777777" w:rsidR="00B71587" w:rsidRDefault="00F457E1">
      <w:pPr>
        <w:pStyle w:val="15"/>
        <w:numPr>
          <w:ilvl w:val="2"/>
          <w:numId w:val="1"/>
        </w:numPr>
        <w:tabs>
          <w:tab w:val="left" w:pos="567"/>
          <w:tab w:val="left" w:pos="851"/>
        </w:tabs>
        <w:spacing w:line="276" w:lineRule="auto"/>
        <w:ind w:left="0" w:firstLine="567"/>
        <w:jc w:val="both"/>
      </w:pPr>
      <w:r>
        <w:t>Загруженный кассовый чек отправляется н</w:t>
      </w:r>
      <w:r>
        <w:t>а проверку – распознавание и подтверждение через сервис ФНС РФ. Проверка чека осуществляется в срок до 3 (Трех) рабочих дней. Срок проверки может быть увеличен в случаях, когда проверка не может быть осуществлена по причинам, не зависящим от Организатора А</w:t>
      </w:r>
      <w:r>
        <w:t>кции (например, при технических сбоях в работе сервиса ФНС). Организатор Акции обязан уведомлять Участников об увеличении срока проверки путем размещения информации на Сайте Акции.</w:t>
      </w:r>
    </w:p>
    <w:p w14:paraId="171A8B06" w14:textId="77777777" w:rsidR="00B71587" w:rsidRDefault="00F457E1">
      <w:pPr>
        <w:pStyle w:val="15"/>
        <w:numPr>
          <w:ilvl w:val="2"/>
          <w:numId w:val="1"/>
        </w:numPr>
        <w:tabs>
          <w:tab w:val="left" w:pos="567"/>
          <w:tab w:val="left" w:pos="851"/>
        </w:tabs>
        <w:spacing w:line="276" w:lineRule="auto"/>
        <w:ind w:hanging="79"/>
      </w:pPr>
      <w:r>
        <w:t>К участию не принимаются чеки интернет-магазинов (за исключением https://ww</w:t>
      </w:r>
      <w:r>
        <w:t>w.perekrestok.ru) и чеки сторонних доставок.</w:t>
      </w:r>
    </w:p>
    <w:p w14:paraId="705421A5" w14:textId="77777777" w:rsidR="00B71587" w:rsidRDefault="00F457E1">
      <w:pPr>
        <w:pStyle w:val="15"/>
        <w:numPr>
          <w:ilvl w:val="2"/>
          <w:numId w:val="1"/>
        </w:numPr>
        <w:tabs>
          <w:tab w:val="left" w:pos="567"/>
          <w:tab w:val="left" w:pos="851"/>
        </w:tabs>
        <w:spacing w:line="276" w:lineRule="auto"/>
        <w:ind w:left="0" w:firstLine="567"/>
        <w:jc w:val="both"/>
      </w:pPr>
      <w:r>
        <w:t xml:space="preserve">Организатор Акции не несет ответственность за непередачу данных по чеку оператором фискальных данных. Вся ответственность за невыполнение требований закона 54-ФЗ лежит на владельце ККТ. Участник Акции не вправе </w:t>
      </w:r>
      <w:r>
        <w:t>требовать от Организатора Акции ускорения процесса проверки чека или подтверждения чека, по которому ФНС не предоставила ответ.</w:t>
      </w:r>
    </w:p>
    <w:p w14:paraId="669BA72F" w14:textId="77777777" w:rsidR="00B71587" w:rsidRDefault="00F457E1">
      <w:pPr>
        <w:pStyle w:val="15"/>
        <w:numPr>
          <w:ilvl w:val="2"/>
          <w:numId w:val="1"/>
        </w:numPr>
        <w:tabs>
          <w:tab w:val="left" w:pos="567"/>
          <w:tab w:val="left" w:pos="851"/>
        </w:tabs>
        <w:spacing w:line="276" w:lineRule="auto"/>
        <w:ind w:left="0" w:firstLine="567"/>
        <w:jc w:val="both"/>
      </w:pPr>
      <w:r>
        <w:t xml:space="preserve">Организатор имеет право не принимать чеки, в которых при проверке ФНС отсутствует однозначно идентифицируемое </w:t>
      </w:r>
      <w:r>
        <w:t>наименование Акционной продукции.</w:t>
      </w:r>
    </w:p>
    <w:p w14:paraId="7C6993CE" w14:textId="77777777" w:rsidR="00B71587" w:rsidRDefault="00F457E1">
      <w:pPr>
        <w:pStyle w:val="15"/>
        <w:numPr>
          <w:ilvl w:val="2"/>
          <w:numId w:val="1"/>
        </w:numPr>
        <w:tabs>
          <w:tab w:val="left" w:pos="567"/>
          <w:tab w:val="left" w:pos="851"/>
        </w:tabs>
        <w:spacing w:line="276" w:lineRule="auto"/>
        <w:ind w:left="0" w:firstLine="567"/>
        <w:jc w:val="both"/>
      </w:pPr>
      <w:r>
        <w:t>Заявка формируется после подтверждения чека Организатором.</w:t>
      </w:r>
    </w:p>
    <w:p w14:paraId="79584EF4" w14:textId="77777777" w:rsidR="00B71587" w:rsidRDefault="00F457E1">
      <w:pPr>
        <w:pStyle w:val="15"/>
        <w:numPr>
          <w:ilvl w:val="1"/>
          <w:numId w:val="1"/>
        </w:numPr>
        <w:tabs>
          <w:tab w:val="left" w:pos="567"/>
          <w:tab w:val="left" w:pos="1134"/>
        </w:tabs>
        <w:spacing w:line="276" w:lineRule="auto"/>
        <w:ind w:left="0" w:firstLine="0"/>
        <w:jc w:val="both"/>
      </w:pPr>
      <w:r>
        <w:t>Зарегистрировать каждый чек можно только один раз за весь период Акции.</w:t>
      </w:r>
    </w:p>
    <w:p w14:paraId="4BD9D010" w14:textId="77777777" w:rsidR="00B71587" w:rsidRDefault="00F457E1">
      <w:pPr>
        <w:pStyle w:val="15"/>
        <w:numPr>
          <w:ilvl w:val="1"/>
          <w:numId w:val="1"/>
        </w:numPr>
        <w:tabs>
          <w:tab w:val="left" w:pos="567"/>
          <w:tab w:val="left" w:pos="1134"/>
        </w:tabs>
        <w:spacing w:line="276" w:lineRule="auto"/>
        <w:ind w:left="0" w:firstLine="0"/>
        <w:jc w:val="both"/>
      </w:pPr>
      <w:r>
        <w:t>Участник имеет право зарегистрироваться на Сайте только один раз за всё время проведения Ак</w:t>
      </w:r>
      <w:r>
        <w:t>ции. Не допускаются регистрации с дублированием информации в различных Личных кабинетах, искажение (фальсификация, умышленное или допущенное по невнимательности изменение паспортных и иных данных) информации, предоставление неполной информации. В таких слу</w:t>
      </w:r>
      <w:r>
        <w:t>чаях Организатор Акции вправе аннулировать все учетные записи Участников, в отношении которых возникли подозрения, и отказать в выдаче Призов.</w:t>
      </w:r>
    </w:p>
    <w:p w14:paraId="7E0FE587" w14:textId="77777777" w:rsidR="00B71587" w:rsidRDefault="00F457E1">
      <w:pPr>
        <w:pStyle w:val="aff5"/>
        <w:numPr>
          <w:ilvl w:val="1"/>
          <w:numId w:val="1"/>
        </w:numPr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кассовых чеков, поданных на регистрацию для участия в Акции одним Участником не ограничено.</w:t>
      </w:r>
    </w:p>
    <w:p w14:paraId="42E56594" w14:textId="77777777" w:rsidR="00B71587" w:rsidRDefault="00F457E1">
      <w:pPr>
        <w:pStyle w:val="15"/>
        <w:numPr>
          <w:ilvl w:val="1"/>
          <w:numId w:val="1"/>
        </w:numPr>
        <w:tabs>
          <w:tab w:val="left" w:pos="567"/>
          <w:tab w:val="left" w:pos="1134"/>
        </w:tabs>
        <w:spacing w:line="276" w:lineRule="auto"/>
        <w:ind w:left="0" w:firstLine="0"/>
        <w:jc w:val="both"/>
      </w:pPr>
      <w:r>
        <w:t>Регистраци</w:t>
      </w:r>
      <w:r>
        <w:t>я заявок на участие в Акции (Личного кабинета), получение сообщений от Организатора Акции и регистрация кодов являются бесплатными для Участника.</w:t>
      </w:r>
    </w:p>
    <w:p w14:paraId="7576AA37" w14:textId="77777777" w:rsidR="00B71587" w:rsidRDefault="00F457E1">
      <w:pPr>
        <w:pStyle w:val="15"/>
        <w:numPr>
          <w:ilvl w:val="1"/>
          <w:numId w:val="1"/>
        </w:numPr>
        <w:tabs>
          <w:tab w:val="left" w:pos="567"/>
          <w:tab w:val="left" w:pos="1134"/>
        </w:tabs>
        <w:spacing w:line="276" w:lineRule="auto"/>
        <w:ind w:left="0" w:firstLine="0"/>
        <w:jc w:val="both"/>
      </w:pPr>
      <w:r>
        <w:t xml:space="preserve">Совершение действий, указанных в </w:t>
      </w:r>
      <w:proofErr w:type="spellStart"/>
      <w:r>
        <w:t>п.п</w:t>
      </w:r>
      <w:proofErr w:type="spellEnd"/>
      <w:r>
        <w:t xml:space="preserve">. </w:t>
      </w:r>
      <w:proofErr w:type="gramStart"/>
      <w:r>
        <w:t>7.1-7.2</w:t>
      </w:r>
      <w:proofErr w:type="gramEnd"/>
      <w:r>
        <w:t xml:space="preserve">. Правил, лицом, соответствующим требованиям, указанным в </w:t>
      </w:r>
      <w:proofErr w:type="spellStart"/>
      <w:r>
        <w:t>п.п</w:t>
      </w:r>
      <w:proofErr w:type="spellEnd"/>
      <w:r>
        <w:t>. 6.</w:t>
      </w:r>
      <w:r>
        <w:t>1. настоящих Правил, признается акцептом публичной оферты в виде объявления об Акции на заключение договора на участие в Акции между Участником и Организатором. По итогам совершения таких действий договор на участие в Акции между Участником и Организатором</w:t>
      </w:r>
      <w:r>
        <w:t xml:space="preserve"> считается заключенным, а такое лицо признается Участником Акции и становится претендентом на получение Приза.</w:t>
      </w:r>
    </w:p>
    <w:p w14:paraId="646CFCCF" w14:textId="77777777" w:rsidR="00B71587" w:rsidRDefault="00B71587">
      <w:pPr>
        <w:pStyle w:val="15"/>
        <w:tabs>
          <w:tab w:val="left" w:pos="567"/>
          <w:tab w:val="left" w:pos="1134"/>
        </w:tabs>
        <w:spacing w:line="276" w:lineRule="auto"/>
        <w:ind w:left="0"/>
        <w:jc w:val="both"/>
      </w:pPr>
    </w:p>
    <w:p w14:paraId="442B82B7" w14:textId="77777777" w:rsidR="00B71587" w:rsidRDefault="00F457E1">
      <w:pPr>
        <w:pStyle w:val="aff4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Призовой фонд Акции</w:t>
      </w:r>
    </w:p>
    <w:p w14:paraId="54428770" w14:textId="77777777" w:rsidR="00B71587" w:rsidRDefault="00F457E1">
      <w:pPr>
        <w:pStyle w:val="aff4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Призовой фонд Акции (ранее и далее по тексту – «Призы»):</w:t>
      </w:r>
    </w:p>
    <w:tbl>
      <w:tblPr>
        <w:tblStyle w:val="afc"/>
        <w:tblW w:w="11194" w:type="dxa"/>
        <w:jc w:val="center"/>
        <w:tblLook w:val="04A0" w:firstRow="1" w:lastRow="0" w:firstColumn="1" w:lastColumn="0" w:noHBand="0" w:noVBand="1"/>
      </w:tblPr>
      <w:tblGrid>
        <w:gridCol w:w="546"/>
        <w:gridCol w:w="1746"/>
        <w:gridCol w:w="3036"/>
        <w:gridCol w:w="1401"/>
        <w:gridCol w:w="1660"/>
        <w:gridCol w:w="1396"/>
        <w:gridCol w:w="1409"/>
      </w:tblGrid>
      <w:tr w:rsidR="00B71587" w14:paraId="1D1DEECA" w14:textId="77777777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1752AF2E" w14:textId="77777777" w:rsidR="00B71587" w:rsidRDefault="00F457E1">
            <w:pPr>
              <w:pStyle w:val="aff5"/>
              <w:tabs>
                <w:tab w:val="left" w:pos="-113"/>
                <w:tab w:val="left" w:pos="567"/>
              </w:tabs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5A1722DE" w14:textId="77777777" w:rsidR="00B71587" w:rsidRDefault="00F457E1">
            <w:pPr>
              <w:pStyle w:val="aff5"/>
              <w:tabs>
                <w:tab w:val="left" w:pos="-108"/>
                <w:tab w:val="left" w:pos="567"/>
              </w:tabs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Категория приза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44A19077" w14:textId="77777777" w:rsidR="00B71587" w:rsidRDefault="00F457E1">
            <w:pPr>
              <w:pStyle w:val="aff5"/>
              <w:tabs>
                <w:tab w:val="left" w:pos="-113"/>
                <w:tab w:val="left" w:pos="567"/>
              </w:tabs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Наименование Приза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52FFBB4" w14:textId="77777777" w:rsidR="00B71587" w:rsidRDefault="00F457E1">
            <w:pPr>
              <w:tabs>
                <w:tab w:val="left" w:pos="-113"/>
                <w:tab w:val="left" w:pos="567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Стоимость в руб.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1CD7CD08" w14:textId="77777777" w:rsidR="00B71587" w:rsidRDefault="00F457E1">
            <w:pPr>
              <w:pStyle w:val="aff5"/>
              <w:tabs>
                <w:tab w:val="left" w:pos="-111"/>
                <w:tab w:val="left" w:pos="567"/>
              </w:tabs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Общее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количество Призов, шт.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1DE17EEE" w14:textId="77777777" w:rsidR="00B71587" w:rsidRDefault="00F457E1">
            <w:pPr>
              <w:pStyle w:val="aff5"/>
              <w:tabs>
                <w:tab w:val="left" w:pos="-111"/>
                <w:tab w:val="left" w:pos="567"/>
              </w:tabs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Денежная часть Приза, руб./шт.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ECF2DD3" w14:textId="77777777" w:rsidR="00B71587" w:rsidRDefault="00F457E1">
            <w:pPr>
              <w:pStyle w:val="aff5"/>
              <w:tabs>
                <w:tab w:val="left" w:pos="-113"/>
                <w:tab w:val="left" w:pos="0"/>
                <w:tab w:val="left" w:pos="567"/>
              </w:tabs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Общая стоимость Призов, руб.</w:t>
            </w:r>
          </w:p>
        </w:tc>
      </w:tr>
      <w:tr w:rsidR="00B71587" w14:paraId="495E2977" w14:textId="77777777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205E8E08" w14:textId="77777777" w:rsidR="00B71587" w:rsidRDefault="00F457E1">
            <w:pPr>
              <w:pStyle w:val="aff5"/>
              <w:tabs>
                <w:tab w:val="left" w:pos="-113"/>
                <w:tab w:val="left" w:pos="567"/>
              </w:tabs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667B89CB" w14:textId="77777777" w:rsidR="00B71587" w:rsidRDefault="00F457E1">
            <w:pPr>
              <w:pStyle w:val="aff5"/>
              <w:tabs>
                <w:tab w:val="left" w:pos="-108"/>
                <w:tab w:val="left" w:pos="567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Еженедельный №1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2C621620" w14:textId="77777777" w:rsidR="00B71587" w:rsidRDefault="00F457E1">
            <w:pPr>
              <w:pStyle w:val="aff5"/>
              <w:tabs>
                <w:tab w:val="left" w:pos="-113"/>
                <w:tab w:val="left" w:pos="567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Сертификат OZON на 1000 руб.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9F79A3F" w14:textId="77777777" w:rsidR="00B71587" w:rsidRDefault="00F457E1">
            <w:pPr>
              <w:tabs>
                <w:tab w:val="left" w:pos="-113"/>
                <w:tab w:val="left" w:pos="567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AE54DCF" w14:textId="77777777" w:rsidR="00B71587" w:rsidRDefault="00F457E1">
            <w:pPr>
              <w:pStyle w:val="aff5"/>
              <w:tabs>
                <w:tab w:val="left" w:pos="-111"/>
                <w:tab w:val="left" w:pos="567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09E6DFC2" w14:textId="77777777" w:rsidR="00B71587" w:rsidRDefault="00F457E1">
            <w:pPr>
              <w:pStyle w:val="aff5"/>
              <w:tabs>
                <w:tab w:val="left" w:pos="-111"/>
                <w:tab w:val="left" w:pos="567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922DBFB" w14:textId="77777777" w:rsidR="00B71587" w:rsidRDefault="00F457E1">
            <w:pPr>
              <w:pStyle w:val="aff5"/>
              <w:tabs>
                <w:tab w:val="left" w:pos="-113"/>
                <w:tab w:val="left" w:pos="0"/>
                <w:tab w:val="left" w:pos="567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210 000</w:t>
            </w:r>
          </w:p>
        </w:tc>
      </w:tr>
      <w:tr w:rsidR="00B71587" w14:paraId="2B429E77" w14:textId="77777777">
        <w:trPr>
          <w:trHeight w:val="600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3C6988AE" w14:textId="77777777" w:rsidR="00B71587" w:rsidRDefault="00F457E1">
            <w:pPr>
              <w:pStyle w:val="aff5"/>
              <w:tabs>
                <w:tab w:val="left" w:pos="-113"/>
                <w:tab w:val="left" w:pos="567"/>
              </w:tabs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37AD5BDF" w14:textId="77777777" w:rsidR="00B71587" w:rsidRDefault="00F457E1">
            <w:pPr>
              <w:pStyle w:val="aff5"/>
              <w:tabs>
                <w:tab w:val="left" w:pos="-108"/>
                <w:tab w:val="left" w:pos="567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Еженедельный №2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10AA39A1" w14:textId="77777777" w:rsidR="00B71587" w:rsidRDefault="00F457E1">
            <w:pPr>
              <w:pStyle w:val="aff5"/>
              <w:tabs>
                <w:tab w:val="left" w:pos="-113"/>
                <w:tab w:val="left" w:pos="567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Билеты в Остров Мечты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D719121" w14:textId="77777777" w:rsidR="00B71587" w:rsidRDefault="00F457E1">
            <w:pPr>
              <w:tabs>
                <w:tab w:val="left" w:pos="-113"/>
                <w:tab w:val="left" w:pos="567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14 000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8D98F4E" w14:textId="77777777" w:rsidR="00B71587" w:rsidRDefault="00F457E1">
            <w:pPr>
              <w:pStyle w:val="aff5"/>
              <w:tabs>
                <w:tab w:val="left" w:pos="-111"/>
                <w:tab w:val="left" w:pos="567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0D5B87F8" w14:textId="77777777" w:rsidR="00B71587" w:rsidRDefault="00F457E1">
            <w:pPr>
              <w:pStyle w:val="aff5"/>
              <w:tabs>
                <w:tab w:val="left" w:pos="-111"/>
                <w:tab w:val="left" w:pos="567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5 385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B7BE666" w14:textId="77777777" w:rsidR="00B71587" w:rsidRDefault="00F457E1">
            <w:pPr>
              <w:pStyle w:val="aff5"/>
              <w:tabs>
                <w:tab w:val="left" w:pos="-113"/>
                <w:tab w:val="left" w:pos="0"/>
                <w:tab w:val="left" w:pos="567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678 475</w:t>
            </w:r>
          </w:p>
        </w:tc>
      </w:tr>
      <w:tr w:rsidR="00B71587" w14:paraId="39956A2E" w14:textId="77777777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35C5F2AE" w14:textId="77777777" w:rsidR="00B71587" w:rsidRDefault="00F457E1">
            <w:pPr>
              <w:pStyle w:val="aff5"/>
              <w:tabs>
                <w:tab w:val="left" w:pos="-113"/>
                <w:tab w:val="left" w:pos="567"/>
              </w:tabs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05FBC093" w14:textId="77777777" w:rsidR="00B71587" w:rsidRDefault="00F457E1">
            <w:pPr>
              <w:pStyle w:val="aff5"/>
              <w:tabs>
                <w:tab w:val="left" w:pos="-113"/>
                <w:tab w:val="left" w:pos="567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Еженедельный №3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26178632" w14:textId="77777777" w:rsidR="00B71587" w:rsidRDefault="00F457E1">
            <w:pPr>
              <w:pStyle w:val="aff5"/>
              <w:tabs>
                <w:tab w:val="left" w:pos="-113"/>
                <w:tab w:val="left" w:pos="567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Сертификат на выходные в отеле 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F83E7E1" w14:textId="77777777" w:rsidR="00B71587" w:rsidRDefault="00F457E1">
            <w:pPr>
              <w:pStyle w:val="aff5"/>
              <w:tabs>
                <w:tab w:val="left" w:pos="-113"/>
                <w:tab w:val="left" w:pos="567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2639A06" w14:textId="77777777" w:rsidR="00B71587" w:rsidRDefault="00F457E1">
            <w:pPr>
              <w:pStyle w:val="aff5"/>
              <w:tabs>
                <w:tab w:val="left" w:pos="-113"/>
                <w:tab w:val="left" w:pos="567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3218B89D" w14:textId="77777777" w:rsidR="00B71587" w:rsidRDefault="00F457E1">
            <w:pPr>
              <w:pStyle w:val="aff5"/>
              <w:tabs>
                <w:tab w:val="left" w:pos="-111"/>
                <w:tab w:val="left" w:pos="567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11 308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96F301B" w14:textId="77777777" w:rsidR="00B71587" w:rsidRDefault="00F457E1">
            <w:pPr>
              <w:pStyle w:val="aff5"/>
              <w:tabs>
                <w:tab w:val="left" w:pos="-113"/>
                <w:tab w:val="left" w:pos="567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762 468</w:t>
            </w:r>
          </w:p>
        </w:tc>
      </w:tr>
      <w:tr w:rsidR="00B71587" w14:paraId="5CA0E4D0" w14:textId="77777777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34172F9E" w14:textId="77777777" w:rsidR="00B71587" w:rsidRDefault="00F457E1">
            <w:pPr>
              <w:pStyle w:val="aff5"/>
              <w:tabs>
                <w:tab w:val="left" w:pos="-113"/>
                <w:tab w:val="left" w:pos="567"/>
              </w:tabs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788A901E" w14:textId="77777777" w:rsidR="00B71587" w:rsidRDefault="00F457E1">
            <w:pPr>
              <w:pStyle w:val="aff5"/>
              <w:tabs>
                <w:tab w:val="left" w:pos="-113"/>
                <w:tab w:val="left" w:pos="567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приз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76C7D94A" w14:textId="77777777" w:rsidR="00B71587" w:rsidRDefault="00F457E1">
            <w:pPr>
              <w:pStyle w:val="aff5"/>
              <w:tabs>
                <w:tab w:val="left" w:pos="-113"/>
                <w:tab w:val="left" w:pos="567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Сертификат на путешествие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BE7D89A" w14:textId="77777777" w:rsidR="00B71587" w:rsidRDefault="00F457E1">
            <w:pPr>
              <w:pStyle w:val="aff5"/>
              <w:tabs>
                <w:tab w:val="left" w:pos="-113"/>
                <w:tab w:val="left" w:pos="567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86D7B5D" w14:textId="77777777" w:rsidR="00B71587" w:rsidRDefault="00F457E1">
            <w:pPr>
              <w:pStyle w:val="aff5"/>
              <w:tabs>
                <w:tab w:val="left" w:pos="-113"/>
                <w:tab w:val="left" w:pos="567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5B227C85" w14:textId="77777777" w:rsidR="00B71587" w:rsidRDefault="00F457E1">
            <w:pPr>
              <w:pStyle w:val="aff5"/>
              <w:tabs>
                <w:tab w:val="left" w:pos="-111"/>
                <w:tab w:val="left" w:pos="567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105 538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550FDD12" w14:textId="77777777" w:rsidR="00B71587" w:rsidRDefault="00F457E1">
            <w:pPr>
              <w:pStyle w:val="aff5"/>
              <w:tabs>
                <w:tab w:val="left" w:pos="-113"/>
                <w:tab w:val="left" w:pos="567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611 076</w:t>
            </w:r>
          </w:p>
        </w:tc>
      </w:tr>
    </w:tbl>
    <w:p w14:paraId="2376E145" w14:textId="77777777" w:rsidR="00B71587" w:rsidRDefault="00B71587">
      <w:pPr>
        <w:pStyle w:val="15"/>
        <w:tabs>
          <w:tab w:val="left" w:pos="567"/>
        </w:tabs>
        <w:spacing w:line="276" w:lineRule="auto"/>
        <w:ind w:left="0"/>
        <w:jc w:val="both"/>
        <w:rPr>
          <w:b/>
          <w:i/>
        </w:rPr>
      </w:pPr>
    </w:p>
    <w:p w14:paraId="22ACE883" w14:textId="77777777" w:rsidR="00B71587" w:rsidRDefault="00F457E1">
      <w:pPr>
        <w:pStyle w:val="15"/>
        <w:numPr>
          <w:ilvl w:val="2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b/>
          <w:i/>
        </w:rPr>
      </w:pPr>
      <w:r>
        <w:rPr>
          <w:b/>
          <w:i/>
        </w:rPr>
        <w:t>Призовой фонд:</w:t>
      </w:r>
    </w:p>
    <w:p w14:paraId="5E60B843" w14:textId="77777777" w:rsidR="00B71587" w:rsidRDefault="00F457E1">
      <w:pPr>
        <w:pStyle w:val="15"/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jc w:val="both"/>
      </w:pPr>
      <w:r>
        <w:rPr>
          <w:i/>
        </w:rPr>
        <w:t>Еженедельный №1</w:t>
      </w:r>
      <w:r>
        <w:t xml:space="preserve"> – Электронный сертификат </w:t>
      </w:r>
      <w:r>
        <w:rPr>
          <w:lang w:val="en-US"/>
        </w:rPr>
        <w:t>OZON</w:t>
      </w:r>
      <w:r>
        <w:t xml:space="preserve"> номиналом 1 000 (Одна тысяча) рублей 00 копеек.</w:t>
      </w:r>
    </w:p>
    <w:p w14:paraId="3F89D7E7" w14:textId="77777777" w:rsidR="00B71587" w:rsidRDefault="00F457E1">
      <w:pPr>
        <w:pStyle w:val="15"/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jc w:val="both"/>
      </w:pPr>
      <w:r>
        <w:rPr>
          <w:i/>
        </w:rPr>
        <w:t>Еженедельный №2</w:t>
      </w:r>
      <w:r>
        <w:t xml:space="preserve"> – Приз, включает в себя билеты на посещение парка развлечений «Остров Мечты» в соответствии с правилами парка, размещенными по ссылке https://dreamisland.ru/rules/rule-park.php, на 4 (Четыре)</w:t>
      </w:r>
      <w:r>
        <w:t xml:space="preserve"> персоны (4 билета категории «Всё включено» с открытой датой), номиналом 14 000 (Четырнадцать тысяч) рублей 00 копеек и денежную часть в размере 5 385 (Пять тысяч триста восемьдесят пять) рублей 00 копеек. Общая стоимость Приза с учетом денежной части Приз</w:t>
      </w:r>
      <w:r>
        <w:t>а, составляет 19 385 (Девятнадцать тысяч триста восемьдесят пять) рублей 00 копеек. Участник вправе выбрать способ получения Приза «</w:t>
      </w:r>
      <w:r>
        <w:rPr>
          <w:i/>
        </w:rPr>
        <w:t>Еженедельный №2» в денежной форме в виде перечисления</w:t>
      </w:r>
      <w:r>
        <w:t xml:space="preserve"> номинала билетов по одному из направлений, выбранному Участником из ва</w:t>
      </w:r>
      <w:r>
        <w:t>риантов, доступных в личном кабинете на Сайте Акции, в соответствии с п. 10.5 настоящих Правил.</w:t>
      </w:r>
    </w:p>
    <w:p w14:paraId="262C9289" w14:textId="77777777" w:rsidR="00B71587" w:rsidRDefault="00F457E1">
      <w:pPr>
        <w:pStyle w:val="15"/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jc w:val="both"/>
      </w:pPr>
      <w:r>
        <w:rPr>
          <w:i/>
        </w:rPr>
        <w:t>Еженедельный №3</w:t>
      </w:r>
      <w:r>
        <w:t xml:space="preserve"> – Приз включает в себя Электронный сертификат номиналом 25 000 (Двадцать пять тысяч) рублей 00 копеек для приобретения в туристическом агентстве</w:t>
      </w:r>
      <w:r>
        <w:t xml:space="preserve"> по выбору Организатора туристских услуг, соответствующих следующим условиям: поездка на выходные с размещением в отеле, а также денежную часть в размере 11 308 (Одиннадцать тысяч триста восемь) рублей 00 копеек. Общая стоимость Приза с учетом денежной час</w:t>
      </w:r>
      <w:r>
        <w:t>ти Приза, составляет 36 308 (Тридцать шесть тысяч триста восемь) рублей 00 копеек.</w:t>
      </w:r>
    </w:p>
    <w:p w14:paraId="16FE4E8A" w14:textId="77777777" w:rsidR="00B71587" w:rsidRDefault="00F457E1">
      <w:pPr>
        <w:pStyle w:val="15"/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jc w:val="both"/>
      </w:pPr>
      <w:r>
        <w:rPr>
          <w:i/>
        </w:rPr>
        <w:t>Главный приз –</w:t>
      </w:r>
      <w:r>
        <w:t xml:space="preserve"> Приз включает в себя Электронный сертификат номиналом 200 000 (Двести тысяч) рублей 00 копеек для приобретения в туристическом агентстве по выбору Организатор</w:t>
      </w:r>
      <w:r>
        <w:t>а туристских услуг, а также денежную часть в размере 105 538 (Сто пять тысяч пятьсот тридцать восемь) рублей 00 копеек. Общая стоимость Приза с учетом денежной части Приза, составляет 305 538 (Триста пять тысяч пятьсот тридцать восемь) рублей 00 копеек.</w:t>
      </w:r>
    </w:p>
    <w:p w14:paraId="3517C386" w14:textId="77777777" w:rsidR="00B71587" w:rsidRDefault="00F457E1">
      <w:pPr>
        <w:pStyle w:val="15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</w:pPr>
      <w:r>
        <w:lastRenderedPageBreak/>
        <w:t>Пр</w:t>
      </w:r>
      <w:r>
        <w:t xml:space="preserve">из вручается Участнику Акции, который совершил действия, указанные в разделе 7, и признан обладателем Приза в соответствии с </w:t>
      </w:r>
      <w:proofErr w:type="spellStart"/>
      <w:r>
        <w:t>п.п</w:t>
      </w:r>
      <w:proofErr w:type="spellEnd"/>
      <w:r>
        <w:t>. 9.2 Правил.</w:t>
      </w:r>
    </w:p>
    <w:p w14:paraId="6BB4B8C7" w14:textId="77777777" w:rsidR="00B71587" w:rsidRDefault="00F457E1">
      <w:pPr>
        <w:pStyle w:val="15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</w:pPr>
      <w:r>
        <w:t>Размер денежной части Призов, указанных в п. 8.1. настоящих Правил, составляет 35% от общей стоимости Призов, полу</w:t>
      </w:r>
      <w:r>
        <w:t>ченных Победителем за весь период Акции, и рассчитывается по формуле:</w:t>
      </w:r>
    </w:p>
    <w:p w14:paraId="0F21A6FA" w14:textId="77777777" w:rsidR="00B71587" w:rsidRDefault="00B71587">
      <w:pPr>
        <w:pStyle w:val="15"/>
        <w:tabs>
          <w:tab w:val="left" w:pos="567"/>
        </w:tabs>
        <w:spacing w:line="276" w:lineRule="auto"/>
        <w:ind w:left="0"/>
        <w:jc w:val="both"/>
      </w:pPr>
    </w:p>
    <w:p w14:paraId="190F81E4" w14:textId="77777777" w:rsidR="00B71587" w:rsidRDefault="00F457E1">
      <w:pPr>
        <w:pStyle w:val="15"/>
        <w:tabs>
          <w:tab w:val="left" w:pos="0"/>
          <w:tab w:val="left" w:pos="567"/>
        </w:tabs>
        <w:spacing w:line="276" w:lineRule="auto"/>
        <w:ind w:left="0"/>
        <w:rPr>
          <w:lang w:val="en-US"/>
        </w:rPr>
      </w:pPr>
      <m:oMathPara>
        <m:oMath>
          <m:r>
            <w:rPr>
              <w:rFonts w:ascii="Cambria Math" w:hAnsi="Cambria Math"/>
            </w:rPr>
            <m:t>N</m:t>
          </m:r>
          <m:r>
            <w:rPr>
              <w:rFonts w:ascii="Cambria Math" w:hAnsi="Cambria Math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Q</m:t>
                  </m:r>
                  <m:r>
                    <w:rPr>
                      <w:rFonts w:ascii="Cambria Math" w:hAnsi="Cambria Math"/>
                    </w:rPr>
                    <m:t>-4000</m:t>
                  </m:r>
                </m:e>
              </m:d>
              <m:r>
                <w:rPr>
                  <w:rFonts w:ascii="Cambria Math" w:hAnsi="Cambria Math"/>
                </w:rPr>
                <m:t>*7</m:t>
              </m:r>
            </m:num>
            <m:den>
              <m:r>
                <w:rPr>
                  <w:rFonts w:ascii="Cambria Math" w:hAnsi="Cambria Math"/>
                </w:rPr>
                <m:t>13</m:t>
              </m:r>
            </m:den>
          </m:f>
        </m:oMath>
      </m:oMathPara>
    </w:p>
    <w:p w14:paraId="02F6BCBB" w14:textId="77777777" w:rsidR="00B71587" w:rsidRDefault="00B71587">
      <w:pPr>
        <w:shd w:val="clear" w:color="auto" w:fill="FFFFFF"/>
        <w:tabs>
          <w:tab w:val="left" w:pos="567"/>
          <w:tab w:val="left" w:pos="13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30E8D" w14:textId="77777777" w:rsidR="00B71587" w:rsidRDefault="00F457E1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размер денежной части приза,</w:t>
      </w:r>
    </w:p>
    <w:p w14:paraId="46420F0A" w14:textId="77777777" w:rsidR="00B71587" w:rsidRDefault="00F457E1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– стоимость вещевой части приза.</w:t>
      </w:r>
    </w:p>
    <w:p w14:paraId="6F47DEFA" w14:textId="77777777" w:rsidR="00B71587" w:rsidRDefault="00F457E1">
      <w:pPr>
        <w:pStyle w:val="15"/>
        <w:numPr>
          <w:ilvl w:val="2"/>
          <w:numId w:val="9"/>
        </w:numPr>
        <w:tabs>
          <w:tab w:val="left" w:pos="567"/>
          <w:tab w:val="left" w:pos="1276"/>
        </w:tabs>
        <w:spacing w:line="276" w:lineRule="auto"/>
        <w:ind w:left="0" w:firstLine="0"/>
        <w:jc w:val="both"/>
      </w:pPr>
      <w:r>
        <w:t xml:space="preserve">Получение денежной части Приза, предусмотренной пунктом 8.1. настоящих Правил, невозможно без получения основного Приза и наоборот. </w:t>
      </w:r>
    </w:p>
    <w:p w14:paraId="33420FB0" w14:textId="77777777" w:rsidR="00B71587" w:rsidRDefault="00F457E1">
      <w:pPr>
        <w:pStyle w:val="15"/>
        <w:numPr>
          <w:ilvl w:val="2"/>
          <w:numId w:val="9"/>
        </w:numPr>
        <w:tabs>
          <w:tab w:val="left" w:pos="567"/>
          <w:tab w:val="left" w:pos="1276"/>
        </w:tabs>
        <w:spacing w:line="276" w:lineRule="auto"/>
        <w:ind w:left="0" w:firstLine="0"/>
        <w:jc w:val="both"/>
      </w:pPr>
      <w:r>
        <w:t>Организатор акции выполняет функции налогового агента в соответствии с требованиями действующего законодательства РФ о нало</w:t>
      </w:r>
      <w:r>
        <w:t>гах и сборах безвозмездно для участников акции. Фактом участия в данной Акции, любой Участник акции, в том числе тот Участник акции, в пользу которого Организатор или лица, уполномоченные им, принимают решение о признании его Победителем акции, подтверждаю</w:t>
      </w:r>
      <w:r>
        <w:t>т свое согласие на удержание Организатором из денежной части призов, указанной в п. 8.1. настоящих Правил, налога на доходы физических лиц по ставке, предусмотренной действующим законодательством РФ о налогах и сборах.</w:t>
      </w:r>
    </w:p>
    <w:p w14:paraId="086097F3" w14:textId="77777777" w:rsidR="00B71587" w:rsidRDefault="00F457E1">
      <w:pPr>
        <w:pStyle w:val="15"/>
        <w:numPr>
          <w:ilvl w:val="3"/>
          <w:numId w:val="9"/>
        </w:numPr>
        <w:tabs>
          <w:tab w:val="left" w:pos="567"/>
          <w:tab w:val="left" w:pos="1276"/>
        </w:tabs>
        <w:spacing w:line="276" w:lineRule="auto"/>
        <w:ind w:left="0" w:firstLine="0"/>
        <w:jc w:val="both"/>
      </w:pPr>
      <w:r>
        <w:t>Факт участия в Акции Участника означа</w:t>
      </w:r>
      <w:r>
        <w:t>ет предварительное уведомление и согласие Участника акции с тем, что Организатор акции выступает Налоговым агентом по отношению к Участнику акции, получившему Призы, общей стоимостью более 4 000 рублей. В соответствии с Налоговым кодексом РФ, Организатор а</w:t>
      </w:r>
      <w:r>
        <w:t>кции предоставляет в налоговый орган сведения о доходе обладателя Приза и сумме налога на доходы физических лиц, начисленного, удержанного и перечисленного в бюджет соответствующего уровня. Участник акции также уведомлен о том, что налог на доход физически</w:t>
      </w:r>
      <w:r>
        <w:t>х лиц по ставке 35 % от стоимости Призов, указанных в п. 8.1. настоящих Правил Участнику акции не выдается, а удерживается и перечисляется в бюджет.</w:t>
      </w:r>
    </w:p>
    <w:p w14:paraId="7CB203EA" w14:textId="77777777" w:rsidR="00B71587" w:rsidRDefault="00F457E1">
      <w:pPr>
        <w:pStyle w:val="15"/>
        <w:numPr>
          <w:ilvl w:val="3"/>
          <w:numId w:val="9"/>
        </w:numPr>
        <w:tabs>
          <w:tab w:val="left" w:pos="567"/>
          <w:tab w:val="left" w:pos="1276"/>
        </w:tabs>
        <w:spacing w:line="276" w:lineRule="auto"/>
        <w:ind w:left="0" w:firstLine="0"/>
        <w:jc w:val="both"/>
      </w:pPr>
      <w:r>
        <w:t xml:space="preserve">Размер денежной части, указанной в </w:t>
      </w:r>
      <w:proofErr w:type="spellStart"/>
      <w:r>
        <w:t>п.п</w:t>
      </w:r>
      <w:proofErr w:type="spellEnd"/>
      <w:r>
        <w:t>. 8.1. может быть изменен в зависимости от суммарной стоимости Призов</w:t>
      </w:r>
      <w:r>
        <w:t>, полученных одним Участником.</w:t>
      </w:r>
    </w:p>
    <w:p w14:paraId="544D2284" w14:textId="77777777" w:rsidR="00B71587" w:rsidRDefault="00F457E1">
      <w:pPr>
        <w:pStyle w:val="15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</w:pPr>
      <w:r>
        <w:t>Призовой фонд Акции ограничен.</w:t>
      </w:r>
    </w:p>
    <w:p w14:paraId="2E31FB32" w14:textId="77777777" w:rsidR="00B71587" w:rsidRDefault="00F457E1">
      <w:pPr>
        <w:pStyle w:val="15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</w:pPr>
      <w:r>
        <w:t>Внешний вид Приза может отличаться от изображенного в рекламных и иных материалах.</w:t>
      </w:r>
    </w:p>
    <w:p w14:paraId="4E7E6D74" w14:textId="77777777" w:rsidR="00B71587" w:rsidRDefault="00F457E1">
      <w:pPr>
        <w:pStyle w:val="15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</w:pPr>
      <w:r>
        <w:t>Все претензии по качеству Приза Участник предъявляет непосредственно производителю Приза.</w:t>
      </w:r>
    </w:p>
    <w:p w14:paraId="6339CF22" w14:textId="77777777" w:rsidR="00B71587" w:rsidRDefault="00B71587">
      <w:pPr>
        <w:pStyle w:val="15"/>
        <w:tabs>
          <w:tab w:val="left" w:pos="567"/>
        </w:tabs>
        <w:spacing w:line="276" w:lineRule="auto"/>
        <w:ind w:left="0"/>
        <w:jc w:val="both"/>
      </w:pPr>
    </w:p>
    <w:p w14:paraId="3BCC3CF2" w14:textId="77777777" w:rsidR="00B71587" w:rsidRDefault="00F457E1">
      <w:pPr>
        <w:pStyle w:val="aff4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Порядок формирования</w:t>
      </w:r>
      <w:r>
        <w:rPr>
          <w:rFonts w:cs="Times New Roman"/>
          <w:b/>
          <w:szCs w:val="24"/>
        </w:rPr>
        <w:t xml:space="preserve"> заявок и определения обладателей Призов.</w:t>
      </w:r>
    </w:p>
    <w:p w14:paraId="254AD17A" w14:textId="77777777" w:rsidR="00B71587" w:rsidRDefault="00F457E1">
      <w:pPr>
        <w:pStyle w:val="aff5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розыгрышах формируется за каждую упаковку акционной продукции в подтвержденном Организатором чеке.</w:t>
      </w:r>
    </w:p>
    <w:p w14:paraId="42530CB0" w14:textId="77777777" w:rsidR="00B71587" w:rsidRDefault="00F457E1">
      <w:pPr>
        <w:pStyle w:val="aff5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Розыгрыши Призов проводятся по формуле:</w:t>
      </w:r>
    </w:p>
    <w:p w14:paraId="071A8DD7" w14:textId="77777777" w:rsidR="00B71587" w:rsidRDefault="00F457E1">
      <w:pPr>
        <w:pStyle w:val="15"/>
        <w:tabs>
          <w:tab w:val="left" w:pos="567"/>
        </w:tabs>
        <w:spacing w:line="276" w:lineRule="auto"/>
        <w:ind w:left="0"/>
        <w:jc w:val="both"/>
      </w:pPr>
      <m:oMath>
        <m: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  <m:r>
          <w:rPr>
            <w:rFonts w:ascii="Cambria Math" w:hAnsi="Cambria Math"/>
          </w:rPr>
          <m:t>*</m:t>
        </m:r>
        <m:r>
          <w:rPr>
            <w:rFonts w:ascii="Cambria Math" w:hAnsi="Cambria Math"/>
          </w:rPr>
          <m:t>K</m:t>
        </m:r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i</m:t>
                </m:r>
                <m:r>
                  <w:rPr>
                    <w:rFonts w:ascii="Cambria Math" w:hAnsi="Cambria Math"/>
                  </w:rPr>
                  <m:t>-1</m:t>
                </m:r>
              </m:e>
            </m:d>
            <m:r>
              <w:rPr>
                <w:rFonts w:ascii="Cambria Math" w:hAnsi="Cambria Math"/>
              </w:rPr>
              <m:t>*</m:t>
            </m:r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  <w:r>
        <w:t xml:space="preserve"> + </w:t>
      </w:r>
      <w:proofErr w:type="spellStart"/>
      <w:r>
        <w:rPr>
          <w:lang w:val="en-US"/>
        </w:rPr>
        <w:t>fn</w:t>
      </w:r>
      <w:proofErr w:type="spellEnd"/>
      <w:r>
        <w:t>,</w:t>
      </w:r>
    </w:p>
    <w:p w14:paraId="20C012AD" w14:textId="77777777" w:rsidR="00B71587" w:rsidRDefault="00B71587">
      <w:pPr>
        <w:pStyle w:val="15"/>
        <w:tabs>
          <w:tab w:val="left" w:pos="567"/>
        </w:tabs>
        <w:spacing w:line="276" w:lineRule="auto"/>
        <w:ind w:left="0"/>
        <w:jc w:val="both"/>
      </w:pPr>
    </w:p>
    <w:p w14:paraId="039938B7" w14:textId="77777777" w:rsidR="00B71587" w:rsidRDefault="00F457E1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</w:p>
    <w:p w14:paraId="28216AFF" w14:textId="77777777" w:rsidR="00B71587" w:rsidRDefault="00F457E1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порядковый номер выигрышной заявки в списке заявок на розыгрыш Приза определенной категории (порядковый номер присваивается заявке в соответствии с временем создания заявки),</w:t>
      </w:r>
    </w:p>
    <w:p w14:paraId="25127A0D" w14:textId="77777777" w:rsidR="00B71587" w:rsidRDefault="00F457E1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– общее количество заявок Участников на розыгрыш Приза определенной категори</w:t>
      </w:r>
      <w:r>
        <w:rPr>
          <w:rFonts w:ascii="Times New Roman" w:hAnsi="Times New Roman" w:cs="Times New Roman"/>
          <w:sz w:val="24"/>
          <w:szCs w:val="24"/>
        </w:rPr>
        <w:t>и за период проведения розыгрыша,</w:t>
      </w:r>
    </w:p>
    <w:p w14:paraId="50E10E27" w14:textId="77777777" w:rsidR="00B71587" w:rsidRDefault="00F457E1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разыгрываемых Призов указанной категории за период,</w:t>
      </w:r>
    </w:p>
    <w:p w14:paraId="64E8C84E" w14:textId="77777777" w:rsidR="00B71587" w:rsidRDefault="00F457E1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порядковый номер разыгрываемого Приза определенной категории,</w:t>
      </w:r>
    </w:p>
    <w:p w14:paraId="515945E1" w14:textId="77777777" w:rsidR="00B71587" w:rsidRDefault="00F457E1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номер первой заявки за период,</w:t>
      </w:r>
    </w:p>
    <w:p w14:paraId="68DAB801" w14:textId="77777777" w:rsidR="00B71587" w:rsidRDefault="00F457E1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х</w:t>
      </w:r>
      <w:r>
        <w:rPr>
          <w:rFonts w:ascii="Times New Roman" w:hAnsi="Times New Roman" w:cs="Times New Roman"/>
          <w:sz w:val="24"/>
          <w:szCs w:val="24"/>
        </w:rPr>
        <w:t xml:space="preserve"> – порядковый номер вида Призов определённой категории (указан в таблице в п. 8.1. настоящих Правил);</w:t>
      </w:r>
    </w:p>
    <w:p w14:paraId="29D1F474" w14:textId="77777777" w:rsidR="00B71587" w:rsidRDefault="00F457E1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– коэффициент в диапазоне [0 - 1], рассчитываемый по формуле: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/S*х,</w:t>
      </w:r>
    </w:p>
    <w:p w14:paraId="769BC3CE" w14:textId="77777777" w:rsidR="00B71587" w:rsidRDefault="00F457E1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вычисления умножается на 10 до тех пор, пока результат не станет боль</w:t>
      </w:r>
      <w:r>
        <w:rPr>
          <w:rFonts w:ascii="Times New Roman" w:hAnsi="Times New Roman" w:cs="Times New Roman"/>
          <w:sz w:val="24"/>
          <w:szCs w:val="24"/>
        </w:rPr>
        <w:t>ше 1, затем целая часть отбрасывается и берется только дробная (5 знаков после запятой)</w:t>
      </w:r>
    </w:p>
    <w:p w14:paraId="50B3A27B" w14:textId="77777777" w:rsidR="00B71587" w:rsidRDefault="00F457E1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случае, если N – это нецелое число, оно округляется путем отбрасывания дробной части.</w:t>
      </w:r>
    </w:p>
    <w:p w14:paraId="166D3136" w14:textId="77777777" w:rsidR="00B71587" w:rsidRDefault="00F457E1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N выпадает на заявку Участника, который не может по каким-либо причинам</w:t>
      </w:r>
      <w:r>
        <w:rPr>
          <w:rFonts w:ascii="Times New Roman" w:hAnsi="Times New Roman" w:cs="Times New Roman"/>
          <w:sz w:val="24"/>
          <w:szCs w:val="24"/>
        </w:rPr>
        <w:t xml:space="preserve"> получить Приз, то на выигрыш претендует следующий по списку порядковый номер. Если список закончился, то переходим на начало списка.</w:t>
      </w:r>
    </w:p>
    <w:p w14:paraId="7605A700" w14:textId="77777777" w:rsidR="00B71587" w:rsidRDefault="00F457E1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рассчитывается М раз с изменением коэффициента i от 1 до M.</w:t>
      </w:r>
    </w:p>
    <w:p w14:paraId="51E4A8A7" w14:textId="77777777" w:rsidR="00B71587" w:rsidRDefault="00F457E1">
      <w:pPr>
        <w:pStyle w:val="aff5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количество заявок в розыгрышах будет ме</w:t>
      </w:r>
      <w:r>
        <w:rPr>
          <w:rFonts w:ascii="Times New Roman" w:hAnsi="Times New Roman" w:cs="Times New Roman"/>
          <w:sz w:val="24"/>
          <w:szCs w:val="24"/>
        </w:rPr>
        <w:t>ньше количества разыгрываемых Призов, неизрасходованные Призы переносятся на будущие периоды.</w:t>
      </w:r>
    </w:p>
    <w:p w14:paraId="4C270009" w14:textId="77777777" w:rsidR="00B71587" w:rsidRDefault="00F457E1">
      <w:pPr>
        <w:pStyle w:val="aff5"/>
        <w:numPr>
          <w:ilvl w:val="1"/>
          <w:numId w:val="1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Заявка может быть признана выигрышной один раз за весь период Акции.</w:t>
      </w:r>
    </w:p>
    <w:p w14:paraId="0F392C4B" w14:textId="77777777" w:rsidR="00B71587" w:rsidRDefault="00F457E1">
      <w:pPr>
        <w:pStyle w:val="aff5"/>
        <w:numPr>
          <w:ilvl w:val="1"/>
          <w:numId w:val="1"/>
        </w:numPr>
        <w:tabs>
          <w:tab w:val="left" w:pos="284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может выиграть только по 1 (Одному) призу каждой категории за весь перио</w:t>
      </w:r>
      <w:r>
        <w:rPr>
          <w:rFonts w:ascii="Times New Roman" w:hAnsi="Times New Roman" w:cs="Times New Roman"/>
          <w:sz w:val="24"/>
          <w:szCs w:val="24"/>
        </w:rPr>
        <w:t>д Акции.</w:t>
      </w:r>
    </w:p>
    <w:p w14:paraId="1F64F69D" w14:textId="77777777" w:rsidR="00B71587" w:rsidRDefault="00F457E1">
      <w:pPr>
        <w:pStyle w:val="15"/>
        <w:numPr>
          <w:ilvl w:val="2"/>
          <w:numId w:val="1"/>
        </w:numPr>
        <w:tabs>
          <w:tab w:val="left" w:pos="567"/>
          <w:tab w:val="left" w:pos="1276"/>
        </w:tabs>
        <w:spacing w:line="276" w:lineRule="auto"/>
        <w:ind w:left="0" w:firstLine="567"/>
        <w:jc w:val="both"/>
      </w:pPr>
      <w:r>
        <w:t>При превышении общей стоимости выигранных одним Участником призов 4 000 рублей, форма предоставления персональных данных появится в Личном кабинете участника автоматически.</w:t>
      </w:r>
    </w:p>
    <w:p w14:paraId="7F55B5CE" w14:textId="77777777" w:rsidR="00B71587" w:rsidRDefault="00F457E1">
      <w:pPr>
        <w:pStyle w:val="15"/>
        <w:numPr>
          <w:ilvl w:val="2"/>
          <w:numId w:val="1"/>
        </w:numPr>
        <w:tabs>
          <w:tab w:val="left" w:pos="567"/>
          <w:tab w:val="left" w:pos="1276"/>
        </w:tabs>
        <w:spacing w:line="276" w:lineRule="auto"/>
        <w:ind w:left="0" w:firstLine="567"/>
        <w:jc w:val="both"/>
      </w:pPr>
      <w:r>
        <w:t xml:space="preserve">После появления формы предоставления персональных данных в личном </w:t>
      </w:r>
      <w:r>
        <w:t>кабинете, ее заполнение в течение 5 (Пяти) календарных дней является обязательным условием для получения Призов.</w:t>
      </w:r>
    </w:p>
    <w:p w14:paraId="162C98B3" w14:textId="77777777" w:rsidR="00B71587" w:rsidRDefault="00F457E1">
      <w:pPr>
        <w:pStyle w:val="aff5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и даты определения обладателей Призов указаны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37"/>
        <w:gridCol w:w="1417"/>
        <w:gridCol w:w="1116"/>
        <w:gridCol w:w="1116"/>
        <w:gridCol w:w="1449"/>
        <w:gridCol w:w="1434"/>
      </w:tblGrid>
      <w:tr w:rsidR="00B71587" w14:paraId="4F10F1EA" w14:textId="77777777">
        <w:trPr>
          <w:trHeight w:val="223"/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47EABE0E" w14:textId="77777777" w:rsidR="00B71587" w:rsidRDefault="00F45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1837" w:type="dxa"/>
            <w:vMerge w:val="restart"/>
            <w:vAlign w:val="center"/>
          </w:tcPr>
          <w:p w14:paraId="1389ED50" w14:textId="77777777" w:rsidR="00B71587" w:rsidRDefault="00F45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D61E1D1" w14:textId="77777777" w:rsidR="00B71587" w:rsidRDefault="00F45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призов в каждом розыгрыше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1F20DAE8" w14:textId="77777777" w:rsidR="00B71587" w:rsidRDefault="00F45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 сбора заявок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</w:tcPr>
          <w:p w14:paraId="4A7AB0CD" w14:textId="77777777" w:rsidR="00B71587" w:rsidRDefault="00F45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розыгрыша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5FDD7CFD" w14:textId="77777777" w:rsidR="00B71587" w:rsidRDefault="00F45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розыгрыша</w:t>
            </w:r>
          </w:p>
        </w:tc>
      </w:tr>
      <w:tr w:rsidR="00B71587" w14:paraId="7064470B" w14:textId="77777777">
        <w:trPr>
          <w:trHeight w:val="630"/>
          <w:jc w:val="center"/>
        </w:trPr>
        <w:tc>
          <w:tcPr>
            <w:tcW w:w="2127" w:type="dxa"/>
            <w:vMerge/>
            <w:vAlign w:val="center"/>
          </w:tcPr>
          <w:p w14:paraId="581D8F73" w14:textId="77777777" w:rsidR="00B71587" w:rsidRDefault="00B7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vAlign w:val="center"/>
          </w:tcPr>
          <w:p w14:paraId="011508C5" w14:textId="77777777" w:rsidR="00B71587" w:rsidRDefault="00B7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EFE26D0" w14:textId="77777777" w:rsidR="00B71587" w:rsidRDefault="00B7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723CAB7" w14:textId="77777777" w:rsidR="00B71587" w:rsidRDefault="00F457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«00» часов «00» минут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3248298" w14:textId="77777777" w:rsidR="00B71587" w:rsidRDefault="00F457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 «23» часов «59» минут</w:t>
            </w:r>
          </w:p>
        </w:tc>
        <w:tc>
          <w:tcPr>
            <w:tcW w:w="1449" w:type="dxa"/>
            <w:vMerge/>
            <w:vAlign w:val="center"/>
          </w:tcPr>
          <w:p w14:paraId="3AB2D494" w14:textId="77777777" w:rsidR="00B71587" w:rsidRDefault="00B7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vAlign w:val="center"/>
          </w:tcPr>
          <w:p w14:paraId="7991FB58" w14:textId="77777777" w:rsidR="00B71587" w:rsidRDefault="00B71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587" w14:paraId="359ED4ED" w14:textId="77777777">
        <w:trPr>
          <w:trHeight w:val="283"/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52065660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Еженедельный приз №1</w:t>
            </w:r>
          </w:p>
        </w:tc>
        <w:tc>
          <w:tcPr>
            <w:tcW w:w="1837" w:type="dxa"/>
            <w:vMerge w:val="restart"/>
            <w:vAlign w:val="center"/>
          </w:tcPr>
          <w:p w14:paraId="582C7192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OZON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C0DDFEE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B548AE5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20.06.2022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561606F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26.06.2022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33BD7C3C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753D1A8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</w:tr>
      <w:tr w:rsidR="00B71587" w14:paraId="2EB4FB0F" w14:textId="77777777">
        <w:trPr>
          <w:trHeight w:val="283"/>
          <w:jc w:val="center"/>
        </w:trPr>
        <w:tc>
          <w:tcPr>
            <w:tcW w:w="2127" w:type="dxa"/>
            <w:vMerge/>
            <w:vAlign w:val="center"/>
          </w:tcPr>
          <w:p w14:paraId="295B5919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14:paraId="3075D51F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37DD337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D1CAD5C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27.06.2022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0338E18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03.07.2022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64DF094E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B74E654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07.07.2022</w:t>
            </w:r>
          </w:p>
        </w:tc>
      </w:tr>
      <w:tr w:rsidR="00B71587" w14:paraId="7DD69137" w14:textId="77777777">
        <w:trPr>
          <w:trHeight w:val="283"/>
          <w:jc w:val="center"/>
        </w:trPr>
        <w:tc>
          <w:tcPr>
            <w:tcW w:w="2127" w:type="dxa"/>
            <w:vMerge/>
            <w:vAlign w:val="center"/>
          </w:tcPr>
          <w:p w14:paraId="7010406B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14:paraId="3A843E22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E508287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1AC6F9F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04.07.2022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F432D41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10.07.2022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4F2C189D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9B91E91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14.07.2022</w:t>
            </w:r>
          </w:p>
        </w:tc>
      </w:tr>
      <w:tr w:rsidR="00B71587" w14:paraId="71863E89" w14:textId="77777777">
        <w:trPr>
          <w:trHeight w:val="283"/>
          <w:jc w:val="center"/>
        </w:trPr>
        <w:tc>
          <w:tcPr>
            <w:tcW w:w="2127" w:type="dxa"/>
            <w:vMerge/>
            <w:vAlign w:val="center"/>
          </w:tcPr>
          <w:p w14:paraId="2B8DE471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14:paraId="7D818775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D368D7C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0DEC328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11.07.2022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CF1D223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17.07.2022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4417652D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0914EBB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21.07.2022</w:t>
            </w:r>
          </w:p>
        </w:tc>
      </w:tr>
      <w:tr w:rsidR="00B71587" w14:paraId="4402CED7" w14:textId="77777777">
        <w:trPr>
          <w:trHeight w:val="283"/>
          <w:jc w:val="center"/>
        </w:trPr>
        <w:tc>
          <w:tcPr>
            <w:tcW w:w="2127" w:type="dxa"/>
            <w:vMerge/>
            <w:vAlign w:val="center"/>
          </w:tcPr>
          <w:p w14:paraId="461A0F78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14:paraId="70D0589D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3E48011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011B78F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18.07.2022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2BBC94E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24.07.2022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2926A5F4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AB95BC7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28.07.2022</w:t>
            </w:r>
          </w:p>
        </w:tc>
      </w:tr>
      <w:tr w:rsidR="00B71587" w14:paraId="35E939A3" w14:textId="77777777">
        <w:trPr>
          <w:trHeight w:val="283"/>
          <w:jc w:val="center"/>
        </w:trPr>
        <w:tc>
          <w:tcPr>
            <w:tcW w:w="2127" w:type="dxa"/>
            <w:vMerge/>
            <w:vAlign w:val="center"/>
          </w:tcPr>
          <w:p w14:paraId="3AC5D703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14:paraId="52D65DD0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4D9D899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4570581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25.07.2022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97AE7E1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31.07.2022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4B1E5730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603ABF8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04.08.2022</w:t>
            </w:r>
          </w:p>
        </w:tc>
      </w:tr>
      <w:tr w:rsidR="00B71587" w14:paraId="7DC701E1" w14:textId="77777777">
        <w:trPr>
          <w:trHeight w:val="283"/>
          <w:jc w:val="center"/>
        </w:trPr>
        <w:tc>
          <w:tcPr>
            <w:tcW w:w="2127" w:type="dxa"/>
            <w:vMerge/>
            <w:vAlign w:val="center"/>
          </w:tcPr>
          <w:p w14:paraId="4F54F54F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14:paraId="0953C267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D558FB4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676E5A1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01.08.2022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A540112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10.08.2022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23B9D021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A724B7F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11.08.2022</w:t>
            </w:r>
          </w:p>
        </w:tc>
      </w:tr>
      <w:tr w:rsidR="00B71587" w14:paraId="457FABB5" w14:textId="77777777">
        <w:trPr>
          <w:trHeight w:val="283"/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569FFE29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Еженедельный приз №2</w:t>
            </w:r>
          </w:p>
        </w:tc>
        <w:tc>
          <w:tcPr>
            <w:tcW w:w="1837" w:type="dxa"/>
            <w:vMerge w:val="restart"/>
            <w:vAlign w:val="center"/>
          </w:tcPr>
          <w:p w14:paraId="52E65A9D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Билеты в Остров Мечты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A2F0C34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9F4188F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20.06.2022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45EEE7C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26.06.2022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18EFB7EE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F6FF7BC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</w:tr>
      <w:tr w:rsidR="00B71587" w14:paraId="18BB0969" w14:textId="77777777">
        <w:trPr>
          <w:trHeight w:val="283"/>
          <w:jc w:val="center"/>
        </w:trPr>
        <w:tc>
          <w:tcPr>
            <w:tcW w:w="2127" w:type="dxa"/>
            <w:vMerge/>
            <w:vAlign w:val="center"/>
          </w:tcPr>
          <w:p w14:paraId="4DEB1260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14:paraId="4E2CBBA0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526BF4B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A8575BD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27.06.2022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D02B72A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03.07.2022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7C39A87C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B01A245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07.07.2022</w:t>
            </w:r>
          </w:p>
        </w:tc>
      </w:tr>
      <w:tr w:rsidR="00B71587" w14:paraId="48466C60" w14:textId="77777777">
        <w:trPr>
          <w:trHeight w:val="283"/>
          <w:jc w:val="center"/>
        </w:trPr>
        <w:tc>
          <w:tcPr>
            <w:tcW w:w="2127" w:type="dxa"/>
            <w:vMerge/>
            <w:vAlign w:val="center"/>
          </w:tcPr>
          <w:p w14:paraId="5A64BA8A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14:paraId="65551F37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D9B6E14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EDABABA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04.07.2022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83A33A8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10.07.2022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7BDC95CF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86C27F9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14.07.2022</w:t>
            </w:r>
          </w:p>
        </w:tc>
      </w:tr>
      <w:tr w:rsidR="00B71587" w14:paraId="656F02F3" w14:textId="77777777">
        <w:trPr>
          <w:trHeight w:val="283"/>
          <w:jc w:val="center"/>
        </w:trPr>
        <w:tc>
          <w:tcPr>
            <w:tcW w:w="2127" w:type="dxa"/>
            <w:vMerge/>
            <w:vAlign w:val="center"/>
          </w:tcPr>
          <w:p w14:paraId="50B86E73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14:paraId="4E7207DF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7A4C48A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714A365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11.07.2022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DCD3B8C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17.07.2022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55724C3D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CE3ACF5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21.07.2022</w:t>
            </w:r>
          </w:p>
        </w:tc>
      </w:tr>
      <w:tr w:rsidR="00B71587" w14:paraId="319927A0" w14:textId="77777777">
        <w:trPr>
          <w:trHeight w:val="283"/>
          <w:jc w:val="center"/>
        </w:trPr>
        <w:tc>
          <w:tcPr>
            <w:tcW w:w="2127" w:type="dxa"/>
            <w:vMerge/>
            <w:vAlign w:val="center"/>
          </w:tcPr>
          <w:p w14:paraId="6ED11D36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14:paraId="675A80E6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60FE122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A3C8634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18.07.2022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EF56336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24.07.2022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26EC053B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7917097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28.07.2022</w:t>
            </w:r>
          </w:p>
        </w:tc>
      </w:tr>
      <w:tr w:rsidR="00B71587" w14:paraId="60FEA110" w14:textId="77777777">
        <w:trPr>
          <w:trHeight w:val="283"/>
          <w:jc w:val="center"/>
        </w:trPr>
        <w:tc>
          <w:tcPr>
            <w:tcW w:w="2127" w:type="dxa"/>
            <w:vMerge/>
            <w:vAlign w:val="center"/>
          </w:tcPr>
          <w:p w14:paraId="5B91E5A3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14:paraId="0723871E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90348C3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E0B49E5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25.07.2022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21E7CC7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31.07.2022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46A5CD09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1B7BDF1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04.08.2022</w:t>
            </w:r>
          </w:p>
        </w:tc>
      </w:tr>
      <w:tr w:rsidR="00B71587" w14:paraId="062AEEDE" w14:textId="77777777">
        <w:trPr>
          <w:trHeight w:val="283"/>
          <w:jc w:val="center"/>
        </w:trPr>
        <w:tc>
          <w:tcPr>
            <w:tcW w:w="2127" w:type="dxa"/>
            <w:vMerge/>
            <w:vAlign w:val="center"/>
          </w:tcPr>
          <w:p w14:paraId="2375CCD7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14:paraId="79400867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88F4F61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CE50EBD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01.08.2022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A731B9D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10.08.2022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4CF71D4B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F2B961F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11.08.2022</w:t>
            </w:r>
          </w:p>
        </w:tc>
      </w:tr>
      <w:tr w:rsidR="00B71587" w14:paraId="2705A465" w14:textId="77777777">
        <w:trPr>
          <w:trHeight w:val="283"/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381A78B1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Еженедельный приз №3</w:t>
            </w:r>
          </w:p>
        </w:tc>
        <w:tc>
          <w:tcPr>
            <w:tcW w:w="1837" w:type="dxa"/>
            <w:vMerge w:val="restart"/>
            <w:vAlign w:val="center"/>
          </w:tcPr>
          <w:p w14:paraId="6A94E10F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на выходные в отеле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C8AF694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A228ED1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20.06.2022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ACDB5EE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26.06.2022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10C92250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F36090B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</w:tr>
      <w:tr w:rsidR="00B71587" w14:paraId="7A05708C" w14:textId="77777777">
        <w:trPr>
          <w:trHeight w:val="283"/>
          <w:jc w:val="center"/>
        </w:trPr>
        <w:tc>
          <w:tcPr>
            <w:tcW w:w="2127" w:type="dxa"/>
            <w:vMerge/>
            <w:vAlign w:val="center"/>
          </w:tcPr>
          <w:p w14:paraId="1E806F6A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14:paraId="403EFC3E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B5F9BFB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DEFD4A3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27.06.2022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4BD2CA2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03.07.2022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48661E44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0A3E143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07.07.2022</w:t>
            </w:r>
          </w:p>
        </w:tc>
      </w:tr>
      <w:tr w:rsidR="00B71587" w14:paraId="3E241FB8" w14:textId="77777777">
        <w:trPr>
          <w:trHeight w:val="283"/>
          <w:jc w:val="center"/>
        </w:trPr>
        <w:tc>
          <w:tcPr>
            <w:tcW w:w="2127" w:type="dxa"/>
            <w:vMerge/>
            <w:vAlign w:val="center"/>
          </w:tcPr>
          <w:p w14:paraId="3DBBA751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14:paraId="630E9D06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2AADDC6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00AD2AB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04.07.2022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A40A684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10.07.2022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0D40D8DE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BCC77FF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14.07.2022</w:t>
            </w:r>
          </w:p>
        </w:tc>
      </w:tr>
      <w:tr w:rsidR="00B71587" w14:paraId="6E97C5FF" w14:textId="77777777">
        <w:trPr>
          <w:trHeight w:val="283"/>
          <w:jc w:val="center"/>
        </w:trPr>
        <w:tc>
          <w:tcPr>
            <w:tcW w:w="2127" w:type="dxa"/>
            <w:vMerge/>
            <w:vAlign w:val="center"/>
          </w:tcPr>
          <w:p w14:paraId="0AE1A486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14:paraId="0D715185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F510E91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3A8B3CE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11.07.2022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A06CB97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17.07.2022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61BD2D1B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1784910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21.07.2022</w:t>
            </w:r>
          </w:p>
        </w:tc>
      </w:tr>
      <w:tr w:rsidR="00B71587" w14:paraId="67B5A8D8" w14:textId="77777777">
        <w:trPr>
          <w:trHeight w:val="283"/>
          <w:jc w:val="center"/>
        </w:trPr>
        <w:tc>
          <w:tcPr>
            <w:tcW w:w="2127" w:type="dxa"/>
            <w:vMerge/>
            <w:vAlign w:val="center"/>
          </w:tcPr>
          <w:p w14:paraId="4F93CA03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14:paraId="73B9B106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5C92E83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20A30D5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18.07.2022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C001BAA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24.07.2022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0B32431F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245B822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28.07.2022</w:t>
            </w:r>
          </w:p>
        </w:tc>
      </w:tr>
      <w:tr w:rsidR="00B71587" w14:paraId="6A85D134" w14:textId="77777777">
        <w:trPr>
          <w:trHeight w:val="283"/>
          <w:jc w:val="center"/>
        </w:trPr>
        <w:tc>
          <w:tcPr>
            <w:tcW w:w="2127" w:type="dxa"/>
            <w:vMerge/>
            <w:vAlign w:val="center"/>
          </w:tcPr>
          <w:p w14:paraId="3F1B6506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14:paraId="18FF6901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96C0C54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121B87F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25.07.2022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5AFD300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31.07.2022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253E924D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C7F4BA4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04.08.2022</w:t>
            </w:r>
          </w:p>
        </w:tc>
      </w:tr>
      <w:tr w:rsidR="00B71587" w14:paraId="6C1B5409" w14:textId="77777777">
        <w:trPr>
          <w:trHeight w:val="283"/>
          <w:jc w:val="center"/>
        </w:trPr>
        <w:tc>
          <w:tcPr>
            <w:tcW w:w="2127" w:type="dxa"/>
            <w:vMerge/>
            <w:vAlign w:val="center"/>
          </w:tcPr>
          <w:p w14:paraId="2AB7B732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14:paraId="64FBC3F1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998D908" w14:textId="77777777" w:rsidR="00B71587" w:rsidRDefault="00B715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7CAD1A2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01.08.2022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AD929DD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10.08.2022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2827E059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CD680E3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11.08.2022</w:t>
            </w:r>
          </w:p>
        </w:tc>
      </w:tr>
      <w:tr w:rsidR="00B71587" w14:paraId="77B4EC3C" w14:textId="77777777">
        <w:trPr>
          <w:trHeight w:val="255"/>
          <w:jc w:val="center"/>
        </w:trPr>
        <w:tc>
          <w:tcPr>
            <w:tcW w:w="2127" w:type="dxa"/>
            <w:shd w:val="clear" w:color="auto" w:fill="auto"/>
            <w:noWrap/>
            <w:vAlign w:val="center"/>
          </w:tcPr>
          <w:p w14:paraId="6F73D9B9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приз</w:t>
            </w:r>
          </w:p>
        </w:tc>
        <w:tc>
          <w:tcPr>
            <w:tcW w:w="1837" w:type="dxa"/>
            <w:vAlign w:val="center"/>
          </w:tcPr>
          <w:p w14:paraId="4A74832B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на путешествие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2D8F74A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893B697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20.06.2022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5D07721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10.08.2022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4976F046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2EC8B9D" w14:textId="77777777" w:rsidR="00B71587" w:rsidRDefault="00F457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11.08.2022</w:t>
            </w:r>
          </w:p>
        </w:tc>
      </w:tr>
    </w:tbl>
    <w:p w14:paraId="72D7B0B5" w14:textId="77777777" w:rsidR="00B71587" w:rsidRDefault="00B71587">
      <w:pPr>
        <w:pStyle w:val="15"/>
        <w:tabs>
          <w:tab w:val="left" w:pos="567"/>
        </w:tabs>
        <w:spacing w:line="276" w:lineRule="auto"/>
        <w:ind w:left="0"/>
        <w:rPr>
          <w:b/>
        </w:rPr>
      </w:pPr>
    </w:p>
    <w:p w14:paraId="57A2F3C8" w14:textId="77777777" w:rsidR="00B71587" w:rsidRDefault="00B71587">
      <w:pPr>
        <w:pStyle w:val="15"/>
        <w:tabs>
          <w:tab w:val="left" w:pos="567"/>
        </w:tabs>
        <w:spacing w:line="276" w:lineRule="auto"/>
        <w:ind w:left="0"/>
        <w:rPr>
          <w:b/>
        </w:rPr>
      </w:pPr>
    </w:p>
    <w:p w14:paraId="216F2C61" w14:textId="77777777" w:rsidR="00B71587" w:rsidRDefault="00F457E1">
      <w:pPr>
        <w:pStyle w:val="15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center"/>
        <w:rPr>
          <w:b/>
        </w:rPr>
      </w:pPr>
      <w:r>
        <w:rPr>
          <w:b/>
        </w:rPr>
        <w:lastRenderedPageBreak/>
        <w:t>Порядок уведомления Обладателей Призов Акции и Порядок вручения Призов</w:t>
      </w:r>
    </w:p>
    <w:p w14:paraId="41064E38" w14:textId="77777777" w:rsidR="00B71587" w:rsidRDefault="00F457E1">
      <w:pPr>
        <w:pStyle w:val="aff5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Получателей Призов Акции о выигрыше осуществляется Организатором посредством публикации на сайте Акции в разделе «Победители» и в Личном кабинете Победителя в разделе «Мои призы» и путем отправки СМС сообщений. </w:t>
      </w:r>
    </w:p>
    <w:p w14:paraId="29F3910A" w14:textId="77777777" w:rsidR="00B71587" w:rsidRDefault="00F457E1">
      <w:pPr>
        <w:pStyle w:val="aff5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Вручение Призов будет производит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ься </w:t>
      </w:r>
      <w:r>
        <w:rPr>
          <w:rFonts w:ascii="Times New Roman" w:hAnsi="Times New Roman" w:cs="Times New Roman"/>
          <w:sz w:val="24"/>
          <w:szCs w:val="24"/>
        </w:rPr>
        <w:t>путем отображения в Личном кабинете Участника ссылок для скачивания Сертификатов и билетов в период с 12.08.2022 по 31.08.2022.</w:t>
      </w:r>
    </w:p>
    <w:p w14:paraId="000FE62F" w14:textId="77777777" w:rsidR="00B71587" w:rsidRDefault="00F457E1">
      <w:pPr>
        <w:pStyle w:val="aff5"/>
        <w:numPr>
          <w:ilvl w:val="2"/>
          <w:numId w:val="1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Еженедельный приз №2 «</w:t>
      </w:r>
      <w:r>
        <w:rPr>
          <w:rFonts w:ascii="Times New Roman" w:hAnsi="Times New Roman"/>
          <w:sz w:val="24"/>
        </w:rPr>
        <w:t xml:space="preserve">Билеты </w:t>
      </w:r>
      <w:r>
        <w:rPr>
          <w:rFonts w:ascii="Times New Roman" w:hAnsi="Times New Roman" w:cs="Times New Roman"/>
          <w:sz w:val="24"/>
          <w:szCs w:val="24"/>
        </w:rPr>
        <w:t xml:space="preserve">на «Остров Мечты»» может быть выдан в денежном эквиваленте номинала Приза, путём денежного перечисления по направлению выплат, выбранному Участником в Личном кабинете. Способ получения Приза необходимо указать в течение </w:t>
      </w:r>
      <w:r>
        <w:rPr>
          <w:rFonts w:ascii="Times New Roman" w:hAnsi="Times New Roman"/>
          <w:sz w:val="24"/>
        </w:rPr>
        <w:t xml:space="preserve">5 (Пяти) календарных дней с даты </w:t>
      </w:r>
      <w:r>
        <w:rPr>
          <w:rFonts w:ascii="Times New Roman" w:hAnsi="Times New Roman" w:cs="Times New Roman"/>
          <w:sz w:val="24"/>
          <w:szCs w:val="24"/>
        </w:rPr>
        <w:t>уве</w:t>
      </w:r>
      <w:r>
        <w:rPr>
          <w:rFonts w:ascii="Times New Roman" w:hAnsi="Times New Roman" w:cs="Times New Roman"/>
          <w:sz w:val="24"/>
          <w:szCs w:val="24"/>
        </w:rPr>
        <w:t>домления о выигрыше. Если Участник не выбрал способ получения Приза в указанный срок, Приз будет передан Организатором в виде Билетов.</w:t>
      </w:r>
    </w:p>
    <w:p w14:paraId="7CFE395D" w14:textId="77777777" w:rsidR="00B71587" w:rsidRDefault="00F457E1">
      <w:pPr>
        <w:pStyle w:val="aff5"/>
        <w:numPr>
          <w:ilvl w:val="2"/>
          <w:numId w:val="1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Вручение Приза в денежном эквиваленте будет проходить путем перечисления по реквизитам, указанным Участником в разделе «М</w:t>
      </w:r>
      <w:r>
        <w:rPr>
          <w:rFonts w:ascii="Times New Roman" w:hAnsi="Times New Roman" w:cs="Times New Roman"/>
          <w:sz w:val="24"/>
          <w:szCs w:val="24"/>
        </w:rPr>
        <w:t xml:space="preserve">ои призы» в Личном кабинете в период, с 12.08.2022 по 31.08.2021. Претендент на получение денежного эквивалента Приза должен указать направление для получения выплаты в течение </w:t>
      </w:r>
      <w:r>
        <w:rPr>
          <w:rFonts w:ascii="Times New Roman" w:hAnsi="Times New Roman"/>
          <w:sz w:val="24"/>
        </w:rPr>
        <w:t>5 (Пяти) календарных дней с даты уведомления о выигрыше.</w:t>
      </w:r>
    </w:p>
    <w:p w14:paraId="3FEBB001" w14:textId="77777777" w:rsidR="00B71587" w:rsidRDefault="00F457E1">
      <w:pPr>
        <w:pStyle w:val="aff5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вручением Приза по</w:t>
      </w:r>
      <w:r>
        <w:rPr>
          <w:rFonts w:ascii="Times New Roman" w:hAnsi="Times New Roman" w:cs="Times New Roman"/>
          <w:sz w:val="24"/>
          <w:szCs w:val="24"/>
        </w:rPr>
        <w:t>дразумевается факт размещения в Личном кабинете Победителя ссылки для скачивания Сертификата или Билета.</w:t>
      </w:r>
    </w:p>
    <w:p w14:paraId="4FCBEA5B" w14:textId="77777777" w:rsidR="00B71587" w:rsidRDefault="00F457E1">
      <w:pPr>
        <w:pStyle w:val="aff5"/>
        <w:numPr>
          <w:ilvl w:val="2"/>
          <w:numId w:val="1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В случае передачи Еженедельного Приза №2 в виде денежной выплаты, под вручением понимается перечисление денежных средств по указанному Победителем напр</w:t>
      </w:r>
      <w:r>
        <w:rPr>
          <w:rStyle w:val="a5"/>
          <w:rFonts w:ascii="Times New Roman" w:hAnsi="Times New Roman" w:cs="Times New Roman"/>
          <w:sz w:val="24"/>
          <w:szCs w:val="24"/>
        </w:rPr>
        <w:t>авлению, при условии отсутствия ограничений по зачислению на стороне юридического лица, обслуживающего счет, указанный Победителем в качестве направления получения выплаты.</w:t>
      </w:r>
    </w:p>
    <w:p w14:paraId="5CEA96A6" w14:textId="77777777" w:rsidR="00B71587" w:rsidRDefault="00F457E1">
      <w:pPr>
        <w:pStyle w:val="aff5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призы передаются Победителю акции путем перечисления по одному из направле</w:t>
      </w:r>
      <w:r>
        <w:rPr>
          <w:rFonts w:ascii="Times New Roman" w:hAnsi="Times New Roman" w:cs="Times New Roman"/>
          <w:sz w:val="24"/>
          <w:szCs w:val="24"/>
        </w:rPr>
        <w:t>ний, доступных для выбора Участнику в разделе Личного кабинета «Мои призы»:</w:t>
      </w:r>
    </w:p>
    <w:p w14:paraId="2EA2463B" w14:textId="77777777" w:rsidR="00B71587" w:rsidRDefault="00F457E1">
      <w:pPr>
        <w:pStyle w:val="aff5"/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Лицевой счет мобильного телефона Участника, указанный им при регистрации на Сайте.</w:t>
      </w:r>
    </w:p>
    <w:p w14:paraId="226D1CCD" w14:textId="77777777" w:rsidR="00B71587" w:rsidRDefault="00F457E1">
      <w:pPr>
        <w:pStyle w:val="aff5"/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Электронный кошелек «Кошелёк 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gramStart"/>
      <w:r>
        <w:rPr>
          <w:rFonts w:ascii="Times New Roman" w:hAnsi="Times New Roman" w:cs="Times New Roman"/>
          <w:sz w:val="24"/>
          <w:szCs w:val="24"/>
        </w:rPr>
        <w:t>Money</w:t>
      </w:r>
      <w:proofErr w:type="spellEnd"/>
      <w:r>
        <w:rPr>
          <w:rFonts w:ascii="Times New Roman" w:hAnsi="Times New Roman" w:cs="Times New Roman"/>
          <w:sz w:val="24"/>
          <w:szCs w:val="24"/>
        </w:rPr>
        <w:t>»*</w:t>
      </w:r>
      <w:proofErr w:type="gramEnd"/>
    </w:p>
    <w:p w14:paraId="4EF6B65E" w14:textId="77777777" w:rsidR="00B71587" w:rsidRDefault="00F457E1">
      <w:pPr>
        <w:pStyle w:val="aff5"/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Электронный QIWI кошелек </w:t>
      </w:r>
    </w:p>
    <w:p w14:paraId="69BF2271" w14:textId="77777777" w:rsidR="00B71587" w:rsidRDefault="00F457E1">
      <w:pPr>
        <w:pStyle w:val="aff5"/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Банковская карта**</w:t>
      </w:r>
    </w:p>
    <w:p w14:paraId="64993146" w14:textId="77777777" w:rsidR="00B71587" w:rsidRDefault="00F457E1">
      <w:pPr>
        <w:pStyle w:val="aff5"/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*Выбир</w:t>
      </w:r>
      <w:r>
        <w:rPr>
          <w:rFonts w:ascii="Times New Roman" w:hAnsi="Times New Roman" w:cs="Times New Roman"/>
          <w:sz w:val="24"/>
          <w:szCs w:val="24"/>
        </w:rPr>
        <w:t>ая данное направление, Вы подтверждаете, что ознакомлены и согласны с условиями сервиса "</w:t>
      </w:r>
      <w:proofErr w:type="spellStart"/>
      <w:r>
        <w:rPr>
          <w:rFonts w:ascii="Times New Roman" w:hAnsi="Times New Roman" w:cs="Times New Roman"/>
          <w:sz w:val="24"/>
          <w:szCs w:val="24"/>
        </w:rPr>
        <w:t>ЮMoney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". Условия сервиса "Быстрый платёж" размещены по ссылке </w:t>
      </w:r>
      <w:hyperlink r:id="rId8" w:tooltip="https://yoomoney.ru/pay/page?id=526623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https://y</w:t>
        </w:r>
        <w:r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oomoney.ru/pay/page?id=</w:t>
        </w:r>
        <w:r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</w:rPr>
          <w:t>526623</w:t>
        </w:r>
      </w:hyperlink>
    </w:p>
    <w:p w14:paraId="64043DAB" w14:textId="77777777" w:rsidR="00B71587" w:rsidRDefault="00F457E1">
      <w:pPr>
        <w:pStyle w:val="aff5"/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**Для получения денежного приза путём перечисления на банковскую карту необходимо предоставить Организатору персон</w:t>
      </w:r>
      <w:r>
        <w:rPr>
          <w:rFonts w:ascii="Times New Roman" w:hAnsi="Times New Roman" w:cs="Times New Roman"/>
          <w:sz w:val="24"/>
          <w:szCs w:val="24"/>
        </w:rPr>
        <w:t>альные данные, перечисленные в п. 10.5. настоящих Правил, не зависимо от суммы Приза. Персональные данные предоставляются путём заполнения специальной формы в личном кабинете на Сайте Акции. Выплата зачисляется на банковскую карту, зарегистрированную на им</w:t>
      </w:r>
      <w:r>
        <w:rPr>
          <w:rFonts w:ascii="Times New Roman" w:hAnsi="Times New Roman" w:cs="Times New Roman"/>
          <w:sz w:val="24"/>
          <w:szCs w:val="24"/>
        </w:rPr>
        <w:t>я Участника, при условии совпадения паспортных данных держателя карты с паспортными данными Участника – получателя Приза.</w:t>
      </w:r>
    </w:p>
    <w:p w14:paraId="11BEB0E6" w14:textId="77777777" w:rsidR="00B71587" w:rsidRDefault="00F457E1">
      <w:pPr>
        <w:pStyle w:val="aff5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– претендентам на получение Призов суммарной стоимостью более 4 000 необходимо в </w:t>
      </w:r>
      <w:r>
        <w:rPr>
          <w:rFonts w:ascii="Times New Roman" w:hAnsi="Times New Roman"/>
          <w:sz w:val="24"/>
        </w:rPr>
        <w:t xml:space="preserve">течение 5 (Пяти) календарных дней </w:t>
      </w:r>
      <w:r>
        <w:rPr>
          <w:rFonts w:ascii="Times New Roman" w:hAnsi="Times New Roman" w:cs="Times New Roman"/>
          <w:sz w:val="24"/>
          <w:szCs w:val="24"/>
        </w:rPr>
        <w:t>с даты п</w:t>
      </w:r>
      <w:r>
        <w:rPr>
          <w:rFonts w:ascii="Times New Roman" w:hAnsi="Times New Roman" w:cs="Times New Roman"/>
          <w:sz w:val="24"/>
          <w:szCs w:val="24"/>
        </w:rPr>
        <w:t>олучения уведомления заполнить специальную Форму Победителя, которая появляется в Личном кабинете Победителя. В Форме Победителя необходимо указать следующие данные:</w:t>
      </w:r>
    </w:p>
    <w:p w14:paraId="5B9530FC" w14:textId="77777777" w:rsidR="00B71587" w:rsidRDefault="00F457E1">
      <w:pPr>
        <w:pStyle w:val="15"/>
        <w:numPr>
          <w:ilvl w:val="2"/>
          <w:numId w:val="10"/>
        </w:numPr>
        <w:tabs>
          <w:tab w:val="left" w:pos="567"/>
          <w:tab w:val="left" w:pos="1134"/>
        </w:tabs>
        <w:spacing w:line="276" w:lineRule="auto"/>
        <w:ind w:left="0" w:firstLine="0"/>
        <w:jc w:val="both"/>
      </w:pPr>
      <w:r>
        <w:t>фамилия, имя, отчество;</w:t>
      </w:r>
    </w:p>
    <w:p w14:paraId="05850DB1" w14:textId="77777777" w:rsidR="00B71587" w:rsidRDefault="00F457E1">
      <w:pPr>
        <w:pStyle w:val="15"/>
        <w:numPr>
          <w:ilvl w:val="2"/>
          <w:numId w:val="10"/>
        </w:numPr>
        <w:tabs>
          <w:tab w:val="left" w:pos="567"/>
          <w:tab w:val="left" w:pos="1134"/>
        </w:tabs>
        <w:spacing w:line="276" w:lineRule="auto"/>
        <w:ind w:left="0" w:firstLine="0"/>
        <w:jc w:val="both"/>
      </w:pPr>
      <w:r>
        <w:t>дата рождения;</w:t>
      </w:r>
    </w:p>
    <w:p w14:paraId="5C6AE01E" w14:textId="77777777" w:rsidR="00B71587" w:rsidRDefault="00F457E1">
      <w:pPr>
        <w:pStyle w:val="15"/>
        <w:numPr>
          <w:ilvl w:val="2"/>
          <w:numId w:val="10"/>
        </w:numPr>
        <w:tabs>
          <w:tab w:val="left" w:pos="567"/>
          <w:tab w:val="left" w:pos="1134"/>
        </w:tabs>
        <w:spacing w:line="276" w:lineRule="auto"/>
        <w:ind w:left="0" w:firstLine="0"/>
        <w:jc w:val="both"/>
      </w:pPr>
      <w:r>
        <w:t xml:space="preserve">серия, номер паспорта гражданина </w:t>
      </w:r>
      <w:r>
        <w:t>Российской Федерации, дата его выдачи, наименование выдавшего его органа, а также загрузить копии страниц паспорта, содержащие данные сведения (фотография лица в паспорте должна быть скрыта любым доступным способом);</w:t>
      </w:r>
    </w:p>
    <w:p w14:paraId="0B24CE2C" w14:textId="77777777" w:rsidR="00B71587" w:rsidRDefault="00F457E1">
      <w:pPr>
        <w:pStyle w:val="15"/>
        <w:numPr>
          <w:ilvl w:val="2"/>
          <w:numId w:val="10"/>
        </w:numPr>
        <w:tabs>
          <w:tab w:val="left" w:pos="567"/>
          <w:tab w:val="left" w:pos="1134"/>
        </w:tabs>
        <w:spacing w:line="276" w:lineRule="auto"/>
        <w:ind w:left="0" w:firstLine="0"/>
        <w:jc w:val="both"/>
      </w:pPr>
      <w:r>
        <w:t xml:space="preserve">сведения о месте регистрации, согласно </w:t>
      </w:r>
      <w:r>
        <w:t>паспорту, а также загрузить копии страниц паспорта, содержащие данные сведения;</w:t>
      </w:r>
    </w:p>
    <w:p w14:paraId="1E061759" w14:textId="77777777" w:rsidR="00B71587" w:rsidRDefault="00F457E1">
      <w:pPr>
        <w:pStyle w:val="15"/>
        <w:numPr>
          <w:ilvl w:val="2"/>
          <w:numId w:val="10"/>
        </w:numPr>
        <w:tabs>
          <w:tab w:val="left" w:pos="567"/>
          <w:tab w:val="left" w:pos="1134"/>
        </w:tabs>
        <w:spacing w:line="276" w:lineRule="auto"/>
        <w:ind w:left="0" w:firstLine="0"/>
        <w:jc w:val="both"/>
      </w:pPr>
      <w:r>
        <w:t>сведения о фактическом месте жительства;</w:t>
      </w:r>
    </w:p>
    <w:p w14:paraId="6ABA6EFF" w14:textId="77777777" w:rsidR="00B71587" w:rsidRDefault="00F457E1">
      <w:pPr>
        <w:pStyle w:val="15"/>
        <w:numPr>
          <w:ilvl w:val="2"/>
          <w:numId w:val="10"/>
        </w:numPr>
        <w:tabs>
          <w:tab w:val="left" w:pos="567"/>
          <w:tab w:val="left" w:pos="1134"/>
        </w:tabs>
        <w:spacing w:line="276" w:lineRule="auto"/>
        <w:ind w:left="0" w:firstLine="0"/>
        <w:jc w:val="both"/>
      </w:pPr>
      <w:r>
        <w:lastRenderedPageBreak/>
        <w:t>ИНН и скан-копию Свидетельства о постановке на учет в налоговую инспекцию.</w:t>
      </w:r>
    </w:p>
    <w:p w14:paraId="0D411949" w14:textId="77777777" w:rsidR="00B71587" w:rsidRDefault="00F457E1">
      <w:pPr>
        <w:pStyle w:val="15"/>
        <w:numPr>
          <w:ilvl w:val="2"/>
          <w:numId w:val="1"/>
        </w:numPr>
        <w:tabs>
          <w:tab w:val="left" w:pos="567"/>
        </w:tabs>
        <w:spacing w:line="276" w:lineRule="auto"/>
        <w:ind w:left="0" w:firstLine="142"/>
        <w:jc w:val="both"/>
      </w:pPr>
      <w:r>
        <w:t>Заполнение Формы Победителя в течение 5 (Пяти) календарных д</w:t>
      </w:r>
      <w:r>
        <w:t>ней после ее появления является обязательным условием получения Призов.</w:t>
      </w:r>
    </w:p>
    <w:p w14:paraId="1573C789" w14:textId="77777777" w:rsidR="00B71587" w:rsidRDefault="00F457E1">
      <w:pPr>
        <w:pStyle w:val="aff5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Участник в течение 5 (Пяти) календарных дней не предоставит Организатору персональные данные и реквизиты для выплаты денежных призов, Приз будет признан невостребованным</w:t>
      </w:r>
      <w:r>
        <w:rPr>
          <w:rFonts w:ascii="Times New Roman" w:hAnsi="Times New Roman" w:cs="Times New Roman"/>
          <w:sz w:val="24"/>
          <w:szCs w:val="24"/>
        </w:rPr>
        <w:t xml:space="preserve"> и останется в распоряжении Организатора.</w:t>
      </w:r>
    </w:p>
    <w:p w14:paraId="15BA8739" w14:textId="77777777" w:rsidR="00B71587" w:rsidRDefault="00F457E1">
      <w:pPr>
        <w:pStyle w:val="aff5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Зачисления денежных призов возможны только на счета мобильных телефонов абонентов мобильных операторов Российской Федерации, действующих в Российской Федерации (действуют ограничения на операторов </w:t>
      </w:r>
      <w:r>
        <w:rPr>
          <w:rFonts w:ascii="Times New Roman" w:hAnsi="Times New Roman" w:cs="Times New Roman"/>
          <w:sz w:val="24"/>
          <w:szCs w:val="24"/>
        </w:rPr>
        <w:t xml:space="preserve">республики Крым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т.д.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14:paraId="2FE24EE1" w14:textId="77777777" w:rsidR="00B71587" w:rsidRDefault="00F457E1">
      <w:pPr>
        <w:pStyle w:val="aff5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вводом номера мобильного телефона в регистрационной форме на Сайте Акции Участник обязан убедиться, что его тарифный план не является корпоративным и Оператор сотовой связи разрешает индивидуальное зачисление средств на данны</w:t>
      </w:r>
      <w:r>
        <w:rPr>
          <w:rFonts w:ascii="Times New Roman" w:hAnsi="Times New Roman" w:cs="Times New Roman"/>
          <w:sz w:val="24"/>
          <w:szCs w:val="24"/>
        </w:rPr>
        <w:t>й лицевой счет.</w:t>
      </w:r>
    </w:p>
    <w:p w14:paraId="17F8D7EC" w14:textId="77777777" w:rsidR="00B71587" w:rsidRDefault="00F457E1">
      <w:pPr>
        <w:pStyle w:val="aff5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указанием направлением выплат Электронный кошелек, Участник обязан убедиться в том, что кошелек активен и может принимать платежи.</w:t>
      </w:r>
    </w:p>
    <w:p w14:paraId="40802578" w14:textId="77777777" w:rsidR="00B71587" w:rsidRDefault="00F457E1">
      <w:pPr>
        <w:pStyle w:val="aff5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платеж не зачислен в связи с тем, что Участник указал корпоративный или несуществующий/не</w:t>
      </w:r>
      <w:r>
        <w:rPr>
          <w:rFonts w:ascii="Times New Roman" w:hAnsi="Times New Roman" w:cs="Times New Roman"/>
          <w:sz w:val="24"/>
          <w:szCs w:val="24"/>
        </w:rPr>
        <w:t>действующий номер телефона или электронного кошелька, или по другим ограничениям, установленным оператором связи, Приз не вручается, признается невостребованным.</w:t>
      </w:r>
    </w:p>
    <w:p w14:paraId="0F2A30EF" w14:textId="77777777" w:rsidR="00B71587" w:rsidRDefault="00F457E1">
      <w:pPr>
        <w:pStyle w:val="aff5"/>
        <w:numPr>
          <w:ilvl w:val="1"/>
          <w:numId w:val="1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лишает претендента права стать обладателем Приза и вправе выбрать другого обладате</w:t>
      </w:r>
      <w:r>
        <w:rPr>
          <w:rFonts w:ascii="Times New Roman" w:hAnsi="Times New Roman" w:cs="Times New Roman"/>
          <w:sz w:val="24"/>
          <w:szCs w:val="24"/>
        </w:rPr>
        <w:t xml:space="preserve">ля Приза методом, описанным в п. 9.2. настоящих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Правил, в случае, если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14:paraId="60A3E71C" w14:textId="77777777" w:rsidR="00B71587" w:rsidRDefault="00F457E1">
      <w:pPr>
        <w:pStyle w:val="111"/>
        <w:numPr>
          <w:ilvl w:val="0"/>
          <w:numId w:val="11"/>
        </w:numPr>
        <w:tabs>
          <w:tab w:val="left" w:pos="567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Участник</w:t>
      </w:r>
      <w:r>
        <w:rPr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не заполнил форму Победителя в течение </w:t>
      </w:r>
      <w:r>
        <w:rPr>
          <w:rFonts w:ascii="Times New Roman" w:hAnsi="Times New Roman"/>
          <w:color w:val="auto"/>
          <w:sz w:val="24"/>
        </w:rPr>
        <w:t xml:space="preserve">5 (Пяти) календарных </w:t>
      </w:r>
      <w:r>
        <w:rPr>
          <w:rFonts w:ascii="Times New Roman" w:hAnsi="Times New Roman" w:cs="Times New Roman"/>
          <w:color w:val="auto"/>
          <w:sz w:val="24"/>
          <w:szCs w:val="24"/>
          <w:lang w:bidi="ru-RU"/>
        </w:rPr>
        <w:t>дней с даты уведомления;</w:t>
      </w:r>
    </w:p>
    <w:p w14:paraId="0AE61669" w14:textId="77777777" w:rsidR="00B71587" w:rsidRDefault="00F457E1">
      <w:pPr>
        <w:pStyle w:val="111"/>
        <w:numPr>
          <w:ilvl w:val="0"/>
          <w:numId w:val="11"/>
        </w:numPr>
        <w:tabs>
          <w:tab w:val="left" w:pos="567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Участник</w:t>
      </w:r>
      <w:r>
        <w:rPr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предоставил в форме Победителя или в форме регистрации на Сайте Акции неполные, о</w:t>
      </w:r>
      <w:r>
        <w:rPr>
          <w:rFonts w:ascii="Times New Roman" w:hAnsi="Times New Roman" w:cs="Times New Roman"/>
          <w:color w:val="auto"/>
          <w:sz w:val="24"/>
          <w:szCs w:val="24"/>
          <w:lang w:bidi="ru-RU"/>
        </w:rPr>
        <w:t>шибочные или некорректные данные;</w:t>
      </w:r>
    </w:p>
    <w:p w14:paraId="37F66993" w14:textId="77777777" w:rsidR="00B71587" w:rsidRDefault="00F457E1">
      <w:pPr>
        <w:pStyle w:val="111"/>
        <w:numPr>
          <w:ilvl w:val="0"/>
          <w:numId w:val="11"/>
        </w:numPr>
        <w:tabs>
          <w:tab w:val="left" w:pos="567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bidi="ru-RU"/>
        </w:rPr>
        <w:t>мобильный телефон отключен/заблокирован/недоступен;</w:t>
      </w:r>
    </w:p>
    <w:p w14:paraId="033D056C" w14:textId="77777777" w:rsidR="00B71587" w:rsidRDefault="00F457E1">
      <w:pPr>
        <w:pStyle w:val="111"/>
        <w:numPr>
          <w:ilvl w:val="0"/>
          <w:numId w:val="11"/>
        </w:numPr>
        <w:tabs>
          <w:tab w:val="left" w:pos="567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Участник</w:t>
      </w:r>
      <w:r>
        <w:rPr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отказался предоставить сведения для отправки Приза, подписать, при необходимости, согласие на обработку персональных данных;</w:t>
      </w:r>
    </w:p>
    <w:p w14:paraId="5705AB9E" w14:textId="77777777" w:rsidR="00B71587" w:rsidRDefault="00F457E1">
      <w:pPr>
        <w:pStyle w:val="111"/>
        <w:numPr>
          <w:ilvl w:val="0"/>
          <w:numId w:val="11"/>
        </w:numPr>
        <w:tabs>
          <w:tab w:val="left" w:pos="567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Участник</w:t>
      </w:r>
      <w:r>
        <w:rPr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нарушил какие-либо положения настоящих Правил, не соответствует требованиям п. 6.1. настоящих Правил либо иным положениям.</w:t>
      </w:r>
    </w:p>
    <w:p w14:paraId="0F95ACC3" w14:textId="77777777" w:rsidR="00B71587" w:rsidRDefault="00F457E1">
      <w:pPr>
        <w:pStyle w:val="111"/>
        <w:numPr>
          <w:ilvl w:val="0"/>
          <w:numId w:val="11"/>
        </w:numPr>
        <w:tabs>
          <w:tab w:val="left" w:pos="567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Участник</w:t>
      </w:r>
      <w:r>
        <w:rPr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не предоставил в указанные Организатором сроки уточняющую информацию или данные (дополнительные фотографии чеков или прочие</w:t>
      </w:r>
      <w:r>
        <w:rPr>
          <w:rFonts w:ascii="Times New Roman" w:hAnsi="Times New Roman" w:cs="Times New Roman"/>
          <w:color w:val="auto"/>
          <w:sz w:val="24"/>
          <w:szCs w:val="24"/>
          <w:lang w:bidi="ru-RU"/>
        </w:rPr>
        <w:t xml:space="preserve"> данные, позволяющие подтвердить факт совершения покупки), запрашиваемые Организатором в случае возникновения подозрений в нарушении Участником Правил Акции.</w:t>
      </w:r>
    </w:p>
    <w:p w14:paraId="7C116F95" w14:textId="77777777" w:rsidR="00B71587" w:rsidRDefault="00F457E1">
      <w:pPr>
        <w:pStyle w:val="aff5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данные, добровольно предоставляемые Участником на Сайте Акции, используются Организат</w:t>
      </w:r>
      <w:r>
        <w:rPr>
          <w:rFonts w:ascii="Times New Roman" w:hAnsi="Times New Roman" w:cs="Times New Roman"/>
          <w:sz w:val="24"/>
          <w:szCs w:val="24"/>
        </w:rPr>
        <w:t>ором и/или его уполномоченными лицами в целях проведения Акции, а также в целях дальнейшего декларирования, полученного Участником Акции дохода в соответствии с требованиями налогового законодательства Российской Федерации.</w:t>
      </w:r>
    </w:p>
    <w:p w14:paraId="43F2908E" w14:textId="77777777" w:rsidR="00B71587" w:rsidRDefault="00F457E1">
      <w:pPr>
        <w:pStyle w:val="aff5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должны быть чет</w:t>
      </w:r>
      <w:r>
        <w:rPr>
          <w:rFonts w:ascii="Times New Roman" w:hAnsi="Times New Roman" w:cs="Times New Roman"/>
          <w:sz w:val="24"/>
          <w:szCs w:val="24"/>
        </w:rPr>
        <w:t>кими со всеми читаемыми буквами и цифрами, копии страниц паспорта содержать фамилию, имя, отчество, дату рождения, место рождения, данные о серии и номере паспорта, месте и дате выдачи паспорта, информацию об адресе последней регистрации по месту жительств</w:t>
      </w:r>
      <w:r>
        <w:rPr>
          <w:rFonts w:ascii="Times New Roman" w:hAnsi="Times New Roman" w:cs="Times New Roman"/>
          <w:sz w:val="24"/>
          <w:szCs w:val="24"/>
        </w:rPr>
        <w:t>а.</w:t>
      </w:r>
    </w:p>
    <w:p w14:paraId="4BA060F1" w14:textId="77777777" w:rsidR="00B71587" w:rsidRDefault="00F457E1">
      <w:pPr>
        <w:pStyle w:val="aff5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несет ответственность за достоверность информации и сведений, предоставленных по запросу Организатора и указанных на Сайте Акции. </w:t>
      </w:r>
    </w:p>
    <w:p w14:paraId="62B3D0B8" w14:textId="77777777" w:rsidR="00B71587" w:rsidRDefault="00F457E1">
      <w:pPr>
        <w:pStyle w:val="aff5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9"/>
      <w:bookmarkStart w:id="1" w:name="OLE_LINK10"/>
      <w:r>
        <w:rPr>
          <w:rFonts w:ascii="Times New Roman" w:hAnsi="Times New Roman" w:cs="Times New Roman"/>
          <w:sz w:val="24"/>
          <w:szCs w:val="24"/>
        </w:rPr>
        <w:t>Если Организатор заподозрит Участника в факте мошенничества или совершения иных действий, противоречащих условиям</w:t>
      </w:r>
      <w:r>
        <w:rPr>
          <w:rFonts w:ascii="Times New Roman" w:hAnsi="Times New Roman" w:cs="Times New Roman"/>
          <w:sz w:val="24"/>
          <w:szCs w:val="24"/>
        </w:rPr>
        <w:t xml:space="preserve"> настоящих Правил, он вправе запросить у Участника необходимые документы (указанные в п. 10.5.) в оригиналах, а также иные подтверждающие данные, включая фотографии чеков.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предоставления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Участником запрошенных данных в течение 5 (Пяти) календар</w:t>
      </w:r>
      <w:r>
        <w:rPr>
          <w:rFonts w:ascii="Times New Roman" w:hAnsi="Times New Roman" w:cs="Times New Roman"/>
          <w:sz w:val="24"/>
          <w:szCs w:val="24"/>
        </w:rPr>
        <w:t>ных дней с момента направления запроса, Организатор имеет право заблокировать анкету Участника (отстранить от участия) до выяснения обстоятельств.</w:t>
      </w:r>
      <w:bookmarkEnd w:id="0"/>
      <w:bookmarkEnd w:id="1"/>
    </w:p>
    <w:p w14:paraId="275B1483" w14:textId="77777777" w:rsidR="00B71587" w:rsidRDefault="00F457E1">
      <w:pPr>
        <w:pStyle w:val="aff5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Акции имеет право отстранить от участия и заблокировать анкеты Участников без объяснения причин и</w:t>
      </w:r>
      <w:r>
        <w:rPr>
          <w:rFonts w:ascii="Times New Roman" w:hAnsi="Times New Roman" w:cs="Times New Roman"/>
          <w:sz w:val="24"/>
          <w:szCs w:val="24"/>
        </w:rPr>
        <w:t xml:space="preserve"> оповещения Участника о блокировке в случае обнаружения подозрительной активности или установления факта нарушения Правил Акции.</w:t>
      </w:r>
    </w:p>
    <w:p w14:paraId="6C2EAE1E" w14:textId="77777777" w:rsidR="00B71587" w:rsidRDefault="00F457E1">
      <w:pPr>
        <w:pStyle w:val="15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center"/>
        <w:rPr>
          <w:b/>
        </w:rPr>
      </w:pPr>
      <w:r>
        <w:rPr>
          <w:b/>
          <w:lang w:bidi="ru-RU"/>
        </w:rPr>
        <w:lastRenderedPageBreak/>
        <w:t>Права и обязанности Организатора Акции</w:t>
      </w:r>
    </w:p>
    <w:p w14:paraId="55DAAE82" w14:textId="77777777" w:rsidR="00B71587" w:rsidRDefault="00F457E1">
      <w:pPr>
        <w:pStyle w:val="aff5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Организатор обязуется провести Акцию и определить Получателей Призов Акции среди Участни</w:t>
      </w:r>
      <w:r>
        <w:rPr>
          <w:rFonts w:ascii="Times New Roman" w:eastAsia="Arial" w:hAnsi="Times New Roman" w:cs="Times New Roman"/>
          <w:sz w:val="24"/>
          <w:szCs w:val="24"/>
        </w:rPr>
        <w:t>ков Акции.</w:t>
      </w:r>
    </w:p>
    <w:p w14:paraId="41658393" w14:textId="77777777" w:rsidR="00B71587" w:rsidRDefault="00F457E1">
      <w:pPr>
        <w:pStyle w:val="aff5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Организатор не несет ответственности за неисполнение либо ненадлежащее исполнение своих обязательств, явившееся результатом сбоев в телекоммуникационных и энергетических сетях, действий вредоносных программ, а также недобросовестных действий тре</w:t>
      </w:r>
      <w:r>
        <w:rPr>
          <w:rFonts w:ascii="Times New Roman" w:eastAsia="Arial" w:hAnsi="Times New Roman" w:cs="Times New Roman"/>
          <w:sz w:val="24"/>
          <w:szCs w:val="24"/>
        </w:rPr>
        <w:t>тьих лиц, направленных на несанкционированный доступ и/или выведение из строя программного и/или аппаратного комплекса Организатора.</w:t>
      </w:r>
    </w:p>
    <w:p w14:paraId="6E7569C7" w14:textId="77777777" w:rsidR="00B71587" w:rsidRDefault="00F457E1">
      <w:pPr>
        <w:pStyle w:val="aff5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Организатор не несет ответственности за любой ущерб, понесенный Участником Акции/ Получателем Приза Акции вследствие исполь</w:t>
      </w:r>
      <w:r>
        <w:rPr>
          <w:rFonts w:ascii="Times New Roman" w:eastAsia="Arial" w:hAnsi="Times New Roman" w:cs="Times New Roman"/>
          <w:sz w:val="24"/>
          <w:szCs w:val="24"/>
        </w:rPr>
        <w:t>зования им Приза и/или участия в Акции, если ущерб причинен не по вине Организатора. Организатор не несет ответственности в случае предоставления Получателем Приза Акции нечетких или ошибочных данных, в том числе реквизитов для получения Приза. В этом случ</w:t>
      </w:r>
      <w:r>
        <w:rPr>
          <w:rFonts w:ascii="Times New Roman" w:eastAsia="Arial" w:hAnsi="Times New Roman" w:cs="Times New Roman"/>
          <w:sz w:val="24"/>
          <w:szCs w:val="24"/>
        </w:rPr>
        <w:t xml:space="preserve">ае, а также в случае, если Получатель Приза Акции не направит Организатору документы и/или другие данные, перечисленные в п.п.10.5 и/или информацию, указанную в п. 10.5 настоящих Правил, в течение </w:t>
      </w:r>
      <w:r>
        <w:rPr>
          <w:rFonts w:ascii="Times New Roman" w:hAnsi="Times New Roman"/>
          <w:sz w:val="24"/>
        </w:rPr>
        <w:t>5 (Пяти) календарных дней</w:t>
      </w:r>
      <w:r>
        <w:rPr>
          <w:rFonts w:ascii="Times New Roman" w:eastAsia="Arial" w:hAnsi="Times New Roman" w:cs="Times New Roman"/>
          <w:sz w:val="24"/>
          <w:szCs w:val="24"/>
        </w:rPr>
        <w:t xml:space="preserve">, Организатор вправе </w:t>
      </w:r>
      <w:r>
        <w:rPr>
          <w:rFonts w:ascii="Times New Roman" w:eastAsia="Arial" w:hAnsi="Times New Roman" w:cs="Times New Roman"/>
          <w:sz w:val="24"/>
          <w:szCs w:val="24"/>
        </w:rPr>
        <w:t>отказать Победителю в выдаче Приза и вправе использовать Приз по своему усмотрению.</w:t>
      </w:r>
    </w:p>
    <w:p w14:paraId="2967ED28" w14:textId="77777777" w:rsidR="00B71587" w:rsidRDefault="00F457E1">
      <w:pPr>
        <w:pStyle w:val="aff5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Решения Организатора по всем вопросам, связанным с проведением Акции, являются окончательными и не подлежащими пересмотру.</w:t>
      </w:r>
    </w:p>
    <w:p w14:paraId="1301E6BC" w14:textId="77777777" w:rsidR="00B71587" w:rsidRDefault="00F457E1">
      <w:pPr>
        <w:pStyle w:val="aff5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Организатор на свое собственное усмотрение может </w:t>
      </w:r>
      <w:r>
        <w:rPr>
          <w:rFonts w:ascii="Times New Roman" w:eastAsia="Arial" w:hAnsi="Times New Roman" w:cs="Times New Roman"/>
          <w:sz w:val="24"/>
          <w:szCs w:val="24"/>
        </w:rPr>
        <w:t>признать недействительными все заявки на участие, а также запретить дальнейшее участие в Акции любому лицу, которое подделывает или извлекает выгоду из подделки процесса регистрации для участия в Акции, или же проведения Акции, действует в нарушение настоя</w:t>
      </w:r>
      <w:r>
        <w:rPr>
          <w:rFonts w:ascii="Times New Roman" w:eastAsia="Arial" w:hAnsi="Times New Roman" w:cs="Times New Roman"/>
          <w:sz w:val="24"/>
          <w:szCs w:val="24"/>
        </w:rPr>
        <w:t>щих правил, действует деструктивным образом, или осуществляет действия с намерением досаждать, оскорблять, угрожать или причинять беспокойство любому иному лицу, которое может быть связано с настоящей Акцией.</w:t>
      </w:r>
    </w:p>
    <w:p w14:paraId="4AFD6D8C" w14:textId="77777777" w:rsidR="00B71587" w:rsidRDefault="00F457E1">
      <w:pPr>
        <w:pStyle w:val="aff5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Если по какой-либо причине любой аспект настоящ</w:t>
      </w:r>
      <w:r>
        <w:rPr>
          <w:rFonts w:ascii="Times New Roman" w:eastAsia="Arial" w:hAnsi="Times New Roman" w:cs="Times New Roman"/>
          <w:sz w:val="24"/>
          <w:szCs w:val="24"/>
        </w:rPr>
        <w:t xml:space="preserve">ей Акции не может проводиться так, как это запланировано, включая причины, вызванные заражением компьютерными вирусами, неполадками в сети Интернет, дефектами, манипуляциями, несанкционированным вмешательством, фальсификацией, техническими неполадками или </w:t>
      </w:r>
      <w:r>
        <w:rPr>
          <w:rFonts w:ascii="Times New Roman" w:eastAsia="Arial" w:hAnsi="Times New Roman" w:cs="Times New Roman"/>
          <w:sz w:val="24"/>
          <w:szCs w:val="24"/>
        </w:rPr>
        <w:t>любой причиной, неконтролируемой Организатором, которая искажает, или затрагивает исполнение, безопасность, честность, целостность или надлежащее проведение Акции, Организатор имеет право на свое единоличное усмотрение аннулировать, прекратить, изменить ил</w:t>
      </w:r>
      <w:r>
        <w:rPr>
          <w:rFonts w:ascii="Times New Roman" w:eastAsia="Arial" w:hAnsi="Times New Roman" w:cs="Times New Roman"/>
          <w:sz w:val="24"/>
          <w:szCs w:val="24"/>
        </w:rPr>
        <w:t>и временно прекратить проведение Акции.</w:t>
      </w:r>
    </w:p>
    <w:p w14:paraId="776076FD" w14:textId="77777777" w:rsidR="00B71587" w:rsidRDefault="00F457E1">
      <w:pPr>
        <w:pStyle w:val="aff5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Организатор оставляет за собой право не вступать в письменные переговоры либо иные контакты с Участниками Акции.</w:t>
      </w:r>
    </w:p>
    <w:p w14:paraId="4AC1ADAA" w14:textId="77777777" w:rsidR="00B71587" w:rsidRDefault="00F457E1">
      <w:pPr>
        <w:pStyle w:val="aff5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Организатор имеет право отказать в выдаче Приза в случае несоблюдения Участником Акции/Получателем Приз</w:t>
      </w:r>
      <w:r>
        <w:rPr>
          <w:rFonts w:ascii="Times New Roman" w:eastAsia="Arial" w:hAnsi="Times New Roman" w:cs="Times New Roman"/>
          <w:sz w:val="24"/>
          <w:szCs w:val="24"/>
        </w:rPr>
        <w:t>а Акции каких-либо условий, установленных настоящими Правилами.</w:t>
      </w:r>
    </w:p>
    <w:p w14:paraId="03302003" w14:textId="77777777" w:rsidR="00B71587" w:rsidRDefault="00B71587">
      <w:pPr>
        <w:pStyle w:val="aff5"/>
        <w:tabs>
          <w:tab w:val="left" w:pos="567"/>
        </w:tabs>
        <w:spacing w:line="276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848D0FA" w14:textId="77777777" w:rsidR="00B71587" w:rsidRDefault="00F457E1">
      <w:pPr>
        <w:pStyle w:val="15"/>
        <w:numPr>
          <w:ilvl w:val="0"/>
          <w:numId w:val="1"/>
        </w:numPr>
        <w:tabs>
          <w:tab w:val="left" w:pos="0"/>
          <w:tab w:val="left" w:pos="567"/>
        </w:tabs>
        <w:spacing w:line="276" w:lineRule="auto"/>
        <w:ind w:left="0" w:firstLine="0"/>
        <w:jc w:val="center"/>
        <w:rPr>
          <w:b/>
        </w:rPr>
      </w:pPr>
      <w:r>
        <w:rPr>
          <w:b/>
          <w:lang w:bidi="ru-RU"/>
        </w:rPr>
        <w:t>Иные Условия.</w:t>
      </w:r>
    </w:p>
    <w:p w14:paraId="4C860860" w14:textId="77777777" w:rsidR="00B71587" w:rsidRDefault="00F457E1">
      <w:pPr>
        <w:pStyle w:val="15"/>
        <w:numPr>
          <w:ilvl w:val="1"/>
          <w:numId w:val="1"/>
        </w:numPr>
        <w:tabs>
          <w:tab w:val="left" w:pos="0"/>
          <w:tab w:val="left" w:pos="567"/>
        </w:tabs>
        <w:spacing w:line="276" w:lineRule="auto"/>
        <w:ind w:left="0" w:firstLine="0"/>
        <w:rPr>
          <w:lang w:bidi="ru-RU"/>
        </w:rPr>
      </w:pPr>
      <w:r>
        <w:t>Имена</w:t>
      </w:r>
      <w:r>
        <w:rPr>
          <w:lang w:bidi="ru-RU"/>
        </w:rPr>
        <w:t xml:space="preserve">, фамилии, фото- и видеоматериалы с изображением участников, связанные с участием в Акции, а также интервью и иные материалы о них могут быть использованы </w:t>
      </w:r>
      <w:r>
        <w:rPr>
          <w:lang w:bidi="ru-RU"/>
        </w:rPr>
        <w:t>Организатором для выполнения обязательств по проведению Акции или в иных целях, не противоречащих законодательству РФ.</w:t>
      </w:r>
    </w:p>
    <w:p w14:paraId="4CFC1787" w14:textId="77777777" w:rsidR="00B71587" w:rsidRDefault="00F457E1">
      <w:pPr>
        <w:pStyle w:val="15"/>
        <w:numPr>
          <w:ilvl w:val="1"/>
          <w:numId w:val="1"/>
        </w:numPr>
        <w:tabs>
          <w:tab w:val="left" w:pos="0"/>
          <w:tab w:val="left" w:pos="567"/>
        </w:tabs>
        <w:spacing w:line="276" w:lineRule="auto"/>
        <w:ind w:left="0" w:firstLine="0"/>
      </w:pPr>
      <w:r>
        <w:rPr>
          <w:lang w:bidi="ru-RU"/>
        </w:rPr>
        <w:t>Во всем, что не предусмотрено настоящими Правилами, Организатор и Участники Акции руководствуются действующим законодательством Российско</w:t>
      </w:r>
      <w:r>
        <w:rPr>
          <w:lang w:bidi="ru-RU"/>
        </w:rPr>
        <w:t>й Федерации.</w:t>
      </w:r>
    </w:p>
    <w:p w14:paraId="7E1F68E9" w14:textId="77777777" w:rsidR="00B71587" w:rsidRDefault="00F457E1">
      <w:pPr>
        <w:pStyle w:val="15"/>
        <w:numPr>
          <w:ilvl w:val="1"/>
          <w:numId w:val="1"/>
        </w:numPr>
        <w:tabs>
          <w:tab w:val="left" w:pos="0"/>
          <w:tab w:val="left" w:pos="567"/>
        </w:tabs>
        <w:spacing w:line="276" w:lineRule="auto"/>
        <w:ind w:left="0" w:firstLine="0"/>
      </w:pPr>
      <w:r>
        <w:t>Участие</w:t>
      </w:r>
      <w:r>
        <w:rPr>
          <w:lang w:bidi="ru-RU"/>
        </w:rPr>
        <w:t xml:space="preserve"> в Акции автоматически подразумевает самостоятельное ознакомление и полное согласие Участников Акции с настоящими Правилами.</w:t>
      </w:r>
    </w:p>
    <w:p w14:paraId="1608AECE" w14:textId="77777777" w:rsidR="00B71587" w:rsidRDefault="00F457E1">
      <w:pPr>
        <w:pStyle w:val="15"/>
        <w:numPr>
          <w:ilvl w:val="1"/>
          <w:numId w:val="1"/>
        </w:numPr>
        <w:tabs>
          <w:tab w:val="left" w:pos="0"/>
          <w:tab w:val="left" w:pos="567"/>
        </w:tabs>
        <w:spacing w:line="276" w:lineRule="auto"/>
        <w:ind w:left="0" w:firstLine="0"/>
      </w:pPr>
      <w:r>
        <w:t>Внешний</w:t>
      </w:r>
      <w:r>
        <w:rPr>
          <w:lang w:bidi="ru-RU"/>
        </w:rPr>
        <w:t xml:space="preserve"> вид Призов может отличаться от их изображения в рекламных материалах, что не является нарушением Правил</w:t>
      </w:r>
      <w:r>
        <w:rPr>
          <w:lang w:bidi="ru-RU"/>
        </w:rPr>
        <w:t>.</w:t>
      </w:r>
    </w:p>
    <w:p w14:paraId="6626C78F" w14:textId="77777777" w:rsidR="00B71587" w:rsidRDefault="00F457E1">
      <w:pPr>
        <w:pStyle w:val="15"/>
        <w:numPr>
          <w:ilvl w:val="1"/>
          <w:numId w:val="1"/>
        </w:numPr>
        <w:tabs>
          <w:tab w:val="left" w:pos="0"/>
          <w:tab w:val="left" w:pos="567"/>
        </w:tabs>
        <w:spacing w:line="276" w:lineRule="auto"/>
        <w:ind w:left="0" w:firstLine="0"/>
      </w:pPr>
      <w:r>
        <w:t>Выплата денежного эквивалента стоимости призов или замена их на другие Призы не допускается, если иное не оговорено отдельно.</w:t>
      </w:r>
    </w:p>
    <w:p w14:paraId="78C2B806" w14:textId="77777777" w:rsidR="00B71587" w:rsidRDefault="00F457E1">
      <w:pPr>
        <w:pStyle w:val="15"/>
        <w:numPr>
          <w:ilvl w:val="1"/>
          <w:numId w:val="1"/>
        </w:numPr>
        <w:tabs>
          <w:tab w:val="left" w:pos="0"/>
          <w:tab w:val="left" w:pos="567"/>
          <w:tab w:val="left" w:pos="851"/>
        </w:tabs>
        <w:spacing w:line="276" w:lineRule="auto"/>
        <w:ind w:left="0" w:firstLine="0"/>
      </w:pPr>
      <w:r>
        <w:rPr>
          <w:lang w:bidi="ru-RU"/>
        </w:rPr>
        <w:lastRenderedPageBreak/>
        <w:t xml:space="preserve">Все Участники Акции самостоятельно оплачивают все расходы, понесенные ими в связи с </w:t>
      </w:r>
      <w:r>
        <w:t>участием</w:t>
      </w:r>
      <w:r>
        <w:rPr>
          <w:lang w:bidi="ru-RU"/>
        </w:rPr>
        <w:t xml:space="preserve"> в Акции (в том числе, включая комму</w:t>
      </w:r>
      <w:r>
        <w:rPr>
          <w:lang w:bidi="ru-RU"/>
        </w:rPr>
        <w:t>никационные или транспортные расходы).</w:t>
      </w:r>
    </w:p>
    <w:p w14:paraId="611AC0C7" w14:textId="77777777" w:rsidR="00B71587" w:rsidRDefault="00F457E1">
      <w:pPr>
        <w:pStyle w:val="15"/>
        <w:numPr>
          <w:ilvl w:val="1"/>
          <w:numId w:val="1"/>
        </w:numPr>
        <w:tabs>
          <w:tab w:val="left" w:pos="0"/>
          <w:tab w:val="left" w:pos="567"/>
          <w:tab w:val="left" w:pos="851"/>
        </w:tabs>
        <w:spacing w:line="276" w:lineRule="auto"/>
        <w:ind w:left="0" w:firstLine="0"/>
      </w:pPr>
      <w:r>
        <w:rPr>
          <w:lang w:bidi="ru-RU"/>
        </w:rPr>
        <w:t xml:space="preserve">В </w:t>
      </w:r>
      <w:r>
        <w:t>случае</w:t>
      </w:r>
      <w:r>
        <w:rPr>
          <w:lang w:bidi="ru-RU"/>
        </w:rPr>
        <w:t xml:space="preserve"> отправки письменного отказа от Приза, претендент теряет право требования Приза от Организатора.</w:t>
      </w:r>
    </w:p>
    <w:p w14:paraId="5A628335" w14:textId="77777777" w:rsidR="00B71587" w:rsidRDefault="00F457E1">
      <w:pPr>
        <w:pStyle w:val="15"/>
        <w:numPr>
          <w:ilvl w:val="1"/>
          <w:numId w:val="1"/>
        </w:numPr>
        <w:tabs>
          <w:tab w:val="left" w:pos="0"/>
          <w:tab w:val="left" w:pos="567"/>
          <w:tab w:val="left" w:pos="851"/>
        </w:tabs>
        <w:spacing w:line="276" w:lineRule="auto"/>
        <w:ind w:left="0" w:firstLine="0"/>
      </w:pPr>
      <w:r>
        <w:rPr>
          <w:lang w:bidi="ru-RU"/>
        </w:rPr>
        <w:t>Все персональные данные, сообщенные Участниками для участия в Акции, будут храниться Организатором в соответстви</w:t>
      </w:r>
      <w:r>
        <w:rPr>
          <w:lang w:bidi="ru-RU"/>
        </w:rPr>
        <w:t>и с условиями действующего законодательства РФ.</w:t>
      </w:r>
    </w:p>
    <w:p w14:paraId="10507E32" w14:textId="77777777" w:rsidR="00B71587" w:rsidRDefault="00F457E1">
      <w:pPr>
        <w:pStyle w:val="15"/>
        <w:numPr>
          <w:ilvl w:val="1"/>
          <w:numId w:val="1"/>
        </w:numPr>
        <w:tabs>
          <w:tab w:val="left" w:pos="0"/>
          <w:tab w:val="left" w:pos="567"/>
          <w:tab w:val="left" w:pos="851"/>
        </w:tabs>
        <w:spacing w:line="276" w:lineRule="auto"/>
        <w:ind w:left="0" w:firstLine="0"/>
      </w:pPr>
      <w:r>
        <w:rPr>
          <w:lang w:bidi="ru-RU"/>
        </w:rPr>
        <w:t>Термины, употребляемые в настоящих Правилах, относятся исключительно к настоящей Акции.</w:t>
      </w:r>
    </w:p>
    <w:p w14:paraId="7B05F3E4" w14:textId="77777777" w:rsidR="00B71587" w:rsidRDefault="00F457E1">
      <w:pPr>
        <w:pStyle w:val="15"/>
        <w:numPr>
          <w:ilvl w:val="1"/>
          <w:numId w:val="1"/>
        </w:numPr>
        <w:tabs>
          <w:tab w:val="left" w:pos="0"/>
          <w:tab w:val="left" w:pos="567"/>
          <w:tab w:val="left" w:pos="851"/>
        </w:tabs>
        <w:spacing w:line="276" w:lineRule="auto"/>
        <w:ind w:left="0" w:firstLine="0"/>
      </w:pPr>
      <w:r>
        <w:rPr>
          <w:lang w:bidi="ru-RU"/>
        </w:rPr>
        <w:t>Все спорные вопросы, касающиеся настоящей Акции, регулируются на основе действующего законодательства РФ.</w:t>
      </w:r>
    </w:p>
    <w:p w14:paraId="2E6A66B8" w14:textId="77777777" w:rsidR="00B71587" w:rsidRDefault="00F457E1">
      <w:pPr>
        <w:pStyle w:val="15"/>
        <w:numPr>
          <w:ilvl w:val="1"/>
          <w:numId w:val="1"/>
        </w:numPr>
        <w:tabs>
          <w:tab w:val="left" w:pos="0"/>
          <w:tab w:val="left" w:pos="567"/>
          <w:tab w:val="left" w:pos="851"/>
        </w:tabs>
        <w:spacing w:line="276" w:lineRule="auto"/>
        <w:ind w:left="0" w:firstLine="0"/>
      </w:pPr>
      <w:r>
        <w:t xml:space="preserve">В случае если </w:t>
      </w:r>
      <w:r>
        <w:t xml:space="preserve">по завершении Акции остались нераспределенные или невостребованные Призы, Организатор оставляет за собой право распорядиться такими призами по своему усмотрению любыми способами, не противоречащими действующему законодательству Российской Федерации, в том </w:t>
      </w:r>
      <w:r>
        <w:t>числе выдать их иным участникам Акции.</w:t>
      </w:r>
    </w:p>
    <w:p w14:paraId="42F3621B" w14:textId="77777777" w:rsidR="00B71587" w:rsidRDefault="00B71587">
      <w:pPr>
        <w:pStyle w:val="15"/>
        <w:tabs>
          <w:tab w:val="left" w:pos="0"/>
          <w:tab w:val="left" w:pos="567"/>
          <w:tab w:val="left" w:pos="851"/>
        </w:tabs>
        <w:spacing w:line="276" w:lineRule="auto"/>
        <w:ind w:left="0"/>
      </w:pPr>
    </w:p>
    <w:p w14:paraId="0E0787AB" w14:textId="77777777" w:rsidR="00B71587" w:rsidRDefault="00F457E1">
      <w:pPr>
        <w:pStyle w:val="15"/>
        <w:numPr>
          <w:ilvl w:val="0"/>
          <w:numId w:val="1"/>
        </w:numPr>
        <w:tabs>
          <w:tab w:val="left" w:pos="0"/>
          <w:tab w:val="left" w:pos="567"/>
        </w:tabs>
        <w:spacing w:line="276" w:lineRule="auto"/>
        <w:ind w:left="0" w:firstLine="0"/>
        <w:jc w:val="center"/>
        <w:rPr>
          <w:b/>
        </w:rPr>
      </w:pPr>
      <w:r>
        <w:rPr>
          <w:b/>
          <w:lang w:bidi="ru-RU"/>
        </w:rPr>
        <w:t>Защита персональных данных</w:t>
      </w:r>
    </w:p>
    <w:p w14:paraId="51EC6723" w14:textId="77777777" w:rsidR="00B71587" w:rsidRDefault="00F457E1">
      <w:pPr>
        <w:pStyle w:val="15"/>
        <w:numPr>
          <w:ilvl w:val="1"/>
          <w:numId w:val="1"/>
        </w:numPr>
        <w:tabs>
          <w:tab w:val="left" w:pos="0"/>
          <w:tab w:val="left" w:pos="567"/>
        </w:tabs>
        <w:spacing w:line="276" w:lineRule="auto"/>
        <w:ind w:left="0" w:firstLine="0"/>
      </w:pPr>
      <w:r>
        <w:rPr>
          <w:lang w:bidi="ru-RU"/>
        </w:rPr>
        <w:t xml:space="preserve">Факт регистрации на сайте Организатора для участия в Акции является согласием Участника на обработку персональных данных (номер мобильного телефона, фамилия, имя и </w:t>
      </w:r>
      <w:r>
        <w:t>отчество</w:t>
      </w:r>
      <w:r>
        <w:rPr>
          <w:lang w:bidi="ru-RU"/>
        </w:rPr>
        <w:t>, адрес электронн</w:t>
      </w:r>
      <w:r>
        <w:rPr>
          <w:lang w:bidi="ru-RU"/>
        </w:rPr>
        <w:t xml:space="preserve">ой почты) самим Организатором или привлеченными им лицами в строгом соответствии с целями, установленными настоящими Правилами. </w:t>
      </w:r>
      <w:r>
        <w:rPr>
          <w:rFonts w:eastAsia="Calibri"/>
          <w:lang w:eastAsia="en-US"/>
        </w:rPr>
        <w:t xml:space="preserve">Победители, у которых общая стоимость призов, полученных ими </w:t>
      </w:r>
      <w:proofErr w:type="gramStart"/>
      <w:r>
        <w:rPr>
          <w:rFonts w:eastAsia="Calibri"/>
          <w:lang w:eastAsia="en-US"/>
        </w:rPr>
        <w:t>по Акции</w:t>
      </w:r>
      <w:proofErr w:type="gramEnd"/>
      <w:r>
        <w:rPr>
          <w:rFonts w:eastAsia="Calibri"/>
          <w:lang w:eastAsia="en-US"/>
        </w:rPr>
        <w:t xml:space="preserve"> достигает или превышает 4000 рублей, дополнительно обязуют</w:t>
      </w:r>
      <w:r>
        <w:rPr>
          <w:rFonts w:eastAsia="Calibri"/>
          <w:lang w:eastAsia="en-US"/>
        </w:rPr>
        <w:t>ся предоставить: город фактического проживания, паспортные данные, ИНН. Предоставляемая информация относится к персональным данным и охраняется в соответствии с действующим законодательством Российской Федерации.</w:t>
      </w:r>
    </w:p>
    <w:p w14:paraId="753D9682" w14:textId="77777777" w:rsidR="00B71587" w:rsidRDefault="00F457E1">
      <w:pPr>
        <w:pStyle w:val="15"/>
        <w:numPr>
          <w:ilvl w:val="1"/>
          <w:numId w:val="1"/>
        </w:numPr>
        <w:tabs>
          <w:tab w:val="left" w:pos="0"/>
          <w:tab w:val="left" w:pos="567"/>
        </w:tabs>
        <w:spacing w:line="276" w:lineRule="auto"/>
        <w:ind w:left="0" w:firstLine="0"/>
        <w:rPr>
          <w:lang w:bidi="ru-RU"/>
        </w:rPr>
      </w:pPr>
      <w:r>
        <w:rPr>
          <w:lang w:bidi="ru-RU"/>
        </w:rPr>
        <w:t>Цель обработки персональных данных Организа</w:t>
      </w:r>
      <w:r>
        <w:rPr>
          <w:lang w:bidi="ru-RU"/>
        </w:rPr>
        <w:t>тором – проведение Акции в соответствии с настоящими Правилами и действующим законодательством.</w:t>
      </w:r>
    </w:p>
    <w:p w14:paraId="56C3EF8A" w14:textId="77777777" w:rsidR="00B71587" w:rsidRDefault="00F457E1">
      <w:pPr>
        <w:pStyle w:val="15"/>
        <w:numPr>
          <w:ilvl w:val="1"/>
          <w:numId w:val="1"/>
        </w:numPr>
        <w:tabs>
          <w:tab w:val="left" w:pos="0"/>
          <w:tab w:val="left" w:pos="567"/>
        </w:tabs>
        <w:spacing w:line="276" w:lineRule="auto"/>
        <w:ind w:left="0" w:firstLine="0"/>
        <w:rPr>
          <w:lang w:bidi="ru-RU"/>
        </w:rPr>
      </w:pPr>
      <w:r>
        <w:rPr>
          <w:lang w:bidi="ru-RU"/>
        </w:rPr>
        <w:t>Перечень персональных данных, которые предоставляются Участником и обрабатываются Организатором или привлекаемыми им лицами, установлен и ограничивается настоящ</w:t>
      </w:r>
      <w:r>
        <w:rPr>
          <w:lang w:bidi="ru-RU"/>
        </w:rPr>
        <w:t>ими Правилами.</w:t>
      </w:r>
    </w:p>
    <w:p w14:paraId="35C953C8" w14:textId="77777777" w:rsidR="00B71587" w:rsidRDefault="00F457E1">
      <w:pPr>
        <w:pStyle w:val="15"/>
        <w:numPr>
          <w:ilvl w:val="1"/>
          <w:numId w:val="1"/>
        </w:numPr>
        <w:tabs>
          <w:tab w:val="left" w:pos="0"/>
          <w:tab w:val="left" w:pos="567"/>
        </w:tabs>
        <w:spacing w:line="276" w:lineRule="auto"/>
        <w:ind w:left="0" w:firstLine="0"/>
        <w:rPr>
          <w:lang w:bidi="ru-RU"/>
        </w:rPr>
      </w:pPr>
      <w:r>
        <w:rPr>
          <w:lang w:bidi="ru-RU"/>
        </w:rPr>
        <w:t>Перечень действий с предоставляемыми Участниками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</w:t>
      </w:r>
      <w:r>
        <w:rPr>
          <w:lang w:bidi="ru-RU"/>
        </w:rPr>
        <w:t>зличивание, блокирование, удаление, уничтожение персональных данных.</w:t>
      </w:r>
    </w:p>
    <w:p w14:paraId="079FE08C" w14:textId="77777777" w:rsidR="00B71587" w:rsidRDefault="00F457E1">
      <w:pPr>
        <w:pStyle w:val="15"/>
        <w:numPr>
          <w:ilvl w:val="1"/>
          <w:numId w:val="1"/>
        </w:numPr>
        <w:tabs>
          <w:tab w:val="left" w:pos="0"/>
          <w:tab w:val="left" w:pos="567"/>
        </w:tabs>
        <w:spacing w:line="276" w:lineRule="auto"/>
        <w:ind w:left="0" w:firstLine="0"/>
        <w:rPr>
          <w:lang w:bidi="ru-RU"/>
        </w:rPr>
      </w:pPr>
      <w:r>
        <w:rPr>
          <w:lang w:bidi="ru-RU"/>
        </w:rPr>
        <w:t>Трансграничная передача персональных данных в рамках проведения Акции не осуществляется.</w:t>
      </w:r>
    </w:p>
    <w:p w14:paraId="1B7619E0" w14:textId="77777777" w:rsidR="00B71587" w:rsidRDefault="00F457E1">
      <w:pPr>
        <w:pStyle w:val="15"/>
        <w:numPr>
          <w:ilvl w:val="1"/>
          <w:numId w:val="1"/>
        </w:numPr>
        <w:tabs>
          <w:tab w:val="left" w:pos="0"/>
          <w:tab w:val="left" w:pos="567"/>
        </w:tabs>
        <w:spacing w:line="276" w:lineRule="auto"/>
        <w:ind w:left="0" w:firstLine="0"/>
        <w:rPr>
          <w:lang w:bidi="ru-RU"/>
        </w:rPr>
      </w:pPr>
      <w:r>
        <w:rPr>
          <w:lang w:bidi="ru-RU"/>
        </w:rPr>
        <w:t xml:space="preserve">Предусмотрена передача персональных данных (ФИО, номер мобильного телефона, электронный </w:t>
      </w:r>
      <w:r>
        <w:rPr>
          <w:lang w:bidi="ru-RU"/>
        </w:rPr>
        <w:t>адрес, пол, город проживания, дата рождения) Участников Заказчику.</w:t>
      </w:r>
    </w:p>
    <w:p w14:paraId="1CCB7700" w14:textId="77777777" w:rsidR="00B71587" w:rsidRDefault="00F457E1">
      <w:pPr>
        <w:pStyle w:val="15"/>
        <w:numPr>
          <w:ilvl w:val="1"/>
          <w:numId w:val="1"/>
        </w:numPr>
        <w:tabs>
          <w:tab w:val="left" w:pos="0"/>
          <w:tab w:val="left" w:pos="567"/>
        </w:tabs>
        <w:spacing w:line="276" w:lineRule="auto"/>
        <w:ind w:left="0" w:firstLine="0"/>
      </w:pPr>
      <w:r>
        <w:t>Заказчику персональные данные передаются с целью сбора и обработки информации о портрете Участника Акции, для рассылки уведомлений о новостях и других рекламных и/или маркетинговых активнос</w:t>
      </w:r>
      <w:r>
        <w:t>тях компании Заказчика.</w:t>
      </w:r>
    </w:p>
    <w:p w14:paraId="44A0FF8F" w14:textId="77777777" w:rsidR="00B71587" w:rsidRDefault="00F457E1">
      <w:pPr>
        <w:pStyle w:val="15"/>
        <w:numPr>
          <w:ilvl w:val="1"/>
          <w:numId w:val="1"/>
        </w:numPr>
        <w:tabs>
          <w:tab w:val="left" w:pos="0"/>
          <w:tab w:val="left" w:pos="567"/>
        </w:tabs>
        <w:spacing w:line="276" w:lineRule="auto"/>
        <w:ind w:left="0" w:firstLine="0"/>
      </w:pPr>
      <w:r>
        <w:t xml:space="preserve">Организатор, Заказчик и привлеченные ими лица осуществляют обработку персональных данных Участников в строгом соответствии с принципами и правилами, установленными Федеральным законом от 27.07.2006 № 152-ФЗ «О персональных данных», </w:t>
      </w:r>
      <w:r>
        <w:t>включая соблюдение конфиденциальности и обеспечение безопасности персональных данных при их обработке, включая требования к защите, установленные ст. 19 названного Закона.</w:t>
      </w:r>
    </w:p>
    <w:p w14:paraId="6F78F281" w14:textId="77777777" w:rsidR="00B71587" w:rsidRDefault="00F457E1">
      <w:pPr>
        <w:pStyle w:val="15"/>
        <w:numPr>
          <w:ilvl w:val="1"/>
          <w:numId w:val="1"/>
        </w:numPr>
        <w:tabs>
          <w:tab w:val="left" w:pos="0"/>
          <w:tab w:val="left" w:pos="567"/>
        </w:tabs>
        <w:spacing w:line="276" w:lineRule="auto"/>
        <w:ind w:left="0" w:firstLine="0"/>
      </w:pPr>
      <w:r>
        <w:t>Организатор осуществляет обработку персональных данных в срок проведения Акции.</w:t>
      </w:r>
    </w:p>
    <w:p w14:paraId="0DFC2BBD" w14:textId="77777777" w:rsidR="00B71587" w:rsidRDefault="00F457E1">
      <w:pPr>
        <w:pStyle w:val="15"/>
        <w:numPr>
          <w:ilvl w:val="1"/>
          <w:numId w:val="1"/>
        </w:numPr>
        <w:tabs>
          <w:tab w:val="left" w:pos="0"/>
          <w:tab w:val="left" w:pos="567"/>
        </w:tabs>
        <w:spacing w:line="276" w:lineRule="auto"/>
        <w:ind w:left="0" w:firstLine="0"/>
      </w:pPr>
      <w:r>
        <w:t>Зака</w:t>
      </w:r>
      <w:r>
        <w:t>зчик осуществляет обработку персональных данных до момента отзыва согласия на обработку Участником.</w:t>
      </w:r>
    </w:p>
    <w:p w14:paraId="1E26A24A" w14:textId="77777777" w:rsidR="00B71587" w:rsidRDefault="00F457E1">
      <w:pPr>
        <w:pStyle w:val="15"/>
        <w:numPr>
          <w:ilvl w:val="1"/>
          <w:numId w:val="1"/>
        </w:numPr>
        <w:tabs>
          <w:tab w:val="left" w:pos="0"/>
          <w:tab w:val="left" w:pos="567"/>
        </w:tabs>
        <w:spacing w:line="276" w:lineRule="auto"/>
        <w:ind w:left="0" w:firstLine="0"/>
        <w:rPr>
          <w:lang w:bidi="ru-RU"/>
        </w:rPr>
      </w:pPr>
      <w:r>
        <w:rPr>
          <w:lang w:bidi="ru-RU"/>
        </w:rPr>
        <w:t>Участник вправе в любое время отозвать разрешение на обработку персональных данных путем направления письменного заявления через Почту России ценным письмом</w:t>
      </w:r>
      <w:r>
        <w:rPr>
          <w:lang w:bidi="ru-RU"/>
        </w:rPr>
        <w:t xml:space="preserve"> с описью вложения по почтовому адресу Организатора/Заказчика, что влечет автоматическое прекращение участия в Акции лица, отозвавшего свои персональные данные.</w:t>
      </w:r>
    </w:p>
    <w:p w14:paraId="4B2CC64D" w14:textId="77777777" w:rsidR="00B71587" w:rsidRDefault="00B71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FC05483" w14:textId="77777777" w:rsidR="00B71587" w:rsidRDefault="00F457E1">
      <w:pPr>
        <w:pStyle w:val="15"/>
        <w:numPr>
          <w:ilvl w:val="0"/>
          <w:numId w:val="1"/>
        </w:numPr>
        <w:tabs>
          <w:tab w:val="left" w:pos="0"/>
          <w:tab w:val="left" w:pos="567"/>
        </w:tabs>
        <w:spacing w:line="276" w:lineRule="auto"/>
        <w:ind w:left="0" w:firstLine="0"/>
        <w:jc w:val="center"/>
        <w:rPr>
          <w:b/>
          <w:lang w:bidi="ru-RU"/>
        </w:rPr>
      </w:pPr>
      <w:r>
        <w:rPr>
          <w:b/>
          <w:lang w:bidi="ru-RU"/>
        </w:rPr>
        <w:lastRenderedPageBreak/>
        <w:t>Заключительные положения</w:t>
      </w:r>
    </w:p>
    <w:p w14:paraId="6076E594" w14:textId="77777777" w:rsidR="00B71587" w:rsidRDefault="00F457E1">
      <w:pPr>
        <w:pStyle w:val="15"/>
        <w:numPr>
          <w:ilvl w:val="1"/>
          <w:numId w:val="1"/>
        </w:numPr>
        <w:tabs>
          <w:tab w:val="left" w:pos="0"/>
          <w:tab w:val="left" w:pos="567"/>
        </w:tabs>
        <w:spacing w:line="276" w:lineRule="auto"/>
        <w:ind w:left="0" w:firstLine="0"/>
        <w:rPr>
          <w:lang w:bidi="ru-RU"/>
        </w:rPr>
      </w:pPr>
      <w:r>
        <w:rPr>
          <w:lang w:bidi="ru-RU"/>
        </w:rPr>
        <w:t xml:space="preserve">Участник Акции подтверждает свое согласие на получение </w:t>
      </w:r>
      <w:r>
        <w:rPr>
          <w:lang w:bidi="ru-RU"/>
        </w:rPr>
        <w:t>информационных сообщений от Организатора посредством уведомлений на номер Участника и электронной почты Участника, предоставленных Организатору в ходе проведения Акции.</w:t>
      </w:r>
    </w:p>
    <w:p w14:paraId="4C523D40" w14:textId="77777777" w:rsidR="00B71587" w:rsidRDefault="00F457E1">
      <w:pPr>
        <w:pStyle w:val="15"/>
        <w:numPr>
          <w:ilvl w:val="1"/>
          <w:numId w:val="1"/>
        </w:numPr>
        <w:tabs>
          <w:tab w:val="left" w:pos="0"/>
          <w:tab w:val="left" w:pos="567"/>
        </w:tabs>
        <w:spacing w:line="276" w:lineRule="auto"/>
        <w:ind w:left="0" w:firstLine="0"/>
        <w:rPr>
          <w:lang w:bidi="ru-RU"/>
        </w:rPr>
      </w:pPr>
      <w:r>
        <w:rPr>
          <w:lang w:bidi="ru-RU"/>
        </w:rPr>
        <w:t>Все спорные вопросы, касающиеся Акции, регулируются на основании положений действующего</w:t>
      </w:r>
      <w:r>
        <w:rPr>
          <w:lang w:bidi="ru-RU"/>
        </w:rPr>
        <w:t xml:space="preserve"> законодательства Российской Федерации.</w:t>
      </w:r>
    </w:p>
    <w:p w14:paraId="0A049BF7" w14:textId="77777777" w:rsidR="00B71587" w:rsidRDefault="00B71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1587">
      <w:pgSz w:w="11907" w:h="16840"/>
      <w:pgMar w:top="425" w:right="425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2DCBE" w14:textId="77777777" w:rsidR="00B71587" w:rsidRDefault="00F457E1">
      <w:pPr>
        <w:spacing w:line="240" w:lineRule="auto"/>
      </w:pPr>
      <w:r>
        <w:separator/>
      </w:r>
    </w:p>
  </w:endnote>
  <w:endnote w:type="continuationSeparator" w:id="0">
    <w:p w14:paraId="34277C1C" w14:textId="77777777" w:rsidR="00B71587" w:rsidRDefault="00F45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Calibri"/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012CB" w14:textId="77777777" w:rsidR="00B71587" w:rsidRDefault="00F457E1">
      <w:pPr>
        <w:spacing w:after="0"/>
      </w:pPr>
      <w:r>
        <w:separator/>
      </w:r>
    </w:p>
  </w:footnote>
  <w:footnote w:type="continuationSeparator" w:id="0">
    <w:p w14:paraId="080F0B46" w14:textId="77777777" w:rsidR="00B71587" w:rsidRDefault="00F457E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C78"/>
    <w:multiLevelType w:val="multilevel"/>
    <w:tmpl w:val="05926C78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7E1A10"/>
    <w:multiLevelType w:val="multilevel"/>
    <w:tmpl w:val="0E7E1A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hAnsi="Times New Roman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5B3A65"/>
    <w:multiLevelType w:val="multilevel"/>
    <w:tmpl w:val="1B5B3A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04FB1"/>
    <w:multiLevelType w:val="multilevel"/>
    <w:tmpl w:val="30404FB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514C4"/>
    <w:multiLevelType w:val="multilevel"/>
    <w:tmpl w:val="348514C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BA7906"/>
    <w:multiLevelType w:val="multilevel"/>
    <w:tmpl w:val="34BA790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158B4"/>
    <w:multiLevelType w:val="multilevel"/>
    <w:tmpl w:val="42A158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F0C13"/>
    <w:multiLevelType w:val="multilevel"/>
    <w:tmpl w:val="52DF0C1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C2CAB"/>
    <w:multiLevelType w:val="multilevel"/>
    <w:tmpl w:val="5C3C2CAB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736EEC"/>
    <w:multiLevelType w:val="multilevel"/>
    <w:tmpl w:val="72736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86A5A3B"/>
    <w:multiLevelType w:val="multilevel"/>
    <w:tmpl w:val="786A5A3B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1411003995">
    <w:abstractNumId w:val="1"/>
  </w:num>
  <w:num w:numId="2" w16cid:durableId="1661616236">
    <w:abstractNumId w:val="7"/>
  </w:num>
  <w:num w:numId="3" w16cid:durableId="995381187">
    <w:abstractNumId w:val="5"/>
  </w:num>
  <w:num w:numId="4" w16cid:durableId="1767843429">
    <w:abstractNumId w:val="6"/>
  </w:num>
  <w:num w:numId="5" w16cid:durableId="920725086">
    <w:abstractNumId w:val="3"/>
  </w:num>
  <w:num w:numId="6" w16cid:durableId="2121954335">
    <w:abstractNumId w:val="0"/>
  </w:num>
  <w:num w:numId="7" w16cid:durableId="327901816">
    <w:abstractNumId w:val="8"/>
  </w:num>
  <w:num w:numId="8" w16cid:durableId="1673873422">
    <w:abstractNumId w:val="2"/>
  </w:num>
  <w:num w:numId="9" w16cid:durableId="913662938">
    <w:abstractNumId w:val="4"/>
  </w:num>
  <w:num w:numId="10" w16cid:durableId="738550830">
    <w:abstractNumId w:val="9"/>
  </w:num>
  <w:num w:numId="11" w16cid:durableId="7281169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C5"/>
    <w:rsid w:val="000431D8"/>
    <w:rsid w:val="00086555"/>
    <w:rsid w:val="000E3A62"/>
    <w:rsid w:val="0016227A"/>
    <w:rsid w:val="00165619"/>
    <w:rsid w:val="00346EC5"/>
    <w:rsid w:val="00392448"/>
    <w:rsid w:val="00463922"/>
    <w:rsid w:val="00585246"/>
    <w:rsid w:val="006A1C1A"/>
    <w:rsid w:val="006B0FD9"/>
    <w:rsid w:val="006E364A"/>
    <w:rsid w:val="00725561"/>
    <w:rsid w:val="007804A3"/>
    <w:rsid w:val="0080663E"/>
    <w:rsid w:val="0082446E"/>
    <w:rsid w:val="00845AFC"/>
    <w:rsid w:val="0087701F"/>
    <w:rsid w:val="00892596"/>
    <w:rsid w:val="008F484B"/>
    <w:rsid w:val="00B638AF"/>
    <w:rsid w:val="00B71587"/>
    <w:rsid w:val="00BB7BEE"/>
    <w:rsid w:val="00BE1C5B"/>
    <w:rsid w:val="00BE7615"/>
    <w:rsid w:val="00C15ACE"/>
    <w:rsid w:val="00C30313"/>
    <w:rsid w:val="00C3238E"/>
    <w:rsid w:val="00C51556"/>
    <w:rsid w:val="00C63358"/>
    <w:rsid w:val="00C7465B"/>
    <w:rsid w:val="00D22952"/>
    <w:rsid w:val="00D42F27"/>
    <w:rsid w:val="00D80ECB"/>
    <w:rsid w:val="00D95F40"/>
    <w:rsid w:val="00E94361"/>
    <w:rsid w:val="00F457E1"/>
    <w:rsid w:val="00F64935"/>
    <w:rsid w:val="2A7F7E91"/>
    <w:rsid w:val="4CB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5A35"/>
  <w15:docId w15:val="{14052309-6FAD-44A7-A07E-E348B527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 w:qFormat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 w:qFormat="1"/>
    <w:lsdException w:name="annotation text" w:unhideWhenUsed="1" w:qFormat="1"/>
    <w:lsdException w:name="header" w:unhideWhenUsed="1"/>
    <w:lsdException w:name="footer" w:unhideWhenUsed="1"/>
    <w:lsdException w:name="index heading" w:uiPriority="0" w:qFormat="1"/>
    <w:lsdException w:name="caption" w:uiPriority="0" w:qFormat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954F72"/>
      <w:u w:val="single"/>
    </w:rPr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8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paragraph" w:styleId="ab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annotation text"/>
    <w:basedOn w:val="a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11">
    <w:name w:val="index 1"/>
    <w:basedOn w:val="a"/>
    <w:next w:val="a"/>
    <w:uiPriority w:val="99"/>
    <w:semiHidden/>
    <w:unhideWhenUsed/>
  </w:style>
  <w:style w:type="paragraph" w:styleId="ad">
    <w:name w:val="annotation subject"/>
    <w:basedOn w:val="ac"/>
    <w:next w:val="ac"/>
    <w:uiPriority w:val="99"/>
    <w:semiHidden/>
    <w:unhideWhenUsed/>
    <w:qFormat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qFormat/>
    <w:pPr>
      <w:spacing w:after="40" w:line="240" w:lineRule="auto"/>
    </w:pPr>
    <w:rPr>
      <w:sz w:val="18"/>
    </w:r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af0">
    <w:name w:val="header"/>
    <w:basedOn w:val="a"/>
    <w:link w:val="af1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af2">
    <w:name w:val="Body Text"/>
    <w:basedOn w:val="a"/>
    <w:qFormat/>
    <w:pPr>
      <w:spacing w:after="140" w:line="276" w:lineRule="auto"/>
    </w:pPr>
  </w:style>
  <w:style w:type="paragraph" w:styleId="af3">
    <w:name w:val="index heading"/>
    <w:basedOn w:val="a"/>
    <w:next w:val="11"/>
    <w:qFormat/>
    <w:pPr>
      <w:suppressLineNumbers/>
    </w:pPr>
    <w:rPr>
      <w:rFonts w:cs="Mangal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af5">
    <w:name w:val="Title"/>
    <w:basedOn w:val="a"/>
    <w:next w:val="a"/>
    <w:link w:val="af6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7">
    <w:name w:val="footer"/>
    <w:basedOn w:val="a"/>
    <w:link w:val="af8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9">
    <w:name w:val="List"/>
    <w:basedOn w:val="af2"/>
    <w:rPr>
      <w:rFonts w:cs="Mangal"/>
    </w:rPr>
  </w:style>
  <w:style w:type="paragraph" w:styleId="afa">
    <w:name w:val="Subtitle"/>
    <w:basedOn w:val="a"/>
    <w:next w:val="a"/>
    <w:link w:val="afb"/>
    <w:uiPriority w:val="11"/>
    <w:qFormat/>
    <w:pPr>
      <w:spacing w:before="200" w:after="200"/>
    </w:pPr>
    <w:rPr>
      <w:sz w:val="24"/>
      <w:szCs w:val="24"/>
    </w:rPr>
  </w:style>
  <w:style w:type="table" w:styleId="afc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fd">
    <w:name w:val="No Spacing"/>
    <w:uiPriority w:val="1"/>
    <w:qFormat/>
    <w:rPr>
      <w:szCs w:val="22"/>
      <w:lang w:eastAsia="en-US"/>
    </w:rPr>
  </w:style>
  <w:style w:type="character" w:customStyle="1" w:styleId="af6">
    <w:name w:val="Заголовок Знак"/>
    <w:basedOn w:val="a0"/>
    <w:link w:val="af5"/>
    <w:uiPriority w:val="10"/>
    <w:rPr>
      <w:sz w:val="48"/>
      <w:szCs w:val="48"/>
    </w:rPr>
  </w:style>
  <w:style w:type="character" w:customStyle="1" w:styleId="afb">
    <w:name w:val="Подзаголовок Знак"/>
    <w:basedOn w:val="a0"/>
    <w:link w:val="afa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fe">
    <w:name w:val="Intense Quote"/>
    <w:basedOn w:val="a"/>
    <w:next w:val="a"/>
    <w:link w:val="af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">
    <w:name w:val="Выделенная цитата Знак"/>
    <w:link w:val="afe"/>
    <w:uiPriority w:val="30"/>
    <w:rPr>
      <w:i/>
    </w:rPr>
  </w:style>
  <w:style w:type="character" w:customStyle="1" w:styleId="af1">
    <w:name w:val="Верхний колонтитул Знак"/>
    <w:basedOn w:val="a0"/>
    <w:link w:val="af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f8">
    <w:name w:val="Нижний колонтитул Знак"/>
    <w:link w:val="af7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paragraph" w:customStyle="1" w:styleId="13">
    <w:name w:val="Заголовок оглавления1"/>
    <w:uiPriority w:val="39"/>
    <w:unhideWhenUsed/>
    <w:rPr>
      <w:szCs w:val="22"/>
      <w:lang w:eastAsia="en-US"/>
    </w:rPr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ff0">
    <w:name w:val="Текст примечания Знак"/>
    <w:basedOn w:val="a0"/>
    <w:uiPriority w:val="99"/>
    <w:semiHidden/>
    <w:qFormat/>
    <w:rPr>
      <w:sz w:val="20"/>
      <w:szCs w:val="20"/>
    </w:rPr>
  </w:style>
  <w:style w:type="character" w:customStyle="1" w:styleId="aff1">
    <w:name w:val="Тема примечания Знак"/>
    <w:basedOn w:val="aff0"/>
    <w:uiPriority w:val="99"/>
    <w:semiHidden/>
    <w:qFormat/>
    <w:rPr>
      <w:b/>
      <w:bCs/>
      <w:sz w:val="20"/>
      <w:szCs w:val="20"/>
    </w:rPr>
  </w:style>
  <w:style w:type="character" w:customStyle="1" w:styleId="aff2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14">
    <w:name w:val="Заголовок1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ff3">
    <w:name w:val="Хоккей"/>
    <w:basedOn w:val="1"/>
    <w:qFormat/>
    <w:pPr>
      <w:tabs>
        <w:tab w:val="left" w:pos="0"/>
      </w:tabs>
      <w:spacing w:before="120" w:after="120" w:line="240" w:lineRule="auto"/>
      <w:jc w:val="center"/>
    </w:pPr>
    <w:rPr>
      <w:rFonts w:ascii="Times New Roman" w:eastAsia="Arial" w:hAnsi="Times New Roman"/>
      <w:b/>
      <w:color w:val="800080"/>
      <w:sz w:val="24"/>
      <w:lang w:eastAsia="ru-RU"/>
    </w:rPr>
  </w:style>
  <w:style w:type="paragraph" w:customStyle="1" w:styleId="aff4">
    <w:name w:val="Рязанка Прямая"/>
    <w:basedOn w:val="a"/>
    <w:qFormat/>
    <w:pPr>
      <w:spacing w:after="0" w:line="240" w:lineRule="auto"/>
      <w:ind w:firstLine="709"/>
      <w:contextualSpacing/>
    </w:pPr>
    <w:rPr>
      <w:rFonts w:ascii="Times New Roman" w:hAnsi="Times New Roman"/>
      <w:sz w:val="24"/>
    </w:rPr>
  </w:style>
  <w:style w:type="paragraph" w:customStyle="1" w:styleId="15">
    <w:name w:val="Абзац списка1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pPr>
      <w:ind w:left="720"/>
      <w:contextualSpacing/>
    </w:pPr>
  </w:style>
  <w:style w:type="paragraph" w:customStyle="1" w:styleId="111">
    <w:name w:val="Абзац списка11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Calibri"/>
      <w:color w:val="00000A"/>
      <w:lang w:eastAsia="zh-CN"/>
    </w:rPr>
  </w:style>
  <w:style w:type="paragraph" w:customStyle="1" w:styleId="16">
    <w:name w:val="Рецензия1"/>
    <w:uiPriority w:val="99"/>
    <w:semiHidden/>
    <w:qFormat/>
    <w:rPr>
      <w:sz w:val="22"/>
      <w:szCs w:val="22"/>
      <w:lang w:eastAsia="en-US"/>
    </w:rPr>
  </w:style>
  <w:style w:type="paragraph" w:customStyle="1" w:styleId="aff6">
    <w:name w:val="Содержимое таблицы"/>
    <w:basedOn w:val="a"/>
    <w:qFormat/>
    <w:pPr>
      <w:suppressLineNumbers/>
    </w:pPr>
  </w:style>
  <w:style w:type="paragraph" w:customStyle="1" w:styleId="aff7">
    <w:name w:val="Заголовок таблицы"/>
    <w:basedOn w:val="aff6"/>
    <w:qFormat/>
    <w:pPr>
      <w:jc w:val="center"/>
    </w:pPr>
    <w:rPr>
      <w:b/>
      <w:bCs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B9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B9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B9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061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061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061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Рецензия2"/>
    <w:hidden/>
    <w:uiPriority w:val="99"/>
    <w:semiHidden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omoney.ru/pay/page?id=5266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0D3F2-4649-413E-B9E0-2EC8713599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5151</Words>
  <Characters>29361</Characters>
  <Application>Microsoft Office Word</Application>
  <DocSecurity>0</DocSecurity>
  <Lines>244</Lines>
  <Paragraphs>68</Paragraphs>
  <ScaleCrop>false</ScaleCrop>
  <Company/>
  <LinksUpToDate>false</LinksUpToDate>
  <CharactersWithSpaces>34444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Елена Юрьевна</dc:creator>
  <cp:lastModifiedBy>SV.torg</cp:lastModifiedBy>
  <cp:revision>5</cp:revision>
  <dcterms:created xsi:type="dcterms:W3CDTF">2022-06-17T07:39:00Z</dcterms:created>
  <dcterms:modified xsi:type="dcterms:W3CDTF">2022-06-23T13:14:00Z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1049-11.2.0.11156</vt:lpwstr>
  </property>
  <property fmtid="{D5CDD505-2E9C-101B-9397-08002B2CF9AE}" pid="9" name="ICV">
    <vt:lpwstr>D342A94F6A8E4A7EA8EFED41BA5BDB55</vt:lpwstr>
  </property>
</Properties>
</file>